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Saturday was a historic day for democracy in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a bad day for terrorists. Millions of Iraqis embraced the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and turned out to vote for a new constitution. We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know the final results until later this week, but the large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voters and the low level of violence are themselves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milestones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progress on Iraq's path to democracy. As Prime Minister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Ja'afari</w:t>
      </w:r>
      <w:proofErr w:type="spell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``</w:t>
      </w: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for Iraq is that Iraqis are voting.''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60 percent of registered voters turned out in the Sunni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Ninewah</w:t>
      </w:r>
      <w:proofErr w:type="spell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 compared to 17 percent in January's election.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higher turnout is an important change and a tribute to our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which includes continued outreach to Sunni leaders.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Additionally, this strong Sunni participation is evidence of a desire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part to reject insurgent violence and place their trust in the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process.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we know Saturday's violence did not even come close to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347 election-day attacks reported in the January election.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Saturday's vote took place 3 years to the day following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Hussein's made-up election in which he won 100 percent of the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Taking one more step toward democracy, Iraqis now know what a </w:t>
      </w:r>
    </w:p>
    <w:p w:rsidR="0047309B" w:rsidRPr="0047309B" w:rsidRDefault="0047309B" w:rsidP="003E6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real election is.</w:t>
      </w:r>
      <w:bookmarkStart w:id="0" w:name="_GoBack"/>
      <w:bookmarkEnd w:id="0"/>
      <w:r w:rsidR="003E68A7"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7C6" w:rsidRDefault="007A77C6" w:rsidP="003E68A7">
      <w:pPr>
        <w:spacing w:after="0" w:line="240" w:lineRule="auto"/>
      </w:pPr>
      <w:r>
        <w:separator/>
      </w:r>
    </w:p>
  </w:endnote>
  <w:endnote w:type="continuationSeparator" w:id="0">
    <w:p w:rsidR="007A77C6" w:rsidRDefault="007A77C6" w:rsidP="003E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7C6" w:rsidRDefault="007A77C6" w:rsidP="003E68A7">
      <w:pPr>
        <w:spacing w:after="0" w:line="240" w:lineRule="auto"/>
      </w:pPr>
      <w:r>
        <w:separator/>
      </w:r>
    </w:p>
  </w:footnote>
  <w:footnote w:type="continuationSeparator" w:id="0">
    <w:p w:rsidR="007A77C6" w:rsidRDefault="007A77C6" w:rsidP="003E6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8A7" w:rsidRPr="0047309B" w:rsidRDefault="003E68A7" w:rsidP="003E68A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7309B">
      <w:rPr>
        <w:rFonts w:ascii="Courier New" w:eastAsia="Times New Roman" w:hAnsi="Courier New" w:cs="Courier New"/>
        <w:color w:val="000000"/>
        <w:sz w:val="20"/>
        <w:szCs w:val="20"/>
      </w:rPr>
      <w:t>(Tuesday, October 18, 2005)]</w:t>
    </w:r>
  </w:p>
  <w:p w:rsidR="003E68A7" w:rsidRDefault="003E68A7" w:rsidP="003E68A7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47309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E68A7" w:rsidRDefault="003E68A7" w:rsidP="003E68A7">
    <w:pPr>
      <w:pStyle w:val="Header"/>
    </w:pPr>
    <w:r w:rsidRPr="0047309B">
      <w:rPr>
        <w:rFonts w:ascii="Courier New" w:eastAsia="Times New Roman" w:hAnsi="Courier New" w:cs="Courier New"/>
        <w:color w:val="000000"/>
        <w:sz w:val="20"/>
        <w:szCs w:val="20"/>
      </w:rPr>
      <w:t>Ms. FOXX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9B"/>
    <w:rsid w:val="00012A43"/>
    <w:rsid w:val="003E68A7"/>
    <w:rsid w:val="0047309B"/>
    <w:rsid w:val="007A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FF75E2-1A3E-46ED-A3CD-BE910AD1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8A7"/>
  </w:style>
  <w:style w:type="paragraph" w:styleId="Footer">
    <w:name w:val="footer"/>
    <w:basedOn w:val="Normal"/>
    <w:link w:val="FooterChar"/>
    <w:uiPriority w:val="99"/>
    <w:unhideWhenUsed/>
    <w:rsid w:val="003E6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2015-01-22T19:47:00Z</dcterms:created>
  <dcterms:modified xsi:type="dcterms:W3CDTF">2015-01-22T19:47:00Z</dcterms:modified>
</cp:coreProperties>
</file>