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9D8" w:rsidRPr="00631794" w:rsidRDefault="001C19D8" w:rsidP="001C1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for months now, critics of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have asked the question: Where are the weapons of mass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Recently former Vice President Al Gore said that none have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in Iraq. Just as he was wrong when he said he was the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inventor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Internet, he is wrong on this point as well.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Charles </w:t>
      </w:r>
      <w:proofErr w:type="spell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Duelfer</w:t>
      </w:r>
      <w:proofErr w:type="spell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head of the Iraq Survey Group,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finding of 12 mustard and </w:t>
      </w:r>
      <w:proofErr w:type="spell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shells in various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locations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Intelligence sources say that these are still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shells.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Duelfer</w:t>
      </w:r>
      <w:proofErr w:type="spell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reported that terrorists in Iraq are trying to tap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WMD intellectual capital. They are keenly interested in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in there and also in Afghanistan.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where are the weapons of mass destruction? Where they have always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Iraqi area, within the reach of terrorists, a threat to 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1794">
        <w:rPr>
          <w:rFonts w:ascii="Courier New" w:eastAsia="Times New Roman" w:hAnsi="Courier New" w:cs="Courier New"/>
          <w:color w:val="000000"/>
          <w:sz w:val="20"/>
          <w:szCs w:val="20"/>
        </w:rPr>
        <w:t>U.S. troops, the region, and the world community as well.</w:t>
      </w: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31794" w:rsidRPr="00631794" w:rsidRDefault="00631794" w:rsidP="0063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DE9" w:rsidRDefault="00852DE9" w:rsidP="001C19D8">
      <w:pPr>
        <w:spacing w:after="0" w:line="240" w:lineRule="auto"/>
      </w:pPr>
      <w:r>
        <w:separator/>
      </w:r>
    </w:p>
  </w:endnote>
  <w:endnote w:type="continuationSeparator" w:id="0">
    <w:p w:rsidR="00852DE9" w:rsidRDefault="00852DE9" w:rsidP="001C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DE9" w:rsidRDefault="00852DE9" w:rsidP="001C19D8">
      <w:pPr>
        <w:spacing w:after="0" w:line="240" w:lineRule="auto"/>
      </w:pPr>
      <w:r>
        <w:separator/>
      </w:r>
    </w:p>
  </w:footnote>
  <w:footnote w:type="continuationSeparator" w:id="0">
    <w:p w:rsidR="00852DE9" w:rsidRDefault="00852DE9" w:rsidP="001C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9D8" w:rsidRPr="00631794" w:rsidRDefault="001C19D8" w:rsidP="001C19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1794">
      <w:rPr>
        <w:rFonts w:ascii="Courier New" w:eastAsia="Times New Roman" w:hAnsi="Courier New" w:cs="Courier New"/>
        <w:color w:val="000000"/>
        <w:sz w:val="20"/>
        <w:szCs w:val="20"/>
      </w:rPr>
      <w:t>(Tuesday, July 13, 2004)]</w:t>
    </w:r>
  </w:p>
  <w:p w:rsidR="001C19D8" w:rsidRPr="00631794" w:rsidRDefault="001C19D8" w:rsidP="001C19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179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19D8" w:rsidRDefault="001C19D8" w:rsidP="001C19D8">
    <w:pPr>
      <w:pStyle w:val="Header"/>
    </w:pPr>
    <w:r w:rsidRPr="00631794">
      <w:rPr>
        <w:rFonts w:ascii="Courier New" w:eastAsia="Times New Roman" w:hAnsi="Courier New" w:cs="Courier New"/>
        <w:color w:val="000000"/>
        <w:sz w:val="20"/>
        <w:szCs w:val="20"/>
      </w:rPr>
      <w:t xml:space="preserve">  Mr. GARRETT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94"/>
    <w:rsid w:val="001C19D8"/>
    <w:rsid w:val="00631794"/>
    <w:rsid w:val="00852DE9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D8"/>
  </w:style>
  <w:style w:type="paragraph" w:styleId="Footer">
    <w:name w:val="footer"/>
    <w:basedOn w:val="Normal"/>
    <w:link w:val="FooterChar"/>
    <w:uiPriority w:val="99"/>
    <w:unhideWhenUsed/>
    <w:rsid w:val="001C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D8"/>
  </w:style>
  <w:style w:type="paragraph" w:styleId="Footer">
    <w:name w:val="footer"/>
    <w:basedOn w:val="Normal"/>
    <w:link w:val="FooterChar"/>
    <w:uiPriority w:val="99"/>
    <w:unhideWhenUsed/>
    <w:rsid w:val="001C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2015-01-26T21:29:00Z</dcterms:created>
  <dcterms:modified xsi:type="dcterms:W3CDTF">2015-01-26T21:29:00Z</dcterms:modified>
</cp:coreProperties>
</file>