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DE147A" w14:textId="092C3C07" w:rsidR="00FB5AF5" w:rsidRPr="00FB5AF5" w:rsidRDefault="00FB5AF5" w:rsidP="00FB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5A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 rise today to speak </w:t>
      </w:r>
    </w:p>
    <w:p w14:paraId="1EDE147B" w14:textId="77777777" w:rsidR="00FB5AF5" w:rsidRPr="00FB5AF5" w:rsidRDefault="00FB5AF5" w:rsidP="00FB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5A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about the upcoming Iraqi national elections on Saturday, January 30, </w:t>
      </w:r>
    </w:p>
    <w:p w14:paraId="1EDE147C" w14:textId="77777777" w:rsidR="00FB5AF5" w:rsidRPr="00FB5AF5" w:rsidRDefault="00FB5AF5" w:rsidP="00FB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5A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to congratulate the millions of brave Iraqi citizens who plan on </w:t>
      </w:r>
    </w:p>
    <w:p w14:paraId="1EDE147D" w14:textId="77777777" w:rsidR="00FB5AF5" w:rsidRPr="00FB5AF5" w:rsidRDefault="00FB5AF5" w:rsidP="00FB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5AF5">
        <w:rPr>
          <w:rFonts w:ascii="Courier New" w:eastAsia="Times New Roman" w:hAnsi="Courier New" w:cs="Courier New"/>
          <w:color w:val="000000"/>
          <w:sz w:val="20"/>
          <w:szCs w:val="20"/>
        </w:rPr>
        <w:t>voting in their first free election.</w:t>
      </w:r>
    </w:p>
    <w:p w14:paraId="1EDE147E" w14:textId="77777777" w:rsidR="00FB5AF5" w:rsidRPr="00FB5AF5" w:rsidRDefault="00FB5AF5" w:rsidP="00FB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5A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After suffering for decades under Saddam Hussein's brutal regime, the </w:t>
      </w:r>
    </w:p>
    <w:p w14:paraId="1EDE147F" w14:textId="77777777" w:rsidR="00FB5AF5" w:rsidRPr="00FB5AF5" w:rsidRDefault="00FB5AF5" w:rsidP="00FB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5A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people finally have an opportunity to form a representative </w:t>
      </w:r>
    </w:p>
    <w:p w14:paraId="1EDE1480" w14:textId="77777777" w:rsidR="00FB5AF5" w:rsidRPr="00FB5AF5" w:rsidRDefault="00FB5AF5" w:rsidP="00FB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5A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government that truly reflects the will of the Iraqi nation. Despite </w:t>
      </w:r>
    </w:p>
    <w:p w14:paraId="1EDE1481" w14:textId="77777777" w:rsidR="00FB5AF5" w:rsidRPr="00FB5AF5" w:rsidRDefault="00FB5AF5" w:rsidP="00FB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5A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ongoing pockets of violence in a few Iraqi cities, it is clear that </w:t>
      </w:r>
    </w:p>
    <w:p w14:paraId="1EDE1482" w14:textId="77777777" w:rsidR="00FB5AF5" w:rsidRPr="00FB5AF5" w:rsidRDefault="00FB5AF5" w:rsidP="00FB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5A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millions of Iraqis will finally be able to shape their own futures by </w:t>
      </w:r>
    </w:p>
    <w:p w14:paraId="1EDE1483" w14:textId="77777777" w:rsidR="00FB5AF5" w:rsidRPr="00FB5AF5" w:rsidRDefault="00FB5AF5" w:rsidP="00FB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5AF5">
        <w:rPr>
          <w:rFonts w:ascii="Courier New" w:eastAsia="Times New Roman" w:hAnsi="Courier New" w:cs="Courier New"/>
          <w:color w:val="000000"/>
          <w:sz w:val="20"/>
          <w:szCs w:val="20"/>
        </w:rPr>
        <w:t>expressing and exercising their right to vote.</w:t>
      </w:r>
    </w:p>
    <w:p w14:paraId="1EDE1484" w14:textId="77777777" w:rsidR="00FB5AF5" w:rsidRPr="00FB5AF5" w:rsidRDefault="00FB5AF5" w:rsidP="00FB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5A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this will truly be a national election that Iraq and the </w:t>
      </w:r>
    </w:p>
    <w:p w14:paraId="1EDE1485" w14:textId="77777777" w:rsidR="00FB5AF5" w:rsidRPr="00FB5AF5" w:rsidRDefault="00FB5AF5" w:rsidP="00FB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5A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rest of the Middle East can and should be proud of. More than 14.3 </w:t>
      </w:r>
    </w:p>
    <w:p w14:paraId="1EDE1486" w14:textId="77777777" w:rsidR="00FB5AF5" w:rsidRPr="00FB5AF5" w:rsidRDefault="00FB5AF5" w:rsidP="00FB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5A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million Iraqi citizens have registered to vote. More than 190 political </w:t>
      </w:r>
    </w:p>
    <w:p w14:paraId="1EDE1487" w14:textId="77777777" w:rsidR="00FB5AF5" w:rsidRPr="00FB5AF5" w:rsidRDefault="00FB5AF5" w:rsidP="00FB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5A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parties will be on the ballot, encompassing almost 19,000 Iraqi </w:t>
      </w:r>
    </w:p>
    <w:p w14:paraId="1EDE1488" w14:textId="77777777" w:rsidR="00FB5AF5" w:rsidRPr="00FB5AF5" w:rsidRDefault="00FB5AF5" w:rsidP="00FB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5A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citizens standing for election. Finally and most importantly, nearly 80 </w:t>
      </w:r>
    </w:p>
    <w:p w14:paraId="1EDE1489" w14:textId="77777777" w:rsidR="00FB5AF5" w:rsidRPr="00FB5AF5" w:rsidRDefault="00FB5AF5" w:rsidP="00FB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5A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percent of Iraqis say that they will vote, even in the face of </w:t>
      </w:r>
    </w:p>
    <w:p w14:paraId="1EDE148A" w14:textId="77777777" w:rsidR="00FB5AF5" w:rsidRPr="00FB5AF5" w:rsidRDefault="00FB5AF5" w:rsidP="00FB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5AF5">
        <w:rPr>
          <w:rFonts w:ascii="Courier New" w:eastAsia="Times New Roman" w:hAnsi="Courier New" w:cs="Courier New"/>
          <w:color w:val="000000"/>
          <w:sz w:val="20"/>
          <w:szCs w:val="20"/>
        </w:rPr>
        <w:t>threatened violence from the terrorist insurgency.</w:t>
      </w:r>
    </w:p>
    <w:p w14:paraId="1EDE1490" w14:textId="25D872BF" w:rsidR="00BB2EBB" w:rsidRPr="009B5405" w:rsidRDefault="00FB5AF5" w:rsidP="009B5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5A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these are fantastic statistics.</w:t>
      </w:r>
      <w:bookmarkStart w:id="0" w:name="_GoBack"/>
      <w:bookmarkEnd w:id="0"/>
    </w:p>
    <w:sectPr w:rsidR="00BB2EBB" w:rsidRPr="009B540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D5B004" w14:textId="77777777" w:rsidR="009B5405" w:rsidRDefault="009B5405" w:rsidP="009B5405">
      <w:pPr>
        <w:spacing w:after="0" w:line="240" w:lineRule="auto"/>
      </w:pPr>
      <w:r>
        <w:separator/>
      </w:r>
    </w:p>
  </w:endnote>
  <w:endnote w:type="continuationSeparator" w:id="0">
    <w:p w14:paraId="43A4748B" w14:textId="77777777" w:rsidR="009B5405" w:rsidRDefault="009B5405" w:rsidP="009B5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CCA8B3" w14:textId="77777777" w:rsidR="009B5405" w:rsidRDefault="009B5405" w:rsidP="009B5405">
      <w:pPr>
        <w:spacing w:after="0" w:line="240" w:lineRule="auto"/>
      </w:pPr>
      <w:r>
        <w:separator/>
      </w:r>
    </w:p>
  </w:footnote>
  <w:footnote w:type="continuationSeparator" w:id="0">
    <w:p w14:paraId="24C7E277" w14:textId="77777777" w:rsidR="009B5405" w:rsidRDefault="009B5405" w:rsidP="009B54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EBC026" w14:textId="77777777" w:rsidR="009B5405" w:rsidRPr="00FB5AF5" w:rsidRDefault="009B5405" w:rsidP="009B540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B5AF5">
      <w:rPr>
        <w:rFonts w:ascii="Courier New" w:eastAsia="Times New Roman" w:hAnsi="Courier New" w:cs="Courier New"/>
        <w:color w:val="000000"/>
        <w:sz w:val="20"/>
        <w:szCs w:val="20"/>
      </w:rPr>
      <w:t>(Tuesday, January 25, 2005)]</w:t>
    </w:r>
  </w:p>
  <w:p w14:paraId="1754F3DB" w14:textId="423756CF" w:rsidR="009B5405" w:rsidRDefault="009B5405" w:rsidP="009B5405">
    <w:pPr>
      <w:pStyle w:val="Header"/>
      <w:rPr>
        <w:rFonts w:ascii="Courier New" w:eastAsia="Times New Roman" w:hAnsi="Courier New" w:cs="Courier New"/>
        <w:color w:val="000000"/>
        <w:sz w:val="20"/>
        <w:szCs w:val="20"/>
      </w:rPr>
    </w:pPr>
    <w:r w:rsidRPr="00FB5AF5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14:paraId="09A67491" w14:textId="51D29838" w:rsidR="009B5405" w:rsidRPr="009B5405" w:rsidRDefault="009B5405" w:rsidP="009B5405">
    <w:pPr>
      <w:pStyle w:val="Header"/>
    </w:pPr>
    <w:r w:rsidRPr="00FB5AF5">
      <w:rPr>
        <w:rFonts w:ascii="Courier New" w:eastAsia="Times New Roman" w:hAnsi="Courier New" w:cs="Courier New"/>
        <w:color w:val="000000"/>
        <w:sz w:val="20"/>
        <w:szCs w:val="20"/>
      </w:rPr>
      <w:t>Ms. GINNY BROWN-WAITE of Florida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AF5"/>
    <w:rsid w:val="009B5405"/>
    <w:rsid w:val="00BB2EBB"/>
    <w:rsid w:val="00FB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E146E"/>
  <w15:docId w15:val="{A839050A-778E-451E-821A-C3A0E19CF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54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405"/>
  </w:style>
  <w:style w:type="paragraph" w:styleId="Footer">
    <w:name w:val="footer"/>
    <w:basedOn w:val="Normal"/>
    <w:link w:val="FooterChar"/>
    <w:uiPriority w:val="99"/>
    <w:unhideWhenUsed/>
    <w:rsid w:val="009B54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4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37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2015-01-27T20:46:00Z</dcterms:created>
  <dcterms:modified xsi:type="dcterms:W3CDTF">2015-01-27T20:46:00Z</dcterms:modified>
</cp:coreProperties>
</file>