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first, let me express my appreciation to the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ranking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the Foreign Relations Committee. Senator Biden is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someone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has knowledge of foreign affairs that is astounding. Having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that committee when I was in the House of Representatives, I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 great committee. It is so important to the success or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happens in this country in relation to our foreign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neighbors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feel so relieved, knowing he is there, leading us on this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committee. I appreciate his statement today.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now before the Senate commends the Iraqi people for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 during the election on January 30. I think it is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express our admiration for the Iraqi citizens. That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this resolution does. Millions cast their votes on that day.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turned out at the polls in spite of threats to voters, candidates,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workers, and in spite of acts of violence by those seeking to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undermine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election process. The acts of violence took place.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Approximately 40 Iraqis were killed that day, and a number of American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we should express our gratitude to our troops in Iraq. They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ones who have allowed this election to go forward. </w:t>
      </w: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The U.S.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central to the success of the election on election day.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Without them and the overwhelming security they provided, there would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an election.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Independent Election Commission and the United Nations also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good job. They also should be commended. They took the daunting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trying to hold a free and fair election in the most dangerous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conditions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no one should underestimate the challenges that lie ahead, as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outlined</w:t>
      </w:r>
      <w:proofErr w:type="gramEnd"/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Biden. The election was only one step in Iraq's long march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toward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and stability. With the violence unending and the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showing no signs of weakness, the President needs to spell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clear and understandable plan for success in Iraq. In his State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Union Address, the President said only that U.S. troops will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remain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until Iraq becomes a representative democracy that can defend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is at peace with its neighbors. This is not a strategy for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it is an open-ended commitment with no end or plan in sight.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Our troops and the American people deserve better than that.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only yesterday that the Pentagon, through its Secretary, Mr.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Rumsfeld, when pressed for details about the insurgency and about the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going forward in Iraq, said only that there is an assessment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place. This is not leadership.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needs to level with the American people. Once and for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needs to spell out his plan, No. 1, to crush the insurgency, No.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2, to build Iraq's capacity to defend itself and deliver basic services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people, No. 3, to get the reconstruction process back on track,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No. 4, to increase political participation by all parties,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moderates, and finally, No. 5, to increase international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involvement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are five concrete steps that must take place. Much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being done, for example, to enlist the international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community's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in the training of Iraqi security forces and in the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political and economic systems.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 the President finally reach out to the other nations to </w:t>
      </w: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burden off our forces and off the U.S. taxpayers? The proof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in the President's actions, not in his rhetoric. As the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continues on month by month, without a firm course or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direction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situation in Iraq grows more complex and more dangerous.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President's own National Intelligence Council concluded that Iraq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a magnet for international terrorism. We have to do better--for 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troops, for the American people, and for success in Iraq.</w:t>
      </w:r>
    </w:p>
    <w:p w:rsidR="00CB7B38" w:rsidRPr="00475AA9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A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I, again, compliment the people of Iraq for a successful election.</w:t>
      </w:r>
    </w:p>
    <w:p w:rsidR="00CB7B38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7B38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7B38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7B38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7B38" w:rsidRDefault="00CB7B38" w:rsidP="00CB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015" w:rsidRDefault="007C1015" w:rsidP="00CB7B38">
      <w:pPr>
        <w:spacing w:after="0" w:line="240" w:lineRule="auto"/>
      </w:pPr>
      <w:r>
        <w:separator/>
      </w:r>
    </w:p>
  </w:endnote>
  <w:endnote w:type="continuationSeparator" w:id="0">
    <w:p w:rsidR="007C1015" w:rsidRDefault="007C1015" w:rsidP="00CB7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B38" w:rsidRDefault="00CB7B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B38" w:rsidRDefault="00CB7B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B38" w:rsidRDefault="00CB7B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015" w:rsidRDefault="007C1015" w:rsidP="00CB7B38">
      <w:pPr>
        <w:spacing w:after="0" w:line="240" w:lineRule="auto"/>
      </w:pPr>
      <w:r>
        <w:separator/>
      </w:r>
    </w:p>
  </w:footnote>
  <w:footnote w:type="continuationSeparator" w:id="0">
    <w:p w:rsidR="007C1015" w:rsidRDefault="007C1015" w:rsidP="00CB7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B38" w:rsidRDefault="00CB7B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B38" w:rsidRPr="00475AA9" w:rsidRDefault="00CB7B38" w:rsidP="00CB7B3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75AA9">
      <w:rPr>
        <w:rFonts w:ascii="Courier New" w:eastAsia="Times New Roman" w:hAnsi="Courier New" w:cs="Courier New"/>
        <w:color w:val="000000"/>
        <w:sz w:val="20"/>
        <w:szCs w:val="20"/>
      </w:rPr>
      <w:t>(Monday, February 7, 2005)]</w:t>
    </w:r>
  </w:p>
  <w:p w:rsidR="00CB7B38" w:rsidRPr="00475AA9" w:rsidRDefault="00CB7B38" w:rsidP="00CB7B3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75AA9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CB7B38" w:rsidRDefault="00CB7B38">
    <w:pPr>
      <w:pStyle w:val="Header"/>
    </w:pPr>
    <w:r w:rsidRPr="00475AA9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475AA9">
      <w:rPr>
        <w:rFonts w:ascii="Courier New" w:eastAsia="Times New Roman" w:hAnsi="Courier New" w:cs="Courier New"/>
        <w:color w:val="000000"/>
        <w:sz w:val="20"/>
        <w:szCs w:val="20"/>
      </w:rPr>
      <w:t>REID.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B38" w:rsidRDefault="00CB7B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7B3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1015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B38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9B9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B3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7B3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B7B38"/>
  </w:style>
  <w:style w:type="paragraph" w:styleId="Footer">
    <w:name w:val="footer"/>
    <w:basedOn w:val="Normal"/>
    <w:link w:val="FooterChar"/>
    <w:uiPriority w:val="99"/>
    <w:semiHidden/>
    <w:unhideWhenUsed/>
    <w:rsid w:val="00CB7B3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B7B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3329</Characters>
  <Application>Microsoft Office Word</Application>
  <DocSecurity>0</DocSecurity>
  <Lines>27</Lines>
  <Paragraphs>7</Paragraphs>
  <ScaleCrop>false</ScaleCrop>
  <Company>Microsoft</Company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2015-02-02T03:58:00Z</dcterms:created>
  <dcterms:modified xsi:type="dcterms:W3CDTF">2015-02-02T03:58:00Z</dcterms:modified>
</cp:coreProperties>
</file>