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4F" w:rsidRPr="00DA63A7" w:rsidRDefault="00DA63A7" w:rsidP="0017764F">
      <w:r w:rsidRPr="00DA63A7">
        <w:t xml:space="preserve"> </w:t>
      </w:r>
    </w:p>
    <w:p w:rsidR="00DA63A7" w:rsidRPr="00DA63A7" w:rsidRDefault="00DA63A7" w:rsidP="00DA63A7">
      <w:r w:rsidRPr="00DA63A7">
        <w:t xml:space="preserve">Mr. President, I rise today to call the attention of the </w:t>
      </w:r>
    </w:p>
    <w:p w:rsidR="00DA63A7" w:rsidRPr="00DA63A7" w:rsidRDefault="00DA63A7" w:rsidP="00DA63A7">
      <w:r w:rsidRPr="00DA63A7">
        <w:t xml:space="preserve">Senate to the most-underreported story of the year: the continuing </w:t>
      </w:r>
    </w:p>
    <w:p w:rsidR="00DA63A7" w:rsidRPr="00DA63A7" w:rsidRDefault="00DA63A7" w:rsidP="00DA63A7">
      <w:proofErr w:type="gramStart"/>
      <w:r w:rsidRPr="00DA63A7">
        <w:t>success</w:t>
      </w:r>
      <w:proofErr w:type="gramEnd"/>
      <w:r w:rsidRPr="00DA63A7">
        <w:t xml:space="preserve"> of our troops in Iraq. In particular, I would like to call my </w:t>
      </w:r>
    </w:p>
    <w:p w:rsidR="00DA63A7" w:rsidRPr="00DA63A7" w:rsidRDefault="00DA63A7" w:rsidP="00DA63A7">
      <w:proofErr w:type="gramStart"/>
      <w:r w:rsidRPr="00DA63A7">
        <w:t>colleagues</w:t>
      </w:r>
      <w:proofErr w:type="gramEnd"/>
      <w:r w:rsidRPr="00DA63A7">
        <w:t xml:space="preserve">' attention to an article by the American Enterprise </w:t>
      </w:r>
    </w:p>
    <w:p w:rsidR="00DA63A7" w:rsidRPr="00DA63A7" w:rsidRDefault="00DA63A7" w:rsidP="00DA63A7">
      <w:r w:rsidRPr="00DA63A7">
        <w:t xml:space="preserve">Institute's Fred Kagan in this week's Weekly Standard, which </w:t>
      </w:r>
    </w:p>
    <w:p w:rsidR="00DA63A7" w:rsidRPr="00DA63A7" w:rsidRDefault="00DA63A7" w:rsidP="00DA63A7">
      <w:proofErr w:type="gramStart"/>
      <w:r w:rsidRPr="00DA63A7">
        <w:t>articulately</w:t>
      </w:r>
      <w:proofErr w:type="gramEnd"/>
      <w:r w:rsidRPr="00DA63A7">
        <w:t xml:space="preserve"> speaks to the magnitude of the change in direction that </w:t>
      </w:r>
    </w:p>
    <w:p w:rsidR="00DA63A7" w:rsidRPr="00DA63A7" w:rsidRDefault="00DA63A7" w:rsidP="00DA63A7">
      <w:proofErr w:type="gramStart"/>
      <w:r w:rsidRPr="00DA63A7">
        <w:t>has</w:t>
      </w:r>
      <w:proofErr w:type="gramEnd"/>
      <w:r w:rsidRPr="00DA63A7">
        <w:t xml:space="preserve"> taken place in Iraq.</w:t>
      </w:r>
    </w:p>
    <w:p w:rsidR="00DA63A7" w:rsidRPr="00DA63A7" w:rsidRDefault="00DA63A7" w:rsidP="00DA63A7">
      <w:r w:rsidRPr="00DA63A7">
        <w:t xml:space="preserve">  The article reports how our soldiers and marines turned an imminent </w:t>
      </w:r>
    </w:p>
    <w:p w:rsidR="00DA63A7" w:rsidRPr="00DA63A7" w:rsidRDefault="00DA63A7" w:rsidP="00DA63A7">
      <w:proofErr w:type="gramStart"/>
      <w:r w:rsidRPr="00DA63A7">
        <w:t>victory</w:t>
      </w:r>
      <w:proofErr w:type="gramEnd"/>
      <w:r w:rsidRPr="00DA63A7">
        <w:t xml:space="preserve"> for al-Qaida in Iraq into a humiliating defeat for them and </w:t>
      </w:r>
    </w:p>
    <w:p w:rsidR="00DA63A7" w:rsidRPr="00DA63A7" w:rsidRDefault="00DA63A7" w:rsidP="00DA63A7">
      <w:proofErr w:type="gramStart"/>
      <w:r w:rsidRPr="00DA63A7">
        <w:t>thereby</w:t>
      </w:r>
      <w:proofErr w:type="gramEnd"/>
      <w:r w:rsidRPr="00DA63A7">
        <w:t xml:space="preserve"> created an opportunity for further progress not only in Iraq </w:t>
      </w:r>
    </w:p>
    <w:p w:rsidR="00DA63A7" w:rsidRPr="00DA63A7" w:rsidRDefault="00DA63A7" w:rsidP="00DA63A7">
      <w:proofErr w:type="gramStart"/>
      <w:r w:rsidRPr="00DA63A7">
        <w:t>but</w:t>
      </w:r>
      <w:proofErr w:type="gramEnd"/>
      <w:r w:rsidRPr="00DA63A7">
        <w:t xml:space="preserve"> also in the global struggle against terror. In the past 5 months we </w:t>
      </w:r>
    </w:p>
    <w:p w:rsidR="00DA63A7" w:rsidRPr="00DA63A7" w:rsidRDefault="00DA63A7" w:rsidP="00DA63A7">
      <w:proofErr w:type="gramStart"/>
      <w:r w:rsidRPr="00DA63A7">
        <w:t>have</w:t>
      </w:r>
      <w:proofErr w:type="gramEnd"/>
      <w:r w:rsidRPr="00DA63A7">
        <w:t xml:space="preserve"> seen stunning results from the </w:t>
      </w:r>
      <w:proofErr w:type="spellStart"/>
      <w:r w:rsidRPr="00DA63A7">
        <w:t>Petraeus</w:t>
      </w:r>
      <w:proofErr w:type="spellEnd"/>
      <w:r w:rsidRPr="00DA63A7">
        <w:t xml:space="preserve"> strategy: terrorist </w:t>
      </w:r>
    </w:p>
    <w:p w:rsidR="00DA63A7" w:rsidRPr="00DA63A7" w:rsidRDefault="00DA63A7" w:rsidP="00DA63A7">
      <w:proofErr w:type="gramStart"/>
      <w:r w:rsidRPr="00DA63A7">
        <w:t>operations</w:t>
      </w:r>
      <w:proofErr w:type="gramEnd"/>
      <w:r w:rsidRPr="00DA63A7">
        <w:t xml:space="preserve"> in and around Baghdad have dropped by 59 percent; car bomb </w:t>
      </w:r>
    </w:p>
    <w:p w:rsidR="00DA63A7" w:rsidRPr="00DA63A7" w:rsidRDefault="00DA63A7" w:rsidP="00DA63A7">
      <w:proofErr w:type="gramStart"/>
      <w:r w:rsidRPr="00DA63A7">
        <w:t>deaths</w:t>
      </w:r>
      <w:proofErr w:type="gramEnd"/>
      <w:r w:rsidRPr="00DA63A7">
        <w:t xml:space="preserve"> are down by 81 percent; casualties from enemy attacks dropped 77 </w:t>
      </w:r>
    </w:p>
    <w:p w:rsidR="00DA63A7" w:rsidRPr="00DA63A7" w:rsidRDefault="00DA63A7" w:rsidP="00DA63A7">
      <w:proofErr w:type="gramStart"/>
      <w:r w:rsidRPr="00DA63A7">
        <w:t>percent</w:t>
      </w:r>
      <w:proofErr w:type="gramEnd"/>
      <w:r w:rsidRPr="00DA63A7">
        <w:t>; and, violence during the just-completed season of Ramadan--</w:t>
      </w:r>
    </w:p>
    <w:p w:rsidR="00DA63A7" w:rsidRPr="00DA63A7" w:rsidRDefault="00DA63A7" w:rsidP="00DA63A7">
      <w:proofErr w:type="gramStart"/>
      <w:r w:rsidRPr="00DA63A7">
        <w:t>traditionally</w:t>
      </w:r>
      <w:proofErr w:type="gramEnd"/>
      <w:r w:rsidRPr="00DA63A7">
        <w:t xml:space="preserve"> a peak of terrorist attacks was the lowest in 3 years.</w:t>
      </w:r>
    </w:p>
    <w:p w:rsidR="00DA63A7" w:rsidRPr="00DA63A7" w:rsidRDefault="00DA63A7" w:rsidP="00DA63A7">
      <w:r w:rsidRPr="00DA63A7">
        <w:t xml:space="preserve">  However, Mr. President, winning a battle is not the same as winning a </w:t>
      </w:r>
    </w:p>
    <w:p w:rsidR="00DA63A7" w:rsidRPr="00DA63A7" w:rsidRDefault="00DA63A7" w:rsidP="00DA63A7">
      <w:proofErr w:type="gramStart"/>
      <w:r w:rsidRPr="00DA63A7">
        <w:t>war</w:t>
      </w:r>
      <w:proofErr w:type="gramEnd"/>
      <w:r w:rsidRPr="00DA63A7">
        <w:t xml:space="preserve">. Our commanders and soldiers are continuing the fight to ensure </w:t>
      </w:r>
    </w:p>
    <w:p w:rsidR="00DA63A7" w:rsidRPr="00DA63A7" w:rsidRDefault="00DA63A7" w:rsidP="00DA63A7">
      <w:proofErr w:type="gramStart"/>
      <w:r w:rsidRPr="00DA63A7">
        <w:t>that</w:t>
      </w:r>
      <w:proofErr w:type="gramEnd"/>
      <w:r w:rsidRPr="00DA63A7">
        <w:t xml:space="preserve"> al-Qaida does not recover even as they turn their attention to the </w:t>
      </w:r>
    </w:p>
    <w:p w:rsidR="00DA63A7" w:rsidRPr="00DA63A7" w:rsidRDefault="00DA63A7" w:rsidP="00DA63A7">
      <w:proofErr w:type="gramStart"/>
      <w:r w:rsidRPr="00DA63A7">
        <w:t>next</w:t>
      </w:r>
      <w:proofErr w:type="gramEnd"/>
      <w:r w:rsidRPr="00DA63A7">
        <w:t xml:space="preserve"> battle: the fight against Shia militias sponsored by Iran.</w:t>
      </w:r>
    </w:p>
    <w:p w:rsidR="00DA63A7" w:rsidRPr="00DA63A7" w:rsidRDefault="00DA63A7" w:rsidP="00DA63A7">
      <w:r w:rsidRPr="00DA63A7">
        <w:t xml:space="preserve">  What's more, these victories are not irreversible. Al-Qaida is a </w:t>
      </w:r>
    </w:p>
    <w:p w:rsidR="00DA63A7" w:rsidRPr="00DA63A7" w:rsidRDefault="00DA63A7" w:rsidP="00DA63A7">
      <w:proofErr w:type="gramStart"/>
      <w:r w:rsidRPr="00DA63A7">
        <w:t>resourceful</w:t>
      </w:r>
      <w:proofErr w:type="gramEnd"/>
      <w:r w:rsidRPr="00DA63A7">
        <w:t xml:space="preserve"> organization. If we let up, they can still recover. That is </w:t>
      </w:r>
    </w:p>
    <w:p w:rsidR="00DA63A7" w:rsidRPr="00DA63A7" w:rsidRDefault="00DA63A7" w:rsidP="00DA63A7">
      <w:proofErr w:type="gramStart"/>
      <w:r w:rsidRPr="00DA63A7">
        <w:t>why</w:t>
      </w:r>
      <w:proofErr w:type="gramEnd"/>
      <w:r w:rsidRPr="00DA63A7">
        <w:t xml:space="preserve"> our strategy on the ground must be based on the advice and </w:t>
      </w:r>
    </w:p>
    <w:p w:rsidR="00DA63A7" w:rsidRPr="00DA63A7" w:rsidRDefault="00DA63A7" w:rsidP="00DA63A7">
      <w:proofErr w:type="gramStart"/>
      <w:r w:rsidRPr="00DA63A7">
        <w:t>experience</w:t>
      </w:r>
      <w:proofErr w:type="gramEnd"/>
      <w:r w:rsidRPr="00DA63A7">
        <w:t xml:space="preserve"> of our generals and not the political necessities of the </w:t>
      </w:r>
    </w:p>
    <w:p w:rsidR="00DA63A7" w:rsidRPr="00DA63A7" w:rsidRDefault="00DA63A7" w:rsidP="00DA63A7">
      <w:proofErr w:type="gramStart"/>
      <w:r w:rsidRPr="00DA63A7">
        <w:t>majority</w:t>
      </w:r>
      <w:proofErr w:type="gramEnd"/>
      <w:r w:rsidRPr="00DA63A7">
        <w:t xml:space="preserve"> party here in Washington. We must resist politically-motivated </w:t>
      </w:r>
    </w:p>
    <w:p w:rsidR="00DA63A7" w:rsidRPr="00DA63A7" w:rsidRDefault="00DA63A7" w:rsidP="00DA63A7">
      <w:proofErr w:type="gramStart"/>
      <w:r w:rsidRPr="00DA63A7">
        <w:t>maneuvering</w:t>
      </w:r>
      <w:proofErr w:type="gramEnd"/>
      <w:r w:rsidRPr="00DA63A7">
        <w:t xml:space="preserve">, whether it be in the form of artificial timelines for </w:t>
      </w:r>
    </w:p>
    <w:p w:rsidR="00DA63A7" w:rsidRPr="00DA63A7" w:rsidRDefault="00DA63A7" w:rsidP="00DA63A7">
      <w:proofErr w:type="gramStart"/>
      <w:r w:rsidRPr="00DA63A7">
        <w:t>withdrawal</w:t>
      </w:r>
      <w:proofErr w:type="gramEnd"/>
      <w:r w:rsidRPr="00DA63A7">
        <w:t xml:space="preserve"> or efforts to have politicians in Congress change the </w:t>
      </w:r>
    </w:p>
    <w:p w:rsidR="00DA63A7" w:rsidRPr="00DA63A7" w:rsidRDefault="00DA63A7" w:rsidP="00DA63A7">
      <w:proofErr w:type="gramStart"/>
      <w:r w:rsidRPr="00DA63A7">
        <w:t>mission</w:t>
      </w:r>
      <w:proofErr w:type="gramEnd"/>
      <w:r w:rsidRPr="00DA63A7">
        <w:t xml:space="preserve"> that has been delivering results.</w:t>
      </w:r>
    </w:p>
    <w:p w:rsidR="00DA63A7" w:rsidRPr="00DA63A7" w:rsidRDefault="00DA63A7" w:rsidP="00DA63A7">
      <w:bookmarkStart w:id="0" w:name="_GoBack"/>
      <w:bookmarkEnd w:id="0"/>
    </w:p>
    <w:p w:rsidR="00DA63A7" w:rsidRPr="00DA63A7" w:rsidRDefault="00DA63A7" w:rsidP="00DA63A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1A6" w:rsidRDefault="004E01A6" w:rsidP="0017764F">
      <w:r>
        <w:separator/>
      </w:r>
    </w:p>
  </w:endnote>
  <w:endnote w:type="continuationSeparator" w:id="0">
    <w:p w:rsidR="004E01A6" w:rsidRDefault="004E01A6" w:rsidP="0017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1A6" w:rsidRDefault="004E01A6" w:rsidP="0017764F">
      <w:r>
        <w:separator/>
      </w:r>
    </w:p>
  </w:footnote>
  <w:footnote w:type="continuationSeparator" w:id="0">
    <w:p w:rsidR="004E01A6" w:rsidRDefault="004E01A6" w:rsidP="00177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4F" w:rsidRPr="00DA63A7" w:rsidRDefault="0017764F" w:rsidP="0017764F">
    <w:r w:rsidRPr="00DA63A7">
      <w:t>(Thursday, November 1, 2007)]</w:t>
    </w:r>
  </w:p>
  <w:p w:rsidR="0017764F" w:rsidRPr="00DA63A7" w:rsidRDefault="0017764F" w:rsidP="0017764F">
    <w:r w:rsidRPr="00DA63A7">
      <w:t>[Senate]</w:t>
    </w:r>
  </w:p>
  <w:p w:rsidR="0017764F" w:rsidRPr="00DA63A7" w:rsidRDefault="0017764F" w:rsidP="0017764F"/>
  <w:p w:rsidR="0017764F" w:rsidRDefault="0017764F" w:rsidP="0017764F">
    <w:pPr>
      <w:pStyle w:val="Header"/>
    </w:pPr>
    <w:r w:rsidRPr="00DA63A7">
      <w:t xml:space="preserve">  Mr. KYL.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A7"/>
    <w:rsid w:val="0017764F"/>
    <w:rsid w:val="00315E9B"/>
    <w:rsid w:val="004E01A6"/>
    <w:rsid w:val="00D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20F66-61FB-47C4-B9C9-8B8351D4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3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64F"/>
  </w:style>
  <w:style w:type="paragraph" w:styleId="Footer">
    <w:name w:val="footer"/>
    <w:basedOn w:val="Normal"/>
    <w:link w:val="FooterChar"/>
    <w:uiPriority w:val="99"/>
    <w:unhideWhenUsed/>
    <w:rsid w:val="00177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2015-02-03T17:03:00Z</dcterms:created>
  <dcterms:modified xsi:type="dcterms:W3CDTF">2015-02-03T17:03:00Z</dcterms:modified>
</cp:coreProperties>
</file>