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as has the Presiding Officer, I have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in the House of Representatives and in the U.S. Senate, and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 of my career, I have been called on to make many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votes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Most of them fade into obscurity after they are cast and are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recalled, but there are a few we will remember for our lifetimes.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say the highest level in that category are the times when we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upon as Members of Congress to consider a declaration of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Many of us have lost sleep over those decisions. We have thought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votes long and hard. No matter how just the war may be or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it may be, we cannot help but reflect on the fact that at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of the day, people will die as a result of our decisions if we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in terms of a declaration of war. I have lost sleep over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tried during the course of making those decisions to be guided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principles.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as Members of the Congress, both in the House and the Senate,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swear to uphold and defend the Constitution. I feel as though that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is my starting point for my responsibility and my rights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Member of the U.S. Senate when it comes to this issue.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Constitution is very clear in article I, section 8, clause 11,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the Congress can declare war. The decision was made by our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Founding Fathers that the people of the United States literally would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voice in this decision. It wouldn't be a decision made only by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Chief Executive because ultimately the people and their families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children would pay the price of a war in human terms--the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life--and, of course, in the cost of war borne by our Nation.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also guided by my responsibility to the people who were kind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give me this opportunity to serve. I think about my State of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Illinois and the families, the mothers, fathers, and children all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State who could be affected by a decision if our Nation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goes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like to think about whether the war is absolutely necessary in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defense of the United States of America.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cases are easier calls. When we were attacked on 9/11, many of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knew that 3,000 innocent Americans had died at the hands of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didn't hesitate to vote for a declaration of war against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in Afghanistan responsible for that attack on the United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went through a parallel debate at the same time about the invasion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 did not believe the previous President made a compelling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invasion of Iraq. If my colleagues will recall, at that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debate was about weapons of mass destruction that could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threaten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 East or even the United States. I voted against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declaration of war on Iraq. Twenty-three of us did in the Senate--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22 Democrats and 1 Republican.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came to learn that there were no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 Many of the threats which gave rise to the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request turned out to not be factual at all. Well, we are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--finally--more than 10 years later, starting to bring those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from Iraq, and we have paid a heavy price in Americans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maimed and in the cost to our Nation.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time we have been challenged as a Senate and as a House to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declaration of war, I have thought long and hard about it: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constitutional responsibilities, my responsibilities to the people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State, and whether such a war was absolutely necessary.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are engaged in three wars--wars in Iraq, Afghanistan, and in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Libya. Shortly, we will be considering the authority of the President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to continue our involvement in Libya. I am going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apply the same constitutional standard and standards of judgment to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that I have to every other declaration of war or every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approval of engagement in hostilities by the United States as I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past.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President is my friend. He was my colleague in the Senate. We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same political party. But when it comes to an issue of this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gravity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to move beyond any personal considerations when it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 and think about our Nation, our Constitution,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responsibility to the people we represent.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learned during the course of our history that Presidents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come to Congress when they initiate a war. President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Franklin Roosevelt did. He came to Congress shortly after--in fact, the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after--the attack on Pearl Harbor in December of 1941 and asked for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and permission to go forward with a war that would be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waged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those who would attack us. Then came the Korean conflict,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characterized in official terms as war because President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Truman didn't come to Congress asking for that authority.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two brothers, incidentally, who served in the U.S. Navy during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Korean conflict. They always used to jokingly say it was a police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real bullets, and I know, because many innocent Americans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course of that Korean conflict. Yet there was no formal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declaration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Vietnam was a war I paid much closer attention to because it came at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when I was in college and law school, and my friends were being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serve. Again, there was no official declaration of war.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Vietnam and after the tremendous loss of life and all the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controversy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associated with it, there was a debate in the Halls of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about whether we needed to be more specific in terms of the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President to go to war. So Congress enacted the War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Powers Resolution in the 1970s, which spelled out in specific terms the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President when he would ask this Nation to go to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bill, having passed both the House and the Senate, was sent to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President Nixon, who vetoed it.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viewed it, as most Presidents have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since, as an intrusion on his authority as Commander in Chief.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the Congress decided to pass the War Powers Resolution over the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veto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President Nixon, reaffirming the constitutional authority and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Congress when it came to a declaration of war.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find ourselves in a situation where Congress has voted on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with the war in Iraq--and, as I mentioned earlier, I was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who voted against it--going forward with the war in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Afghanistan--I was one who voted for it; all Senators did, I might add,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political parties--and now a question of Libya.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Several months ago, the situation in Libya became so grave that the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met with our leaders in the military and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other nations to ask what should be done. Muammar </w:t>
      </w:r>
      <w:proofErr w:type="spell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Qadhafi</w:t>
      </w:r>
      <w:proofErr w:type="spell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rogue leader of Libya, was literally attacking and killing his own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streets of his country, and there was a widespread public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reaction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it from the Arab League, of which Libya was a member,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as the European Union, the United Nations, and others.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Obama made the decision then to consult with Members of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about what we should do. I was fortunate enough, being a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leadership, to be part of the conference call when the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was on the line with leaders--Democrats and Republicans--in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and Senate and spelled out what he believed was the grave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innocent people of Libya.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that point, this was a question as to whether Benghazi was going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 and whether Muammar </w:t>
      </w:r>
      <w:proofErr w:type="spell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Qadhafi</w:t>
      </w:r>
      <w:proofErr w:type="spell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consolidate power and take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retribution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those who had been in opposition to his government.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said he was going to take to the streets with his military and kill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rats, and we took him at his word, and the President felt the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civilized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 of the world had to act.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Acting in consultation and in concert with the Arab League and the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and NATO, the President spelled out a course of action.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told us in these early consultations that the United States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very limited, perhaps more intense at the outset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any conflict progressed, and that we would not commit land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Libya, and that basically the leadership of this effort would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auspices of NATO, and we would be in a supportive role--a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would diminish over time. That was the President's promise,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what was executed.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more than 2 months later, the question has arisen: Well, what is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responsibility under the Constitution? What is the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Congress's responsibility under the Constitution?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we engaged in a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might say that I sat down before coming to the floor and carefully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reread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Powers Resolution. Although we characterize it in many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ways, the language of this War Powers Resolution is, in some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areas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difficult to apply to every situation. It makes reference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``to the introduction of United States Armed Forces into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hostilities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into situations where imminent involvement in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hostilities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clearly indicated by the circumstances, and to the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such forces in hostilities or in such situations.''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translate that in our debates, and I have been party to many over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of the time I have served in the House and the Senate, as to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talking about a defensive military action or an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offensive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action.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think there is any question--not in my mind--that a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as Commander in Chief has the authority, without seeking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approval, to defend the people of the United States and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territory. Certainly, we would not expect the President to wait for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to convene, debate, and vote if the United States and its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under attack.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of those other circumstances where we are initiating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that is not strictly in defense of the United States?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those so-called offensive military actions hostilities? Do </w:t>
      </w: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President to come forward and to ask of Congress authority to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with the U.S. involvement in those military hostilities?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That is where we find ourselves today.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than 60 days after the initiation of our involvement in Libya,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is still on in the Senate as to whether we need to authorize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to continue our efforts in Libya and whether that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under the War Powers Resolution.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should. That is why I have come to the floor today. I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joined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Senator Ben Cardin in introducing a proposal, a Senate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joint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resolution, which we have circulated, which would give the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the authority, if passed, to continue the hostilities in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Libya under the War Powers Resolution, expressly stating that it would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 land forces, ground troops, and that it would have a time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end--in our case, by the end of this calendar year--subject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decision by Congress as to whether it should go forward.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is still the right course of action. I am hopeful that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end of the day there will be action taken by some of my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Congress to come forward with a bipartisan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resolution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parallels what I just described.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might add there is some controversy, and it is worthy of at least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to our current situation in Libya and whether it fits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squarely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the War Powers Resolution.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Bob Bauer, who is general counsel to the President of the United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States,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argues it does not. Yesterday, in a conference call, Mr. Bauer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specifically whether he thought the War Powers Resolution was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applicable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current situation in Libya. Here is what he said.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he was asked: Could you explain? </w:t>
      </w: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said: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respect Mr. Bauer, but I respectfully disagree with him. I believe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are engaged in </w:t>
      </w:r>
      <w:proofErr w:type="spell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Libya is a matter that should come under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Powers Resolution. I believe that we should as a Congress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under the War Powers Resolution.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is the right course of action. It will give the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clear </w:t>
      </w: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authority,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will also establish the clear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Congress in this particular situation.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add quickly, I think the President was right in what he did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initially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believe the use of American military technology--which was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primarily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initial investment--was certainly warranted. Working with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NATO, we created an atmosphere where the NATO forces could not be in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harm's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way, would be safe in their early efforts to stop Muammar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Qadhafi</w:t>
      </w:r>
      <w:proofErr w:type="spell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efforts to kill the civilians in his country.</w:t>
      </w:r>
      <w:proofErr w:type="gramEnd"/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believe the President was right from a foreign policy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viewpoint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not doing this unilaterally but working with the Arab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League, the European Union, and the United Nations.</w:t>
      </w:r>
      <w:proofErr w:type="gramEnd"/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that we have for the first time in history NATO forces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concert with the Arab League is, I think, a very positive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, and I salute the President for doing it.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his goal and motives were good in this effort, and I would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asked, to continue this effort under the War Powers Act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affirmatively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on all the briefings I have received.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said that, I believe we should pursue the course that Senator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Cardin and I suggested in our </w:t>
      </w: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resolution, that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should, in fact, deal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matter under the War Powers Resolution. We should debate and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on it here in the Senate.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hopeful that soon--perhaps before the end of the day--there will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effort under way in a bipartisan fashion to do just that.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end of the day, we will be asked by future generations if we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kept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to our oath under the Constitution, which requires us to face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debates and decisions, and there are none more difficult than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also going to be asked by the people we represent in terms of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in human life and the cost to American taxpayers whether we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engaged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debate and determined it was the appropriate thing to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have, like so many Members of the Senate and Congress, had the sad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attend the funerals of those who have fallen in combat in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country. It is sad to face their families and realize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paid the ultimate sacrifice to our Nation. I think that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us, even in circumstances where the facts are debatable, to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side of exercising our constitutional authority.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before the end of the day this bipartisan resolution will come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floor--and certainly before the end of the week--and that we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and act on it before the end of this work period.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let me make it clear, I think the President is right in what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doing. But I think we have a responsibility that goes beyond Mr.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Bauer's conclusion--a responsibility to decide that this offensive use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force, even for a good purpose, a good humanitarian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one that requires the authorization of the American people 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Members of Congress.</w:t>
      </w:r>
    </w:p>
    <w:p w:rsidR="00334F92" w:rsidRPr="00334F92" w:rsidRDefault="00334F92" w:rsidP="00334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4F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yield the floor and suggest the absence of a quorum.</w:t>
      </w:r>
    </w:p>
    <w:p w:rsidR="00526FA4" w:rsidRDefault="00526FA4"/>
    <w:sectPr w:rsidR="00526FA4" w:rsidSect="00526F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A0B" w:rsidRDefault="001E6A0B" w:rsidP="005B1B10">
      <w:pPr>
        <w:spacing w:after="0" w:line="240" w:lineRule="auto"/>
      </w:pPr>
      <w:r>
        <w:separator/>
      </w:r>
    </w:p>
  </w:endnote>
  <w:endnote w:type="continuationSeparator" w:id="0">
    <w:p w:rsidR="001E6A0B" w:rsidRDefault="001E6A0B" w:rsidP="005B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5AC" w:rsidRDefault="00A625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5AC" w:rsidRDefault="00A625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5AC" w:rsidRDefault="00A625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A0B" w:rsidRDefault="001E6A0B" w:rsidP="005B1B10">
      <w:pPr>
        <w:spacing w:after="0" w:line="240" w:lineRule="auto"/>
      </w:pPr>
      <w:r>
        <w:separator/>
      </w:r>
    </w:p>
  </w:footnote>
  <w:footnote w:type="continuationSeparator" w:id="0">
    <w:p w:rsidR="001E6A0B" w:rsidRDefault="001E6A0B" w:rsidP="005B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5AC" w:rsidRDefault="00A625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B10" w:rsidRPr="00334F92" w:rsidRDefault="005B1B10" w:rsidP="005B1B1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34F92">
      <w:rPr>
        <w:rFonts w:ascii="Courier New" w:eastAsia="Times New Roman" w:hAnsi="Courier New" w:cs="Courier New"/>
        <w:color w:val="000000"/>
        <w:sz w:val="20"/>
        <w:szCs w:val="20"/>
      </w:rPr>
      <w:t>(Thursday, June 16, 2011)]</w:t>
    </w:r>
  </w:p>
  <w:p w:rsidR="005B1B10" w:rsidRPr="00334F92" w:rsidRDefault="005B1B10" w:rsidP="005B1B1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34F92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5B1B10" w:rsidRDefault="00A625AC">
    <w:pPr>
      <w:pStyle w:val="Header"/>
    </w:pPr>
    <w:r w:rsidRPr="00334F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334F92">
      <w:rPr>
        <w:rFonts w:ascii="Courier New" w:eastAsia="Times New Roman" w:hAnsi="Courier New" w:cs="Courier New"/>
        <w:color w:val="000000"/>
        <w:sz w:val="20"/>
        <w:szCs w:val="20"/>
      </w:rPr>
      <w:t>DURBIN.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5AC" w:rsidRDefault="00A625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4F92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A0B"/>
    <w:rsid w:val="001E6D73"/>
    <w:rsid w:val="001F1218"/>
    <w:rsid w:val="001F4F4F"/>
    <w:rsid w:val="00202A48"/>
    <w:rsid w:val="0020523B"/>
    <w:rsid w:val="0020657E"/>
    <w:rsid w:val="00216C96"/>
    <w:rsid w:val="00232257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34F9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1B10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5A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6B5D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F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4F9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B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B10"/>
  </w:style>
  <w:style w:type="paragraph" w:styleId="Footer">
    <w:name w:val="footer"/>
    <w:basedOn w:val="Normal"/>
    <w:link w:val="FooterChar"/>
    <w:uiPriority w:val="99"/>
    <w:semiHidden/>
    <w:unhideWhenUsed/>
    <w:rsid w:val="005B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B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2245</Words>
  <Characters>12799</Characters>
  <Application>Microsoft Office Word</Application>
  <DocSecurity>0</DocSecurity>
  <Lines>106</Lines>
  <Paragraphs>30</Paragraphs>
  <ScaleCrop>false</ScaleCrop>
  <Company>Microsoft</Company>
  <LinksUpToDate>false</LinksUpToDate>
  <CharactersWithSpaces>15014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Kayla</cp:lastModifiedBy>
  <cp:revision>4</cp:revision>
  <dcterms:created xsi:type="dcterms:W3CDTF">2015-02-05T04:01:00Z</dcterms:created>
  <dcterms:modified xsi:type="dcterms:W3CDTF">2015-02-05T04:03:00Z</dcterms:modified>
</cp:coreProperties>
</file>