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it is said that politics is the art of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possible. And while certain things are simply not possible, it is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duty to try all the same.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today, I will try to explain the unexplainable. The distinguished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junior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Senator from Massachusetts has made so many statements on this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country's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involvement in Iraq that he has taken every conceivable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possible, and many that are simply not possible. The result is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record of ``dizzying contradictions,'' as Charles Krauthammer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recently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wrote, so confusing that the more he speaks, the less we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John Kerry has spoken on so many aspects of the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liberation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Iraq. He has been on both sides of just about every coin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entire debate. I want to address just four different positions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taken.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is more disturbing is that he has taken these four positions on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basic question of the liberation of that country. The question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nearly as difficult as the multiple answers we continue to get.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question is: Would you have used force to remove Saddam Hussein?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 in 2002, the answer was clear enough. Citing Saddam Hussein's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weapons of mass destruction, his terrorist-like actions, and the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was part of a global scourge of terrorism, Senator Kerry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completely agreed with the President to effect regime change in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Iraq, unilaterally if necessary.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he voted for the Iraq war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October of 2002. Support in October of 2002.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Nine months later, Senator Kerry started to use another answer. He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claimed that the war resolution he supported in October 2002 did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empower the President to engage in regime change.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January of 2004, around the time of the Iowa caucuses, Senator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Kerry had a new position. He was now the ``antiwar candidate.'' In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January of 2004, he was now the antiwar candidate, campaigning in the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Iowa caucuses, having been, in October 2002, entirely supportive of the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then went on to lock up the Democratic nomination for President.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 we are into the general election season, Mr. President. When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challenged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President to answer whether he would have gone into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and removed Saddam Hussein based on what we now know, Kerry stood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edge of the Grand Canyon--a dramatic pose facing the Grand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Canyon--and said on August 11: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August of 2004, in the general election, he seems to be back where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in October of 2002. He has gone from support to oppose and back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support.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that was last month. A week ago, on the ``Imus in the Morning''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, Senator Kerry was asked: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a pretty simple question. Here was Senator Kerry's response: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was last week. A month ago, he was in support of the war, but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 he was back in opposition to the war. He says: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Let's try this one more time. Senator Kerry, on the ``Imus'' show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week, said, in answer to the question: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said: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Kerry finished his interview with Imus, here is what Imus had to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it. Don Imus said: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was Don Imus' summary of John Kerry's position on Iraq on his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week.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Mr. Imus, you are not alone. The top ranking Democrat on the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Foreign Relations Committee, Senator Biden, recently stated: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our colleague in the Senate, an enthusiastic supporter of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Kerry. He said why try to explain the unexplainable, referring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Senator Kerry's various positions on Iraq.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could all use clarity from John Kerry with regard to Iraq's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liberation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none more than Prime Minister </w:t>
      </w:r>
      <w:proofErr w:type="spell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Ayad</w:t>
      </w:r>
      <w:proofErr w:type="spell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will be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among us addressing Congress tomorrow morning. Dealing with the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Baathist insurgents, he needs, more than anyone, to know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U.S. position of supporting the liberty of Iraq is clear,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unequivocal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steadfast. He would not get that from reading John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Kerry's numerous positions.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a Senator's position on Iraq should not be all that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hard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explain because it is not a complicated question. It is,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however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tough question, representative of the sort of tough issue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Commander in Chief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frequently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gets. In trying to answer and re-answer the most important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election, central to the struggle for freedom today and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tomorrow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have a Presidential candidate who constantly changes his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mind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not some little issue; this is the biggest issue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confronting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country today. We are 6 weeks from the election, and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man who flip-flops like a fish on the deck of a boat, back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forth, back and forth, who doesn't know where he stands on the most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 we are confronting in our era.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example, when asked if he would have gone into Iraq to remove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Saddam Hussein, Kerry recently answered: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read that one more time. When asked if he would have gone into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Iraq to remove Saddam Hussein, Kerry recently said: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exactly Winston Churchill. Perhaps there is some nuance here,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an exclamation point or a question mark, that tells whether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declaration or a question, but the answer to the most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critical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 in this election should not leave the world wondering 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confused than before.</w:t>
      </w:r>
    </w:p>
    <w:p w:rsidR="005314B7" w:rsidRPr="005314B7" w:rsidRDefault="005314B7" w:rsidP="0053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yield the floor.</w:t>
      </w:r>
    </w:p>
    <w:p w:rsidR="00BB2EBB" w:rsidRDefault="00BB2EBB">
      <w:bookmarkStart w:id="0" w:name="_GoBack"/>
      <w:bookmarkEnd w:id="0"/>
    </w:p>
    <w:sectPr w:rsidR="00BB2EBB" w:rsidSect="00500EF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53E" w:rsidRDefault="0041553E" w:rsidP="00D85E39">
      <w:pPr>
        <w:spacing w:after="0" w:line="240" w:lineRule="auto"/>
      </w:pPr>
      <w:r>
        <w:separator/>
      </w:r>
    </w:p>
  </w:endnote>
  <w:endnote w:type="continuationSeparator" w:id="0">
    <w:p w:rsidR="0041553E" w:rsidRDefault="0041553E" w:rsidP="00D8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6CF" w:rsidRDefault="00B426C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6CF" w:rsidRDefault="00B426C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6CF" w:rsidRDefault="00B426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53E" w:rsidRDefault="0041553E" w:rsidP="00D85E39">
      <w:pPr>
        <w:spacing w:after="0" w:line="240" w:lineRule="auto"/>
      </w:pPr>
      <w:r>
        <w:separator/>
      </w:r>
    </w:p>
  </w:footnote>
  <w:footnote w:type="continuationSeparator" w:id="0">
    <w:p w:rsidR="0041553E" w:rsidRDefault="0041553E" w:rsidP="00D85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6CF" w:rsidRDefault="00B426C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E39" w:rsidRPr="005314B7" w:rsidRDefault="00D85E39" w:rsidP="00D85E3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314B7">
      <w:rPr>
        <w:rFonts w:ascii="Courier New" w:eastAsia="Times New Roman" w:hAnsi="Courier New" w:cs="Courier New"/>
        <w:color w:val="000000"/>
        <w:sz w:val="20"/>
        <w:szCs w:val="20"/>
      </w:rPr>
      <w:t>(Wednesday, September 22, 2004)]</w:t>
    </w:r>
  </w:p>
  <w:p w:rsidR="00D85E39" w:rsidRPr="005314B7" w:rsidRDefault="00D85E39" w:rsidP="00D85E3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314B7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D85E39" w:rsidRDefault="00B426CF">
    <w:pPr>
      <w:pStyle w:val="Header"/>
    </w:pPr>
    <w:r w:rsidRPr="005314B7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proofErr w:type="spellStart"/>
    <w:r w:rsidRPr="005314B7">
      <w:rPr>
        <w:rFonts w:ascii="Courier New" w:eastAsia="Times New Roman" w:hAnsi="Courier New" w:cs="Courier New"/>
        <w:color w:val="000000"/>
        <w:sz w:val="20"/>
        <w:szCs w:val="20"/>
      </w:rPr>
      <w:t>McCONNELL</w:t>
    </w:r>
    <w:proofErr w:type="spellEnd"/>
    <w:r w:rsidRPr="005314B7">
      <w:rPr>
        <w:rFonts w:ascii="Courier New" w:eastAsia="Times New Roman" w:hAnsi="Courier New" w:cs="Courier New"/>
        <w:color w:val="000000"/>
        <w:sz w:val="20"/>
        <w:szCs w:val="20"/>
      </w:rPr>
      <w:t>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KY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6CF" w:rsidRDefault="00B426C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14B7"/>
    <w:rsid w:val="002B7D8D"/>
    <w:rsid w:val="0041553E"/>
    <w:rsid w:val="00500EF0"/>
    <w:rsid w:val="005314B7"/>
    <w:rsid w:val="00B426CF"/>
    <w:rsid w:val="00BB2EBB"/>
    <w:rsid w:val="00D85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85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5E39"/>
  </w:style>
  <w:style w:type="paragraph" w:styleId="Footer">
    <w:name w:val="footer"/>
    <w:basedOn w:val="Normal"/>
    <w:link w:val="FooterChar"/>
    <w:uiPriority w:val="99"/>
    <w:semiHidden/>
    <w:unhideWhenUsed/>
    <w:rsid w:val="00D85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5E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5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782</Words>
  <Characters>4458</Characters>
  <Application>Microsoft Office Word</Application>
  <DocSecurity>0</DocSecurity>
  <Lines>37</Lines>
  <Paragraphs>10</Paragraphs>
  <ScaleCrop>false</ScaleCrop>
  <Company>Microsoft</Company>
  <LinksUpToDate>false</LinksUpToDate>
  <CharactersWithSpaces>5230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2015-02-08T00:28:00Z</dcterms:created>
  <dcterms:modified xsi:type="dcterms:W3CDTF">2015-02-08T00:32:00Z</dcterms:modified>
</cp:coreProperties>
</file>