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as we approach this weekend, I thought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give some thought to what occasions this commemorative holiday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think about as we approach Memorial Day. I want to recall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incidents, the results of war and its consequences.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a historic week in the Senate. We averted a showdown that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permanently damaged this institution and destroyed the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system of checks and balances that makes our Government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greatest in the history of the world. This was the topic of nonstop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coverage and a forest worth of newspaper articles.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short, the story about the Senate's procedure for approving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judicial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nominees totally dominated the news, but there was another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week, a story that did not receive much attention. It was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of at least 14 brave American soldiers who died in Iraq since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Sunday.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deaths came as a wave of bombings and suicide attacks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engulfed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and other cities.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go about our business in the Senate, while other Americans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daily lives, the war in Iraq drags on. It has been a month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Prime Minister Ibrahim al-</w:t>
      </w:r>
      <w:proofErr w:type="spell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Jaafari</w:t>
      </w:r>
      <w:proofErr w:type="spell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announced his new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during that time at least 620 people have been killed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including 58 U.S. troops. During that time, it has been a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painful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recognition for families across America and across my State.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Sadly, the American people have become so numb to these deaths that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 longer considered major news, and the administration has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matters by continuing its questionable policy of banning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video images of the flag-draped coffins of our heroes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final trip home.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ask a question: Is the purpose of this policy to hide the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 and their families? I am hard-pressed to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other reason. This is an issue I have discussed on the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Senate before. It stuns me that at the moment of the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remains of a family member, that casket covered in honor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flag of our country is hidden from the public. No photos are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, no photographs allowed, and no attention paid.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veteran of an earlier war, I am very conscious of our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veterans and to those who are fighting the battle for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us, and I wonder why the administration continues its policy of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banning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photographs or video images of the flag-draped coffins of our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their final trip home. It seems as if they want to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conceal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sacrifices of our soldiers and their families. I am hard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pressed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think of any other reason.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have most of my colleagues, where there has been a loss of life in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that they represent, we have gone to a funeral or a ceremony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acknowledging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 that these individuals have made and the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pain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undergo. I was at a funeral ceremony at Arlington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our New Jersey soldiers was buried. His family was present,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mother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father. He was a young man, in his early twenties. I watched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ceremony as the Honor Guard escorted his coffin to the place of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burial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covered with a flag. The Honor Guard was so precise and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immaculate in their appearance, so honorable. They took the American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folded it so gently but ever so precisely until through eight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escorts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captain of the Honor Guard, they made the folds so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they got it into a triangle, and the captain of the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walked over to the man's mother and presented it to her. It was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touching ceremony, this recognition of honor, this understanding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this soldier who perished had done for his country.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understand why it is that we are not allowed to photograph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these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coffins when they come home with the remains, when they come to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Dover Air Force Base in Delaware before they go to the mortuary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have an opportunity to make certain that it is their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who is being buried. But there is no identification of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 ceremony. No family needs to feel as though its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privacy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invaded.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question that. I think it would be appropriate on this Memorial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to start off after the Memorial Day recess and say, yes, anyone who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in a flag-draped coffin is entitled to receive the honor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respect of the country that sent them there, our country. It is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pain goes on almost every day--reports of car bombings, roadside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suicide attacks. They kill soldiers, they kill civilians, they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children, sometimes in the double digits in a single incident, 20,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30 people.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 trying to do is crush the spirit of the Iraqis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through so much at this point. Our people continue on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bravely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their country, serving the orders that they get from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Within the last week, military leaders, however, had a change of tune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leading general in charge of our operations in Iraq described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sober assessment the situation in Iraq. That is the first that we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about that. We have heard continuously that we have enough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job, that the Iraqis are learning what they have to do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over. It is not true. I was in Iraq approximately a year ago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how slowly the job of preparing policemen to take over was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painfully slow. Often the recruits were found to be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hopelessly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untrained for the assignment, without the ability to drive a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driver's license, not literate. They were training something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every 6 weeks.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going to take a long time at the rate of 80 in 6 weeks to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50,000 policemen trained.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assessment that we heard from the commanding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bottom line was that American troops will probably be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 to come. For the 140,000 who serve there today, there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quick end in sight.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take the floor to debate the wisdom of the war in Iraq or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it has been prosecuted. Today I speak to honor the more than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1,600 American soldiers who have given their lives in Iraq and more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 who have died in Afghanistan.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front of my office in the Hart Building there are pictures of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heroes identifying them by name as a reminder of what is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even as we discuss issues of some critical relevance and some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important. The most important thing is that we have people who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young years paying with their lives for the battle in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engaged in the Middle East.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Monday is Memorial Day. It is a day when our Nation honors the fallen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of our wars. I hope every American will pause for a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day and reflect on the price that is being paid for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on those who have paid that price. The wars in Iraq and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so far have claimed 56 sons of New Jersey, sons who died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 in Afghanistan. Thirty were killed since last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Memorial Day.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Eleven have died this year. The wars have produced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funerals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wakes and I have met the grieving families.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most recent funerals I attended was for PFC Min </w:t>
      </w:r>
      <w:proofErr w:type="spell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Soo</w:t>
      </w:r>
      <w:proofErr w:type="spell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Choi</w:t>
      </w:r>
      <w:proofErr w:type="spell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is a picture of the young man. His family came to America from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Korea 5 years ago, in search of a better life.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met his parents.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saw them this week again.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story struck a chord with me because many years ago my parents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immigrants, and I also enlisted in the Army as a young man. I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enlisted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was 18 years old. Min </w:t>
      </w:r>
      <w:proofErr w:type="spell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Soo</w:t>
      </w:r>
      <w:proofErr w:type="spell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killed by a roadside bomb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on February 26. He wasn't even a U.S. citizen, but he loved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what it stands for.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Min </w:t>
      </w:r>
      <w:proofErr w:type="spell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Soo's</w:t>
      </w:r>
      <w:proofErr w:type="spell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funeral I heard about what a unique individual he was. I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void that his death had left in the lives of his family and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true of every 1 of the 1,600 who have died in this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Each death leaves an ache that will never heal in the heart of a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spouse, brother or sister, or a small child. So on this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Memorial Day I will pause not only to remember our fallen soldiers but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loved ones they have left behind.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know the hour is late, but I hope you will indulge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allowing me to read into the Congressional Record, where they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enshrined for all times, the names of the 56 soldiers with New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Jersey connections who have given their lives in Iraq and Afghanistan: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mention two civilians from New Jersey who were killed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 war effort in Iraq: Paul M. Johnson of </w:t>
      </w:r>
      <w:proofErr w:type="spell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Eagleswood</w:t>
      </w:r>
      <w:proofErr w:type="spell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Thomas </w:t>
      </w:r>
      <w:proofErr w:type="spell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Jaichner</w:t>
      </w:r>
      <w:proofErr w:type="spell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Burlington City.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each of my colleagues will join me this weekend in paying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tribute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brave soldiers who have sacrificed their lives for our </w:t>
      </w:r>
    </w:p>
    <w:p w:rsidR="00677F06" w:rsidRPr="00677F06" w:rsidRDefault="00677F06" w:rsidP="0067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7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0841" w:rsidRDefault="00D90841">
      <w:bookmarkStart w:id="0" w:name="_GoBack"/>
      <w:bookmarkEnd w:id="0"/>
    </w:p>
    <w:sectPr w:rsidR="00D90841" w:rsidSect="00CD5B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E3D" w:rsidRDefault="00782E3D" w:rsidP="00105931">
      <w:pPr>
        <w:spacing w:after="0" w:line="240" w:lineRule="auto"/>
      </w:pPr>
      <w:r>
        <w:separator/>
      </w:r>
    </w:p>
  </w:endnote>
  <w:endnote w:type="continuationSeparator" w:id="0">
    <w:p w:rsidR="00782E3D" w:rsidRDefault="00782E3D" w:rsidP="0010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1" w:rsidRDefault="001059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1" w:rsidRDefault="001059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1" w:rsidRDefault="001059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E3D" w:rsidRDefault="00782E3D" w:rsidP="00105931">
      <w:pPr>
        <w:spacing w:after="0" w:line="240" w:lineRule="auto"/>
      </w:pPr>
      <w:r>
        <w:separator/>
      </w:r>
    </w:p>
  </w:footnote>
  <w:footnote w:type="continuationSeparator" w:id="0">
    <w:p w:rsidR="00782E3D" w:rsidRDefault="00782E3D" w:rsidP="0010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1" w:rsidRDefault="001059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1" w:rsidRPr="00677F06" w:rsidRDefault="00105931" w:rsidP="001059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7F06">
      <w:rPr>
        <w:rFonts w:ascii="Courier New" w:eastAsia="Times New Roman" w:hAnsi="Courier New" w:cs="Courier New"/>
        <w:color w:val="000000"/>
        <w:sz w:val="20"/>
        <w:szCs w:val="20"/>
      </w:rPr>
      <w:t>(Wednesday, May 25, 2005)]</w:t>
    </w:r>
  </w:p>
  <w:p w:rsidR="00105931" w:rsidRPr="00677F06" w:rsidRDefault="00105931" w:rsidP="001059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7F0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05931" w:rsidRDefault="00105931">
    <w:pPr>
      <w:pStyle w:val="Header"/>
    </w:pPr>
    <w:r w:rsidRPr="00677F0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7F06">
      <w:rPr>
        <w:rFonts w:ascii="Courier New" w:eastAsia="Times New Roman" w:hAnsi="Courier New" w:cs="Courier New"/>
        <w:color w:val="000000"/>
        <w:sz w:val="20"/>
        <w:szCs w:val="20"/>
      </w:rPr>
      <w:t>LAUTENBERG.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1" w:rsidRDefault="001059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F06"/>
    <w:rsid w:val="00105931"/>
    <w:rsid w:val="00677F06"/>
    <w:rsid w:val="00782E3D"/>
    <w:rsid w:val="00CD5B7E"/>
    <w:rsid w:val="00D90841"/>
    <w:rsid w:val="00EF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931"/>
  </w:style>
  <w:style w:type="paragraph" w:styleId="Footer">
    <w:name w:val="footer"/>
    <w:basedOn w:val="Normal"/>
    <w:link w:val="FooterChar"/>
    <w:uiPriority w:val="99"/>
    <w:semiHidden/>
    <w:unhideWhenUsed/>
    <w:rsid w:val="0010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1311</Words>
  <Characters>7477</Characters>
  <Application>Microsoft Office Word</Application>
  <DocSecurity>0</DocSecurity>
  <Lines>62</Lines>
  <Paragraphs>17</Paragraphs>
  <ScaleCrop>false</ScaleCrop>
  <Company>Microsoft</Company>
  <LinksUpToDate>false</LinksUpToDate>
  <CharactersWithSpaces>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2015-02-08T04:47:00Z</dcterms:created>
  <dcterms:modified xsi:type="dcterms:W3CDTF">2015-02-08T04:49:00Z</dcterms:modified>
</cp:coreProperties>
</file>