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gentlewoman for yielding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time, and I particularly thank the gentleman from Texas for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offering this resolution.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include my prepared remarks, Mr. Speaker, because my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here reflect the remarks that have been made by the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here on this floor, and I wish to associate myself with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remarks, and I appreciate the gentleman from California's support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for this resolution.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would rather speak a little bit from the heart, then, about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things that I saw there having traveled over to Iraq a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times and this last time with Mr. Burgess from Texas. And I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that perspective from the Blackhawk as well. And as we flew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Baghdad, that was not a rare circumstance. It was not a unique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circumstance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I saw numbers of children running out into the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streets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twos and threes and waving. It did not happen in every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happened in a number of the blocks that we saw as we came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have I seen that in Baghdad but I have seen that also in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Mosul. I have seen it in Kirkuk, and I have seen it also in Fallujah,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Speaker. And that endorsement of American power and influence and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coalition power influence and liberation, that comes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people. And I have watched those Blackhawk helicopters scatter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livestock, and the herdsman and women come out and wave with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joy to see that influence that has provided their freedom.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an essential component of freedom is to have an independent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judiciary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asked for a meeting with the Iraqi Special Tribunal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wanted to get a measure of the men that would be sitting in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 and the other alleged perpetrators of the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crimes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humanity that we know took place in Iraq over the last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decades. As we sat in that very hot room and looked across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and I gazed into the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eyes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men, there was a deep conviction, a significant amount of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tremendous amount of patriotism that is there. They know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are on the line. Since that time from about August 18,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that date was, we have seen this unfold to where we know that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already two attorneys that have been killed in the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trial.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stand here on the floor of the United States Congress, Mr. Speaker,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support and in solidarity of a free and independent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judiciary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everyone in this world, but particularly those in Iraq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become the second place on the globe where an Arab can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fair trial, second to Israel.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where they sit in judgment now of those alleged perpetrators of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crimes, we need to stand with them. We need to send a message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says free and independent judiciary, rule of law are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essential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freedom, and they have got to be independent of the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rule also in Iraq. The old Baathist Party, the people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looking to try to bring leverage for one political reason or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to hold them separate from that and encourage them to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rule of law, which they quoted to me on that hot day in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 in Baghdad back last August.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am proud this Congress stands with them, Mr. Speaker, and </w:t>
      </w: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present my argument in support of this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resolution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this Congress.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commend my colleague from Texas for bringing this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forward. As you may know, Iraq's march towards democracy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easy. They are just now emerging from 24 years of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oppression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cruel torture under the rule of Saddam Hussein. Now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thanks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hard work and sacrifice of American and coalition forces,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has been captured. Ironically, he is now receiving the benefits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fair judicial process he denied to so many.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I spoke to this House about benchmarks in the progress of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country. In less than three years, Iraq has gone from a nation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a ruthless dictator to one with a new constitution and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 away from a democratically elected government. As I have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numerous American soldiers in and returning from Iraq, every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 is relying less and less on coalition forces for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the same time, Iraq is becoming increasingly more capable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providing independent government services.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America stands as a beacon for freedom and justice in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And the promising nation of Iraq is now demonstrating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compassion and commitment to the rule of law. As such, the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nation's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unbiased judiciary is playing a critical role in its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democracy.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there are those who would like to see Iraq resist freedom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to brutal dictatorship. The terrorists know that the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formation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strong judiciary threatens their efforts. In turn, some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terrorists wreak violence against those working to dispense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judges and other members of the Iraqi judiciary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on in spite of the terrorists' best efforts are incredibly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need to be recognized for their bravery. Despite threats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personal safety, members of the Iraqi judiciary remain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convictions and continue working toward a better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all.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sends a significant message, recognizing the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credibility of an unbiased Iraqi judiciary for a new and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am a co-sponsor of this legislation which will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friends abroad who are working so hard to secure a free </w:t>
      </w:r>
    </w:p>
    <w:p w:rsidR="000D16BE" w:rsidRPr="0037309D" w:rsidRDefault="000D16BE" w:rsidP="000D1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Iraq. I urge your support of this important resolution.</w:t>
      </w:r>
    </w:p>
    <w:p w:rsidR="00002F1A" w:rsidRDefault="00002F1A"/>
    <w:sectPr w:rsidR="00002F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50" w:rsidRDefault="002E7D50" w:rsidP="000D16BE">
      <w:pPr>
        <w:spacing w:after="0" w:line="240" w:lineRule="auto"/>
      </w:pPr>
      <w:r>
        <w:separator/>
      </w:r>
    </w:p>
  </w:endnote>
  <w:endnote w:type="continuationSeparator" w:id="0">
    <w:p w:rsidR="002E7D50" w:rsidRDefault="002E7D50" w:rsidP="000D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50" w:rsidRDefault="002E7D50" w:rsidP="000D16BE">
      <w:pPr>
        <w:spacing w:after="0" w:line="240" w:lineRule="auto"/>
      </w:pPr>
      <w:r>
        <w:separator/>
      </w:r>
    </w:p>
  </w:footnote>
  <w:footnote w:type="continuationSeparator" w:id="0">
    <w:p w:rsidR="002E7D50" w:rsidRDefault="002E7D50" w:rsidP="000D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6BE" w:rsidRPr="0037309D" w:rsidRDefault="000D16BE" w:rsidP="000D16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(Wednesday, December 14, 2005)]</w:t>
    </w:r>
  </w:p>
  <w:p w:rsidR="000D16BE" w:rsidRPr="0037309D" w:rsidRDefault="000D16BE" w:rsidP="000D16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D16BE" w:rsidRPr="0037309D" w:rsidRDefault="000D16BE" w:rsidP="000D16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0D16BE" w:rsidRDefault="000D16BE" w:rsidP="000D16BE">
    <w:pPr>
      <w:pStyle w:val="Header"/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</w:p>
  <w:p w:rsidR="000D16BE" w:rsidRDefault="000D16BE">
    <w:pPr>
      <w:pStyle w:val="Header"/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 xml:space="preserve">  Mr. 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BE"/>
    <w:rsid w:val="00002F1A"/>
    <w:rsid w:val="000D16BE"/>
    <w:rsid w:val="002E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1A3F5-2633-454B-8454-E60353B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6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6BE"/>
  </w:style>
  <w:style w:type="paragraph" w:styleId="Footer">
    <w:name w:val="footer"/>
    <w:basedOn w:val="Normal"/>
    <w:link w:val="FooterChar"/>
    <w:uiPriority w:val="99"/>
    <w:unhideWhenUsed/>
    <w:rsid w:val="000D1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854</Words>
  <Characters>4873</Characters>
  <Application>Microsoft Office Word</Application>
  <DocSecurity>0</DocSecurity>
  <Lines>40</Lines>
  <Paragraphs>11</Paragraphs>
  <ScaleCrop>false</ScaleCrop>
  <Company>Missouri State University</Company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2015-02-10T21:19:00Z</dcterms:created>
  <dcterms:modified xsi:type="dcterms:W3CDTF">2015-02-10T21:23:00Z</dcterms:modified>
</cp:coreProperties>
</file>