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88B" w:rsidRDefault="00C4088B" w:rsidP="00C4088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I am deeply concerned by today’s appeal</w:t>
      </w:r>
    </w:p>
    <w:p w:rsidR="00C4088B" w:rsidRDefault="00C4088B" w:rsidP="00C4088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President Medvedev by Russia’s Federation</w:t>
      </w:r>
    </w:p>
    <w:p w:rsidR="00C4088B" w:rsidRDefault="00C4088B" w:rsidP="00C4088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 xml:space="preserve">Council and </w:t>
      </w:r>
      <w:proofErr w:type="spellStart"/>
      <w:r>
        <w:rPr>
          <w:rFonts w:ascii="NewCaledonia" w:hAnsi="NewCaledonia" w:cs="NewCaledonia"/>
          <w:color w:val="000000"/>
          <w:sz w:val="20"/>
          <w:szCs w:val="20"/>
        </w:rPr>
        <w:t>Duma</w:t>
      </w:r>
      <w:proofErr w:type="spellEnd"/>
      <w:r>
        <w:rPr>
          <w:rFonts w:ascii="NewCaledonia" w:hAnsi="NewCaledonia" w:cs="NewCaledonia"/>
          <w:color w:val="000000"/>
          <w:sz w:val="20"/>
          <w:szCs w:val="20"/>
        </w:rPr>
        <w:t>, the upper and lower</w:t>
      </w:r>
    </w:p>
    <w:p w:rsidR="00C4088B" w:rsidRDefault="00C4088B" w:rsidP="00C4088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Houses of Russia’s Parliament, to recognize</w:t>
      </w:r>
    </w:p>
    <w:p w:rsidR="00C4088B" w:rsidRDefault="00C4088B" w:rsidP="00C4088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Georgian regions of Abkhazia and South</w:t>
      </w:r>
    </w:p>
    <w:p w:rsidR="00C4088B" w:rsidRDefault="00C4088B" w:rsidP="00C4088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Ossetia as independent countries.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I call on</w:t>
      </w:r>
    </w:p>
    <w:p w:rsidR="00C4088B" w:rsidRDefault="00C4088B" w:rsidP="00C4088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Russia’s leadership to meet its commitments</w:t>
      </w:r>
    </w:p>
    <w:p w:rsidR="00C4088B" w:rsidRDefault="00C4088B" w:rsidP="00C4088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not recognize these separatist regions.</w:t>
      </w:r>
    </w:p>
    <w:p w:rsidR="00C4088B" w:rsidRDefault="00C4088B" w:rsidP="00C4088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Georgia’s territorial integrity and borders</w:t>
      </w:r>
    </w:p>
    <w:p w:rsidR="00C4088B" w:rsidRDefault="00C4088B" w:rsidP="00C4088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must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command the same respect as every</w:t>
      </w:r>
    </w:p>
    <w:p w:rsidR="00C4088B" w:rsidRDefault="00C4088B" w:rsidP="00C4088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other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</w:t>
      </w:r>
      <w:proofErr w:type="spellStart"/>
      <w:r>
        <w:rPr>
          <w:rFonts w:ascii="NewCaledonia" w:hAnsi="NewCaledonia" w:cs="NewCaledonia"/>
          <w:color w:val="000000"/>
          <w:sz w:val="20"/>
          <w:szCs w:val="20"/>
        </w:rPr>
        <w:t>nation’s</w:t>
      </w:r>
      <w:proofErr w:type="spellEnd"/>
      <w:r>
        <w:rPr>
          <w:rFonts w:ascii="NewCaledonia" w:hAnsi="NewCaledonia" w:cs="NewCaledonia"/>
          <w:color w:val="000000"/>
          <w:sz w:val="20"/>
          <w:szCs w:val="20"/>
        </w:rPr>
        <w:t>, including Russia’s. Russia</w:t>
      </w:r>
    </w:p>
    <w:p w:rsidR="00C4088B" w:rsidRDefault="00C4088B" w:rsidP="00C4088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agreed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, when President Medvedev signed</w:t>
      </w:r>
    </w:p>
    <w:p w:rsidR="00C4088B" w:rsidRDefault="00C4088B" w:rsidP="00C4088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French-brokered cease-fire agreement,</w:t>
      </w:r>
    </w:p>
    <w:p w:rsidR="00C4088B" w:rsidRDefault="00C4088B" w:rsidP="00C4088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 opening of international discussions on</w:t>
      </w:r>
    </w:p>
    <w:p w:rsidR="00C4088B" w:rsidRDefault="00C4088B" w:rsidP="00C4088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security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and stability modalities in Abkhazia</w:t>
      </w:r>
    </w:p>
    <w:p w:rsidR="00C4088B" w:rsidRDefault="00C4088B" w:rsidP="00C4088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South Ossetia. This represents an internationally</w:t>
      </w:r>
    </w:p>
    <w:p w:rsidR="00C4088B" w:rsidRDefault="00C4088B" w:rsidP="00C4088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endorsed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approach to these issues,</w:t>
      </w:r>
    </w:p>
    <w:p w:rsidR="00C4088B" w:rsidRDefault="00C4088B" w:rsidP="00C4088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which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recognition would undercut. Recognition</w:t>
      </w:r>
    </w:p>
    <w:p w:rsidR="00C4088B" w:rsidRDefault="00C4088B" w:rsidP="00C4088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would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also be inconsistent with unanimously</w:t>
      </w:r>
    </w:p>
    <w:p w:rsidR="00C4088B" w:rsidRDefault="00C4088B" w:rsidP="00C4088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approved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United Nations Security</w:t>
      </w:r>
    </w:p>
    <w:p w:rsidR="00C4088B" w:rsidRDefault="00C4088B" w:rsidP="00C4088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resolutions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that Russia has consistently voted</w:t>
      </w:r>
    </w:p>
    <w:p w:rsidR="00C4088B" w:rsidRDefault="00C4088B" w:rsidP="00C4088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for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in the past.</w:t>
      </w:r>
    </w:p>
    <w:p w:rsidR="00C4088B" w:rsidRDefault="00C4088B" w:rsidP="00C4088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The United States will continue to stand</w:t>
      </w:r>
    </w:p>
    <w:p w:rsidR="00C4088B" w:rsidRDefault="00C4088B" w:rsidP="00C4088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with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 people of Georgia and their democracy</w:t>
      </w:r>
    </w:p>
    <w:p w:rsidR="00C4088B" w:rsidRDefault="00C4088B" w:rsidP="00C4088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to support its sovereignty and territorial</w:t>
      </w:r>
    </w:p>
    <w:p w:rsidR="00BD5D6E" w:rsidRDefault="00C4088B" w:rsidP="00C4088B"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integrity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56CB" w:rsidRDefault="00CF56CB" w:rsidP="00C4088B">
      <w:pPr>
        <w:spacing w:line="240" w:lineRule="auto"/>
      </w:pPr>
      <w:r>
        <w:separator/>
      </w:r>
    </w:p>
  </w:endnote>
  <w:endnote w:type="continuationSeparator" w:id="0">
    <w:p w:rsidR="00CF56CB" w:rsidRDefault="00CF56CB" w:rsidP="00C4088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aledoni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aledoni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88B" w:rsidRDefault="00C4088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88B" w:rsidRDefault="00C4088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88B" w:rsidRDefault="00C408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56CB" w:rsidRDefault="00CF56CB" w:rsidP="00C4088B">
      <w:pPr>
        <w:spacing w:line="240" w:lineRule="auto"/>
      </w:pPr>
      <w:r>
        <w:separator/>
      </w:r>
    </w:p>
  </w:footnote>
  <w:footnote w:type="continuationSeparator" w:id="0">
    <w:p w:rsidR="00CF56CB" w:rsidRDefault="00CF56CB" w:rsidP="00C4088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88B" w:rsidRDefault="00C4088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88B" w:rsidRPr="00C4088B" w:rsidRDefault="00C4088B" w:rsidP="00C4088B">
    <w:pPr>
      <w:autoSpaceDE w:val="0"/>
      <w:autoSpaceDN w:val="0"/>
      <w:adjustRightInd w:val="0"/>
      <w:spacing w:line="240" w:lineRule="auto"/>
      <w:rPr>
        <w:rFonts w:ascii="NewCaledonia-Italic" w:hAnsi="NewCaledonia-Italic" w:cs="NewCaledonia-Italic"/>
        <w:iCs/>
        <w:color w:val="000000"/>
        <w:sz w:val="22"/>
      </w:rPr>
    </w:pPr>
    <w:r>
      <w:t xml:space="preserve">Bush       </w:t>
    </w:r>
    <w:r>
      <w:rPr>
        <w:rFonts w:ascii="NewCaledonia-Italic" w:hAnsi="NewCaledonia-Italic" w:cs="NewCaledonia-Italic"/>
        <w:i/>
        <w:iCs/>
        <w:color w:val="000000"/>
        <w:sz w:val="22"/>
      </w:rPr>
      <w:t xml:space="preserve">August 25, 2008     </w:t>
    </w:r>
    <w:r>
      <w:rPr>
        <w:rFonts w:ascii="NewCaledonia-Italic" w:hAnsi="NewCaledonia-Italic" w:cs="NewCaledonia-Italic"/>
        <w:iCs/>
        <w:color w:val="000000"/>
        <w:sz w:val="22"/>
      </w:rPr>
      <w:t>Russia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88B" w:rsidRDefault="00C4088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088B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088B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56C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43FA"/>
    <w:rsid w:val="00D4789A"/>
    <w:rsid w:val="00D53E25"/>
    <w:rsid w:val="00D609D4"/>
    <w:rsid w:val="00D619F5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4088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088B"/>
  </w:style>
  <w:style w:type="paragraph" w:styleId="Footer">
    <w:name w:val="footer"/>
    <w:basedOn w:val="Normal"/>
    <w:link w:val="FooterChar"/>
    <w:uiPriority w:val="99"/>
    <w:semiHidden/>
    <w:unhideWhenUsed/>
    <w:rsid w:val="00C4088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08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906</Characters>
  <Application>Microsoft Office Word</Application>
  <DocSecurity>0</DocSecurity>
  <Lines>7</Lines>
  <Paragraphs>2</Paragraphs>
  <ScaleCrop>false</ScaleCrop>
  <Company>Microsoft</Company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2013-10-19T03:41:00Z</dcterms:created>
  <dcterms:modified xsi:type="dcterms:W3CDTF">2013-10-19T03:42:00Z</dcterms:modified>
</cp:coreProperties>
</file>