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September 12, 2003, the United Nations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Security Council adopted Resolution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1506 (UNSCR 1506), ending the U.N. sanctions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against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Libya. These U.N. sanctions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imposed in 1992 and 1993 as a result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Libyan involvement in the terrorist bombings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Pan Am 103 and UTA 772, and included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travel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restrictions, an arms embargo,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financial sanctions. The UNSCR 1506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lifted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sanctions after Libya addressed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requirements of the relevant UNSC Resolutions,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including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making arrangements to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compensate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families of the victims and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accepting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responsibility for the acts of its officials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bombing of Pan Am 103. The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United States abstained from voting on the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lifting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U.N. sanctions, and it made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clear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it continued to have serious concerns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other Libyan policies and actions,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including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Libya’s pursuit of weapons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mass destruction, Libya’s role with regard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terrorism, and Libya’s poor human rights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record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December 19, 2003, Prime Minister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Blair and I announced separately that Libya’s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leader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, Colonel Muammar </w:t>
      </w:r>
      <w:proofErr w:type="spellStart"/>
      <w:r>
        <w:rPr>
          <w:rFonts w:cs="Times New Roman"/>
          <w:color w:val="000000"/>
          <w:sz w:val="20"/>
          <w:szCs w:val="20"/>
        </w:rPr>
        <w:t>Qadhafi</w:t>
      </w:r>
      <w:proofErr w:type="spellEnd"/>
      <w:r>
        <w:rPr>
          <w:rFonts w:cs="Times New Roman"/>
          <w:color w:val="000000"/>
          <w:sz w:val="20"/>
          <w:szCs w:val="20"/>
        </w:rPr>
        <w:t>, had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agreed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eliminate all elements of Libya’s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chemical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nuclear weapons program, declare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all</w:t>
      </w:r>
      <w:proofErr w:type="gramEnd"/>
      <w:r>
        <w:rPr>
          <w:rFonts w:cs="Times New Roman"/>
          <w:color w:val="000000"/>
          <w:sz w:val="20"/>
          <w:szCs w:val="20"/>
        </w:rPr>
        <w:t xml:space="preserve"> nuclear activities to the International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Atomic Energy Agency (IAEA), accept international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inspections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ensure Libya’s complete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adherence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Nuclear Nonproliferation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Treaty and sign the IAEA Additional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Protocol, accede to the Chemical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Weapons Convention, eliminate ballistic missiles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beyond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300 kilometer range, and immediately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unconditionally allow inspectors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international organizations to enter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Libya. Libya’s agreement marks the beginning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process that can lead to Libya rejoining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international community, but its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declaration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December 19, 2003, must be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followed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by verification of concrete steps.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Despite the positive developments, the crisis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respect to Libya has not been fully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resolved</w:t>
      </w:r>
      <w:proofErr w:type="gramEnd"/>
      <w:r>
        <w:rPr>
          <w:rFonts w:cs="Times New Roman"/>
          <w:color w:val="000000"/>
          <w:sz w:val="20"/>
          <w:szCs w:val="20"/>
        </w:rPr>
        <w:t>, and I have therefore determined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is necessary to continue the national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emergency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declared with respect to Libya</w:t>
      </w:r>
    </w:p>
    <w:p w:rsidR="009156F0" w:rsidRDefault="009156F0" w:rsidP="009156F0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maintain in force the comprehensive</w:t>
      </w:r>
    </w:p>
    <w:p w:rsidR="00BD5D6E" w:rsidRDefault="009156F0" w:rsidP="009156F0"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against Libya.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E70" w:rsidRDefault="007B1E70" w:rsidP="009156F0">
      <w:pPr>
        <w:spacing w:line="240" w:lineRule="auto"/>
      </w:pPr>
      <w:r>
        <w:separator/>
      </w:r>
    </w:p>
  </w:endnote>
  <w:endnote w:type="continuationSeparator" w:id="0">
    <w:p w:rsidR="007B1E70" w:rsidRDefault="007B1E70" w:rsidP="00915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F0" w:rsidRDefault="009156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F0" w:rsidRDefault="009156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F0" w:rsidRDefault="009156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E70" w:rsidRDefault="007B1E70" w:rsidP="009156F0">
      <w:pPr>
        <w:spacing w:line="240" w:lineRule="auto"/>
      </w:pPr>
      <w:r>
        <w:separator/>
      </w:r>
    </w:p>
  </w:footnote>
  <w:footnote w:type="continuationSeparator" w:id="0">
    <w:p w:rsidR="007B1E70" w:rsidRDefault="007B1E70" w:rsidP="009156F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F0" w:rsidRDefault="009156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F0" w:rsidRPr="009156F0" w:rsidRDefault="009156F0" w:rsidP="009156F0">
    <w:pPr>
      <w:autoSpaceDE w:val="0"/>
      <w:autoSpaceDN w:val="0"/>
      <w:adjustRightInd w:val="0"/>
      <w:spacing w:line="240" w:lineRule="auto"/>
      <w:rPr>
        <w:rFonts w:cs="Times New Roman"/>
        <w:iCs/>
        <w:color w:val="000000"/>
        <w:sz w:val="22"/>
      </w:rPr>
    </w:pPr>
    <w:r>
      <w:t xml:space="preserve">Bush       </w:t>
    </w:r>
    <w:r>
      <w:rPr>
        <w:rFonts w:cs="Times New Roman"/>
        <w:i/>
        <w:iCs/>
        <w:color w:val="000000"/>
        <w:sz w:val="22"/>
      </w:rPr>
      <w:t xml:space="preserve">January 5, 2004       </w:t>
    </w:r>
    <w:r>
      <w:rPr>
        <w:rFonts w:cs="Times New Roman"/>
        <w:iCs/>
        <w:color w:val="000000"/>
        <w:sz w:val="22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6F0" w:rsidRDefault="009156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56F0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1E70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56F0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56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56F0"/>
  </w:style>
  <w:style w:type="paragraph" w:styleId="Footer">
    <w:name w:val="footer"/>
    <w:basedOn w:val="Normal"/>
    <w:link w:val="FooterChar"/>
    <w:uiPriority w:val="99"/>
    <w:semiHidden/>
    <w:unhideWhenUsed/>
    <w:rsid w:val="009156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56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2013-10-20T01:10:00Z</dcterms:created>
  <dcterms:modified xsi:type="dcterms:W3CDTF">2013-10-20T01:16:00Z</dcterms:modified>
</cp:coreProperties>
</file>