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have been no amendments to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Assets Control Regulations, 31 CFR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Part 535 (the ‘‘IACR’’), since my last report.</w:t>
      </w:r>
      <w:proofErr w:type="gramEnd"/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Iran-United States Claims Tribunal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(</w:t>
      </w: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‘‘Tribunal’’), established at The Hague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pursuant</w:t>
      </w:r>
      <w:proofErr w:type="gramEnd"/>
      <w:r>
        <w:rPr>
          <w:rFonts w:cs="Times New Roman"/>
          <w:sz w:val="20"/>
          <w:szCs w:val="20"/>
        </w:rPr>
        <w:t xml:space="preserve"> to the Algiers Accords, continues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make progress in arbitrating the claims before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>. Since the period covered in my last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>, the Tribunal has rendered three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awards</w:t>
      </w:r>
      <w:proofErr w:type="gramEnd"/>
      <w:r>
        <w:rPr>
          <w:rFonts w:cs="Times New Roman"/>
          <w:sz w:val="20"/>
          <w:szCs w:val="20"/>
        </w:rPr>
        <w:t>. This brings the total number of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awards</w:t>
      </w:r>
      <w:proofErr w:type="gramEnd"/>
      <w:r>
        <w:rPr>
          <w:rFonts w:cs="Times New Roman"/>
          <w:sz w:val="20"/>
          <w:szCs w:val="20"/>
        </w:rPr>
        <w:t xml:space="preserve"> rendered by the Tribunal to 588,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majority</w:t>
      </w:r>
      <w:proofErr w:type="gramEnd"/>
      <w:r>
        <w:rPr>
          <w:rFonts w:cs="Times New Roman"/>
          <w:sz w:val="20"/>
          <w:szCs w:val="20"/>
        </w:rPr>
        <w:t xml:space="preserve"> of which have been in favor of U.S.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claimants</w:t>
      </w:r>
      <w:proofErr w:type="gramEnd"/>
      <w:r>
        <w:rPr>
          <w:rFonts w:cs="Times New Roman"/>
          <w:sz w:val="20"/>
          <w:szCs w:val="20"/>
        </w:rPr>
        <w:t>. As of September 30, 1998,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value</w:t>
      </w:r>
      <w:proofErr w:type="gramEnd"/>
      <w:r>
        <w:rPr>
          <w:rFonts w:cs="Times New Roman"/>
          <w:sz w:val="20"/>
          <w:szCs w:val="20"/>
        </w:rPr>
        <w:t xml:space="preserve"> of awards to successful U.S. claimants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paid</w:t>
      </w:r>
      <w:proofErr w:type="gramEnd"/>
      <w:r>
        <w:rPr>
          <w:rFonts w:cs="Times New Roman"/>
          <w:sz w:val="20"/>
          <w:szCs w:val="20"/>
        </w:rPr>
        <w:t xml:space="preserve"> from the Security Account held by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NV Settlement Bank was $2,501,515,655.22.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Since my last report, Iran has failed to replenish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Security Account established by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Algiers Accords to ensure payment of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awards</w:t>
      </w:r>
      <w:proofErr w:type="gramEnd"/>
      <w:r>
        <w:rPr>
          <w:rFonts w:cs="Times New Roman"/>
          <w:sz w:val="20"/>
          <w:szCs w:val="20"/>
        </w:rPr>
        <w:t xml:space="preserve"> to successful U.S. claimants. Thus,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since</w:t>
      </w:r>
      <w:proofErr w:type="gramEnd"/>
      <w:r>
        <w:rPr>
          <w:rFonts w:cs="Times New Roman"/>
          <w:sz w:val="20"/>
          <w:szCs w:val="20"/>
        </w:rPr>
        <w:t xml:space="preserve"> November 5, 1992, the Security Account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continuously remained below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$500 million balance required by the Algiers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Accords.</w:t>
      </w:r>
      <w:proofErr w:type="gramEnd"/>
      <w:r>
        <w:rPr>
          <w:rFonts w:cs="Times New Roman"/>
          <w:sz w:val="20"/>
          <w:szCs w:val="20"/>
        </w:rPr>
        <w:t xml:space="preserve"> As of September 30, 1998, the total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amount</w:t>
      </w:r>
      <w:proofErr w:type="gramEnd"/>
      <w:r>
        <w:rPr>
          <w:rFonts w:cs="Times New Roman"/>
          <w:sz w:val="20"/>
          <w:szCs w:val="20"/>
        </w:rPr>
        <w:t xml:space="preserve"> in the Security Account was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$107,563,705.15, and the total amount in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Interest Account was $26,226,833.16. Therefore,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United States continues to pursue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Case No. A/28, filed in September 1993, to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require</w:t>
      </w:r>
      <w:proofErr w:type="gramEnd"/>
      <w:r>
        <w:rPr>
          <w:rFonts w:cs="Times New Roman"/>
          <w:sz w:val="20"/>
          <w:szCs w:val="20"/>
        </w:rPr>
        <w:t xml:space="preserve"> Iran to meet its obligation under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Algiers Accords to replenish the Security Account.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United States also continues to pursue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Case No. A/29 to require Iran to meet its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obligation</w:t>
      </w:r>
      <w:proofErr w:type="gramEnd"/>
      <w:r>
        <w:rPr>
          <w:rFonts w:cs="Times New Roman"/>
          <w:sz w:val="20"/>
          <w:szCs w:val="20"/>
        </w:rPr>
        <w:t xml:space="preserve"> of timely payment of its equal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share</w:t>
      </w:r>
      <w:proofErr w:type="gramEnd"/>
      <w:r>
        <w:rPr>
          <w:rFonts w:cs="Times New Roman"/>
          <w:sz w:val="20"/>
          <w:szCs w:val="20"/>
        </w:rPr>
        <w:t xml:space="preserve"> of advances for Tribunal expenses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when</w:t>
      </w:r>
      <w:proofErr w:type="gramEnd"/>
      <w:r>
        <w:rPr>
          <w:rFonts w:cs="Times New Roman"/>
          <w:sz w:val="20"/>
          <w:szCs w:val="20"/>
        </w:rPr>
        <w:t xml:space="preserve"> directed to do so by the Tribunal.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Department of State continues to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present</w:t>
      </w:r>
      <w:proofErr w:type="gramEnd"/>
      <w:r>
        <w:rPr>
          <w:rFonts w:cs="Times New Roman"/>
          <w:sz w:val="20"/>
          <w:szCs w:val="20"/>
        </w:rPr>
        <w:t xml:space="preserve"> other United States Government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claims</w:t>
      </w:r>
      <w:proofErr w:type="gramEnd"/>
      <w:r>
        <w:rPr>
          <w:rFonts w:cs="Times New Roman"/>
          <w:sz w:val="20"/>
          <w:szCs w:val="20"/>
        </w:rPr>
        <w:t xml:space="preserve"> against Iran and to respond to claims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brought</w:t>
      </w:r>
      <w:proofErr w:type="gramEnd"/>
      <w:r>
        <w:rPr>
          <w:rFonts w:cs="Times New Roman"/>
          <w:sz w:val="20"/>
          <w:szCs w:val="20"/>
        </w:rPr>
        <w:t xml:space="preserve"> against the United States by Iran,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coordination with concerned government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agencies</w:t>
      </w:r>
      <w:proofErr w:type="gramEnd"/>
      <w:r>
        <w:rPr>
          <w:rFonts w:cs="Times New Roman"/>
          <w:sz w:val="20"/>
          <w:szCs w:val="20"/>
        </w:rPr>
        <w:t>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April 20, 1998, the United States filed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major submission in Case No. B/1, a case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which Iran seeks repayment for alleged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wrongful</w:t>
      </w:r>
      <w:proofErr w:type="gramEnd"/>
      <w:r>
        <w:rPr>
          <w:rFonts w:cs="Times New Roman"/>
          <w:sz w:val="20"/>
          <w:szCs w:val="20"/>
        </w:rPr>
        <w:t xml:space="preserve"> charges to Iran over the life of its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Foreign Military Sales (FMS) program, including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costs of terminating the program.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April filing addressed liability for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costs</w:t>
      </w:r>
      <w:proofErr w:type="gramEnd"/>
      <w:r>
        <w:rPr>
          <w:rFonts w:cs="Times New Roman"/>
          <w:sz w:val="20"/>
          <w:szCs w:val="20"/>
        </w:rPr>
        <w:t xml:space="preserve"> arising out of termination of the FMS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program</w:t>
      </w:r>
      <w:proofErr w:type="gramEnd"/>
      <w:r>
        <w:rPr>
          <w:rFonts w:cs="Times New Roman"/>
          <w:sz w:val="20"/>
          <w:szCs w:val="20"/>
        </w:rPr>
        <w:t>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the February 22, 1996, settlement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agreement</w:t>
      </w:r>
      <w:proofErr w:type="gramEnd"/>
      <w:r>
        <w:rPr>
          <w:rFonts w:cs="Times New Roman"/>
          <w:sz w:val="20"/>
          <w:szCs w:val="20"/>
        </w:rPr>
        <w:t xml:space="preserve"> related to the Iran Air case before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International Court of Justice and Iran’s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bank-related</w:t>
      </w:r>
      <w:proofErr w:type="gramEnd"/>
      <w:r>
        <w:rPr>
          <w:rFonts w:cs="Times New Roman"/>
          <w:sz w:val="20"/>
          <w:szCs w:val="20"/>
        </w:rPr>
        <w:t xml:space="preserve"> claims against the United States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before</w:t>
      </w:r>
      <w:proofErr w:type="gramEnd"/>
      <w:r>
        <w:rPr>
          <w:rFonts w:cs="Times New Roman"/>
          <w:sz w:val="20"/>
          <w:szCs w:val="20"/>
        </w:rPr>
        <w:t xml:space="preserve"> the Tribunal (see report of May 16,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1996), the Department of State has been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processing</w:t>
      </w:r>
      <w:proofErr w:type="gramEnd"/>
      <w:r>
        <w:rPr>
          <w:rFonts w:cs="Times New Roman"/>
          <w:sz w:val="20"/>
          <w:szCs w:val="20"/>
        </w:rPr>
        <w:t xml:space="preserve"> payments. As of September 30,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1998, the Department has authorized payment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U.S. nationals totaling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$17,521,261.89 for 55 claims against Iranian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banks</w:t>
      </w:r>
      <w:proofErr w:type="gramEnd"/>
      <w:r>
        <w:rPr>
          <w:rFonts w:cs="Times New Roman"/>
          <w:sz w:val="20"/>
          <w:szCs w:val="20"/>
        </w:rPr>
        <w:t>. The Department has also authorized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payments</w:t>
      </w:r>
      <w:proofErr w:type="gramEnd"/>
      <w:r>
        <w:rPr>
          <w:rFonts w:cs="Times New Roman"/>
          <w:sz w:val="20"/>
          <w:szCs w:val="20"/>
        </w:rPr>
        <w:t xml:space="preserve"> to surviving family members of 228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Iranian victims of the aerial incident, totaling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$56,550,000.</w:t>
      </w:r>
      <w:proofErr w:type="gramEnd"/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June 5, 1998, the full Tribunal issued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</w:t>
      </w:r>
      <w:proofErr w:type="gramEnd"/>
      <w:r>
        <w:rPr>
          <w:rFonts w:cs="Times New Roman"/>
          <w:sz w:val="20"/>
          <w:szCs w:val="20"/>
        </w:rPr>
        <w:t xml:space="preserve"> award in Case No. </w:t>
      </w:r>
      <w:proofErr w:type="gramStart"/>
      <w:r>
        <w:rPr>
          <w:rFonts w:cs="Times New Roman"/>
          <w:sz w:val="20"/>
          <w:szCs w:val="20"/>
        </w:rPr>
        <w:t>A/27.</w:t>
      </w:r>
      <w:proofErr w:type="gramEnd"/>
      <w:r>
        <w:rPr>
          <w:rFonts w:cs="Times New Roman"/>
          <w:sz w:val="20"/>
          <w:szCs w:val="20"/>
        </w:rPr>
        <w:t xml:space="preserve"> The Tribunal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held</w:t>
      </w:r>
      <w:proofErr w:type="gramEnd"/>
      <w:r>
        <w:rPr>
          <w:rFonts w:cs="Times New Roman"/>
          <w:sz w:val="20"/>
          <w:szCs w:val="20"/>
        </w:rPr>
        <w:t xml:space="preserve"> that, because of decisions of a United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District Court and Court of Appeals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declining</w:t>
      </w:r>
      <w:proofErr w:type="gramEnd"/>
      <w:r>
        <w:rPr>
          <w:rFonts w:cs="Times New Roman"/>
          <w:sz w:val="20"/>
          <w:szCs w:val="20"/>
        </w:rPr>
        <w:t xml:space="preserve"> to enforce the Tribunal’s July 1988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</w:t>
      </w:r>
      <w:proofErr w:type="gramEnd"/>
      <w:r>
        <w:rPr>
          <w:rFonts w:cs="Times New Roman"/>
          <w:sz w:val="20"/>
          <w:szCs w:val="20"/>
        </w:rPr>
        <w:t xml:space="preserve"> to Iran in </w:t>
      </w:r>
      <w:proofErr w:type="spellStart"/>
      <w:r>
        <w:rPr>
          <w:rFonts w:cs="Times New Roman"/>
          <w:i/>
          <w:iCs/>
          <w:sz w:val="20"/>
          <w:szCs w:val="20"/>
        </w:rPr>
        <w:t>Avco</w:t>
      </w:r>
      <w:proofErr w:type="spellEnd"/>
      <w:r>
        <w:rPr>
          <w:rFonts w:cs="Times New Roman"/>
          <w:i/>
          <w:iCs/>
          <w:sz w:val="20"/>
          <w:szCs w:val="20"/>
        </w:rPr>
        <w:t xml:space="preserve"> v. Iran</w:t>
      </w:r>
      <w:r>
        <w:rPr>
          <w:rFonts w:cs="Times New Roman"/>
          <w:sz w:val="20"/>
          <w:szCs w:val="20"/>
        </w:rPr>
        <w:t>, the United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States violated its obligation under the Algiers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Accords to ensure that Tribunal awards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treated as binding.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June 17, 1998, the Tribunal issued an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order</w:t>
      </w:r>
      <w:proofErr w:type="gramEnd"/>
      <w:r>
        <w:rPr>
          <w:rFonts w:cs="Times New Roman"/>
          <w:sz w:val="20"/>
          <w:szCs w:val="20"/>
        </w:rPr>
        <w:t xml:space="preserve"> in Case No. B/61, in which Iran seeks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compensation</w:t>
      </w:r>
      <w:proofErr w:type="gramEnd"/>
      <w:r>
        <w:rPr>
          <w:rFonts w:cs="Times New Roman"/>
          <w:sz w:val="20"/>
          <w:szCs w:val="20"/>
        </w:rPr>
        <w:t xml:space="preserve"> for the alleged non-transfer of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</w:t>
      </w:r>
      <w:proofErr w:type="gramEnd"/>
      <w:r>
        <w:rPr>
          <w:rFonts w:cs="Times New Roman"/>
          <w:sz w:val="20"/>
          <w:szCs w:val="20"/>
        </w:rPr>
        <w:t xml:space="preserve"> military property. The order dismissed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certain</w:t>
      </w:r>
      <w:proofErr w:type="gramEnd"/>
      <w:r>
        <w:rPr>
          <w:rFonts w:cs="Times New Roman"/>
          <w:sz w:val="20"/>
          <w:szCs w:val="20"/>
        </w:rPr>
        <w:t xml:space="preserve"> claims on grounds that they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were</w:t>
      </w:r>
      <w:proofErr w:type="gramEnd"/>
      <w:r>
        <w:rPr>
          <w:rFonts w:cs="Times New Roman"/>
          <w:sz w:val="20"/>
          <w:szCs w:val="20"/>
        </w:rPr>
        <w:t xml:space="preserve"> duplicative of claims in other cases.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 Case No.</w:t>
      </w:r>
      <w:proofErr w:type="gramEnd"/>
      <w:r>
        <w:rPr>
          <w:rFonts w:cs="Times New Roman"/>
          <w:sz w:val="20"/>
          <w:szCs w:val="20"/>
        </w:rPr>
        <w:t xml:space="preserve"> A/30, a case in which Iran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alleges</w:t>
      </w:r>
      <w:proofErr w:type="gramEnd"/>
      <w:r>
        <w:rPr>
          <w:rFonts w:cs="Times New Roman"/>
          <w:sz w:val="20"/>
          <w:szCs w:val="20"/>
        </w:rPr>
        <w:t xml:space="preserve"> that the United States has violated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paragraphs</w:t>
      </w:r>
      <w:proofErr w:type="gramEnd"/>
      <w:r>
        <w:rPr>
          <w:rFonts w:cs="Times New Roman"/>
          <w:sz w:val="20"/>
          <w:szCs w:val="20"/>
        </w:rPr>
        <w:t xml:space="preserve"> 1 and 10 of the General Declaration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Algiers Accords, based on an alleged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covert</w:t>
      </w:r>
      <w:proofErr w:type="gramEnd"/>
      <w:r>
        <w:rPr>
          <w:rFonts w:cs="Times New Roman"/>
          <w:sz w:val="20"/>
          <w:szCs w:val="20"/>
        </w:rPr>
        <w:t xml:space="preserve"> action program aimed at Iran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U.S. sanctions, the United States and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filed submissions in response to Iran’s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request</w:t>
      </w:r>
      <w:proofErr w:type="gramEnd"/>
      <w:r>
        <w:rPr>
          <w:rFonts w:cs="Times New Roman"/>
          <w:sz w:val="20"/>
          <w:szCs w:val="20"/>
        </w:rPr>
        <w:t xml:space="preserve"> that the Tribunal require the United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States to produce classified intelligence information.</w:t>
      </w:r>
      <w:proofErr w:type="gramEnd"/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U.S. nationals continue to pursue claims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against</w:t>
      </w:r>
      <w:proofErr w:type="gramEnd"/>
      <w:r>
        <w:rPr>
          <w:rFonts w:cs="Times New Roman"/>
          <w:sz w:val="20"/>
          <w:szCs w:val="20"/>
        </w:rPr>
        <w:t xml:space="preserve"> Iran at the Tribunal. Since my last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>, the Tribunal has issued awards in two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private</w:t>
      </w:r>
      <w:proofErr w:type="gramEnd"/>
      <w:r>
        <w:rPr>
          <w:rFonts w:cs="Times New Roman"/>
          <w:sz w:val="20"/>
          <w:szCs w:val="20"/>
        </w:rPr>
        <w:t xml:space="preserve"> claims. On July 2, 1998, Chamber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i/>
          <w:iCs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Two issued an award in </w:t>
      </w:r>
      <w:proofErr w:type="spellStart"/>
      <w:r>
        <w:rPr>
          <w:rFonts w:cs="Times New Roman"/>
          <w:i/>
          <w:iCs/>
          <w:sz w:val="20"/>
          <w:szCs w:val="20"/>
        </w:rPr>
        <w:t>Kamran</w:t>
      </w:r>
      <w:proofErr w:type="spellEnd"/>
      <w:r>
        <w:rPr>
          <w:rFonts w:cs="Times New Roman"/>
          <w:i/>
          <w:iCs/>
          <w:sz w:val="20"/>
          <w:szCs w:val="20"/>
        </w:rPr>
        <w:t xml:space="preserve"> Hakim v.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Iran, AWD No. 587–953–2, ordering Iran to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pay</w:t>
      </w:r>
      <w:proofErr w:type="gramEnd"/>
      <w:r>
        <w:rPr>
          <w:rFonts w:cs="Times New Roman"/>
          <w:sz w:val="20"/>
          <w:szCs w:val="20"/>
        </w:rPr>
        <w:t xml:space="preserve"> the claimant $691,611 plus interest as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compensation</w:t>
      </w:r>
      <w:proofErr w:type="gramEnd"/>
      <w:r>
        <w:rPr>
          <w:rFonts w:cs="Times New Roman"/>
          <w:sz w:val="20"/>
          <w:szCs w:val="20"/>
        </w:rPr>
        <w:t xml:space="preserve"> for measures that deprived the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claimant</w:t>
      </w:r>
      <w:proofErr w:type="gramEnd"/>
      <w:r>
        <w:rPr>
          <w:rFonts w:cs="Times New Roman"/>
          <w:sz w:val="20"/>
          <w:szCs w:val="20"/>
        </w:rPr>
        <w:t xml:space="preserve"> of his interest in a company he had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established</w:t>
      </w:r>
      <w:proofErr w:type="gramEnd"/>
      <w:r>
        <w:rPr>
          <w:rFonts w:cs="Times New Roman"/>
          <w:sz w:val="20"/>
          <w:szCs w:val="20"/>
        </w:rPr>
        <w:t>. The Tribunal dismissed claims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regarding</w:t>
      </w:r>
      <w:proofErr w:type="gramEnd"/>
      <w:r>
        <w:rPr>
          <w:rFonts w:cs="Times New Roman"/>
          <w:sz w:val="20"/>
          <w:szCs w:val="20"/>
        </w:rPr>
        <w:t xml:space="preserve"> parcels of real property on grounds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>, in certain instances, the claimant failed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prove expropriation or other measures affecting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property</w:t>
      </w:r>
      <w:proofErr w:type="gramEnd"/>
      <w:r>
        <w:rPr>
          <w:rFonts w:cs="Times New Roman"/>
          <w:sz w:val="20"/>
          <w:szCs w:val="20"/>
        </w:rPr>
        <w:t xml:space="preserve"> rights, and failed in other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instances</w:t>
      </w:r>
      <w:proofErr w:type="gramEnd"/>
      <w:r>
        <w:rPr>
          <w:rFonts w:cs="Times New Roman"/>
          <w:sz w:val="20"/>
          <w:szCs w:val="20"/>
        </w:rPr>
        <w:t xml:space="preserve"> to prove ownership.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July 8, 1998, Chamber One issued an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award</w:t>
      </w:r>
      <w:proofErr w:type="gramEnd"/>
      <w:r>
        <w:rPr>
          <w:rFonts w:cs="Times New Roman"/>
          <w:sz w:val="20"/>
          <w:szCs w:val="20"/>
        </w:rPr>
        <w:t xml:space="preserve"> in </w:t>
      </w:r>
      <w:r>
        <w:rPr>
          <w:rFonts w:cs="Times New Roman"/>
          <w:i/>
          <w:iCs/>
          <w:sz w:val="20"/>
          <w:szCs w:val="20"/>
        </w:rPr>
        <w:t>Brown &amp; Root, Inc. v. Iran</w:t>
      </w:r>
      <w:r>
        <w:rPr>
          <w:rFonts w:cs="Times New Roman"/>
          <w:sz w:val="20"/>
          <w:szCs w:val="20"/>
        </w:rPr>
        <w:t>, AWD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No. 588–432–1, giving effect to a settlement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agreement</w:t>
      </w:r>
      <w:proofErr w:type="gramEnd"/>
      <w:r>
        <w:rPr>
          <w:rFonts w:cs="Times New Roman"/>
          <w:sz w:val="20"/>
          <w:szCs w:val="20"/>
        </w:rPr>
        <w:t xml:space="preserve"> between the parties, ordering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Iran to pay the claimant $16,718,214.</w:t>
      </w:r>
      <w:proofErr w:type="gramEnd"/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situation reviewed above continues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implicate important diplomatic, financial,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legal interests of the United States and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its</w:t>
      </w:r>
      <w:proofErr w:type="gramEnd"/>
      <w:r>
        <w:rPr>
          <w:rFonts w:cs="Times New Roman"/>
          <w:sz w:val="20"/>
          <w:szCs w:val="20"/>
        </w:rPr>
        <w:t xml:space="preserve"> nationals and presents an unusual challenge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the national security and foreign policy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United States. The Iranian Assets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Control Regulations issued pursuant to Executive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Order 12170 continue to play an important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role</w:t>
      </w:r>
      <w:proofErr w:type="gramEnd"/>
      <w:r>
        <w:rPr>
          <w:rFonts w:cs="Times New Roman"/>
          <w:sz w:val="20"/>
          <w:szCs w:val="20"/>
        </w:rPr>
        <w:t xml:space="preserve"> in structuring our relationship with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Iran and in enabling the United States to implement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properly</w:t>
      </w:r>
      <w:proofErr w:type="gramEnd"/>
      <w:r>
        <w:rPr>
          <w:rFonts w:cs="Times New Roman"/>
          <w:sz w:val="20"/>
          <w:szCs w:val="20"/>
        </w:rPr>
        <w:t xml:space="preserve"> the Algiers Accords. I shall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exercise the powers at my disposal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deal with these problems and will</w:t>
      </w:r>
    </w:p>
    <w:p w:rsidR="00C8268B" w:rsidRDefault="00C8268B" w:rsidP="00C8268B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continue</w:t>
      </w:r>
      <w:proofErr w:type="gramEnd"/>
      <w:r>
        <w:rPr>
          <w:rFonts w:cs="Times New Roman"/>
          <w:sz w:val="20"/>
          <w:szCs w:val="20"/>
        </w:rPr>
        <w:t xml:space="preserve"> to report periodically to the Congress</w:t>
      </w:r>
    </w:p>
    <w:p w:rsidR="00BD5D6E" w:rsidRDefault="00C8268B" w:rsidP="00C8268B"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significant developments.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B30" w:rsidRDefault="00F71B30" w:rsidP="00C8268B">
      <w:pPr>
        <w:spacing w:line="240" w:lineRule="auto"/>
      </w:pPr>
      <w:r>
        <w:separator/>
      </w:r>
    </w:p>
  </w:endnote>
  <w:endnote w:type="continuationSeparator" w:id="0">
    <w:p w:rsidR="00F71B30" w:rsidRDefault="00F71B30" w:rsidP="00C82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8B" w:rsidRDefault="00C826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8B" w:rsidRDefault="00C826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8B" w:rsidRDefault="00C826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B30" w:rsidRDefault="00F71B30" w:rsidP="00C8268B">
      <w:pPr>
        <w:spacing w:line="240" w:lineRule="auto"/>
      </w:pPr>
      <w:r>
        <w:separator/>
      </w:r>
    </w:p>
  </w:footnote>
  <w:footnote w:type="continuationSeparator" w:id="0">
    <w:p w:rsidR="00F71B30" w:rsidRDefault="00F71B30" w:rsidP="00C826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8B" w:rsidRDefault="00C826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8B" w:rsidRPr="00C8268B" w:rsidRDefault="00C8268B" w:rsidP="00C8268B">
    <w:pPr>
      <w:autoSpaceDE w:val="0"/>
      <w:autoSpaceDN w:val="0"/>
      <w:adjustRightInd w:val="0"/>
      <w:spacing w:line="240" w:lineRule="auto"/>
      <w:rPr>
        <w:rFonts w:cs="Times New Roman"/>
        <w:iCs/>
        <w:sz w:val="22"/>
      </w:rPr>
    </w:pPr>
    <w:r>
      <w:t xml:space="preserve">Clinton      </w:t>
    </w:r>
    <w:r>
      <w:rPr>
        <w:rFonts w:cs="Times New Roman"/>
        <w:i/>
        <w:iCs/>
        <w:sz w:val="22"/>
      </w:rPr>
      <w:t xml:space="preserve">November 16, 1998     </w:t>
    </w:r>
    <w:r>
      <w:rPr>
        <w:rFonts w:cs="Times New Roman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68B" w:rsidRDefault="00C826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68B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68B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1B30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26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68B"/>
  </w:style>
  <w:style w:type="paragraph" w:styleId="Footer">
    <w:name w:val="footer"/>
    <w:basedOn w:val="Normal"/>
    <w:link w:val="FooterChar"/>
    <w:uiPriority w:val="99"/>
    <w:semiHidden/>
    <w:unhideWhenUsed/>
    <w:rsid w:val="00C826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774</Words>
  <Characters>4416</Characters>
  <Application>Microsoft Office Word</Application>
  <DocSecurity>0</DocSecurity>
  <Lines>36</Lines>
  <Paragraphs>10</Paragraphs>
  <ScaleCrop>false</ScaleCrop>
  <Company>Microsoft</Company>
  <LinksUpToDate>false</LinksUpToDate>
  <CharactersWithSpaces>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2013-10-21T01:19:00Z</dcterms:created>
  <dcterms:modified xsi:type="dcterms:W3CDTF">2013-10-21T01:21:00Z</dcterms:modified>
</cp:coreProperties>
</file>