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for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three years the Clinton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fought tooth-and-nail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legislation now before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Senate.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White House repeatedly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claimed</w:t>
      </w:r>
      <w:proofErr w:type="gramEnd"/>
      <w:r>
        <w:rPr>
          <w:rFonts w:cs="Times New Roman"/>
          <w:color w:val="000000"/>
          <w:sz w:val="16"/>
          <w:szCs w:val="16"/>
        </w:rPr>
        <w:t>, in its attempted defense, that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Lott-Lieberman initiative would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undermine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nonproliferation efforts,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repeatedly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asserting that they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Russia’s behavior in check,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progress was being made.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Well, Mr. President, we now confront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that has been armed to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gills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technology for ballistic missiles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nuclear, chemical and biological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. According to the National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Intelligence Officer for Strategic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Nuclear Programs, (who testified before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Foreign Relations Committee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past September), Iran is in a position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test, within the latter half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decade, an ICBM that ‘‘could deliver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several-hundred kilogram payload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parts of the United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. . . using Russian technology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assistance.’’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Moreover, according to the Director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Central Intelligence, Iran ‘‘probably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achieved ‘emergency operational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capability</w:t>
      </w:r>
      <w:proofErr w:type="gramEnd"/>
      <w:r>
        <w:rPr>
          <w:rFonts w:cs="Times New Roman"/>
          <w:color w:val="000000"/>
          <w:sz w:val="16"/>
          <w:szCs w:val="16"/>
        </w:rPr>
        <w:t>’ ’’ with its medium range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Shahab-3 missile.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other words, under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Clinton’s watch, Iran has acquired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 and China the ability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strike Israel and Turkey with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ballistic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 carrying chemical or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biological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warheads. And the mullahs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overtime to develop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Shahab-4 and Shahab-5 in order to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menace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citizens at home.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conclude now, in the absence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fierce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opposition to this bill from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White House this time around, that reality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finally sunk in at the National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 Council.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Clinton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administration’s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nonproliferation policy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an abject failure. Bill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Clinton and A</w:t>
      </w:r>
      <w:r>
        <w:rPr>
          <w:rFonts w:cs="Times New Roman"/>
          <w:color w:val="000000"/>
          <w:sz w:val="13"/>
          <w:szCs w:val="13"/>
        </w:rPr>
        <w:t xml:space="preserve">L </w:t>
      </w:r>
      <w:r>
        <w:rPr>
          <w:rFonts w:cs="Times New Roman"/>
          <w:color w:val="000000"/>
          <w:sz w:val="16"/>
          <w:szCs w:val="16"/>
        </w:rPr>
        <w:t>G</w:t>
      </w:r>
      <w:r>
        <w:rPr>
          <w:rFonts w:cs="Times New Roman"/>
          <w:color w:val="000000"/>
          <w:sz w:val="13"/>
          <w:szCs w:val="13"/>
        </w:rPr>
        <w:t xml:space="preserve">ORE </w:t>
      </w:r>
      <w:r>
        <w:rPr>
          <w:rFonts w:cs="Times New Roman"/>
          <w:color w:val="000000"/>
          <w:sz w:val="16"/>
          <w:szCs w:val="16"/>
        </w:rPr>
        <w:t>will leave office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subordinated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business interests,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wishes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foreign campaign donors,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‘‘touchy-feely’’ personal politicking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Russia, China and elsewhere.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result has been an all-out fire sale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deadly technologies by Russia,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China,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others. Delegations from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Iran, Syria, Iraq, North Korea, Libya,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Sudan, Egypt, India, and Pakistan are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virtually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tripping over one another 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way in and out of various Russian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Chinese firms.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Clinton-Gore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leave office: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1.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allowed Russia and China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sell dangerous commodities around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globe with no fear of sanctions or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consequences</w:t>
      </w:r>
      <w:proofErr w:type="gramEnd"/>
      <w:r>
        <w:rPr>
          <w:rFonts w:cs="Times New Roman"/>
          <w:color w:val="000000"/>
          <w:sz w:val="16"/>
          <w:szCs w:val="16"/>
        </w:rPr>
        <w:t>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2.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presided over the development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North Korean ICBM capable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dropping biological weapons on U.S.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soil</w:t>
      </w:r>
      <w:proofErr w:type="gramEnd"/>
      <w:r>
        <w:rPr>
          <w:rFonts w:cs="Times New Roman"/>
          <w:color w:val="000000"/>
          <w:sz w:val="16"/>
          <w:szCs w:val="16"/>
        </w:rPr>
        <w:t xml:space="preserve"> (according to the intelligence community,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Taepo</w:t>
      </w:r>
      <w:proofErr w:type="spellEnd"/>
      <w:r>
        <w:rPr>
          <w:rFonts w:cs="Times New Roman"/>
          <w:color w:val="000000"/>
          <w:sz w:val="16"/>
          <w:szCs w:val="16"/>
        </w:rPr>
        <w:t xml:space="preserve"> Dong-2 ICBM could be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tested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any day now);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3.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presided over the arming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Iran, Syria, and others with nuclear,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chemical</w:t>
      </w:r>
      <w:proofErr w:type="gramEnd"/>
      <w:r>
        <w:rPr>
          <w:rFonts w:cs="Times New Roman"/>
          <w:color w:val="000000"/>
          <w:sz w:val="16"/>
          <w:szCs w:val="16"/>
        </w:rPr>
        <w:t>, and biological missiles;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4.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squandered its inheritance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regarding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 by interfering with,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ultimately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abandoning, UNSCOM;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5.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prompted India and Pakistan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all-out nuclear arms race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trying to ‘‘strong-arm’’ the two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into the Test Ban Treaty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</w:t>
      </w: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merely prompted the nations to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test</w:t>
      </w:r>
      <w:proofErr w:type="gramEnd"/>
      <w:r>
        <w:rPr>
          <w:rFonts w:cs="Times New Roman"/>
          <w:color w:val="000000"/>
          <w:sz w:val="16"/>
          <w:szCs w:val="16"/>
        </w:rPr>
        <w:t>);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6.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lost all hope of getting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START II Treaty ratified, which would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banned </w:t>
      </w:r>
      <w:proofErr w:type="spellStart"/>
      <w:r>
        <w:rPr>
          <w:rFonts w:cs="Times New Roman"/>
          <w:color w:val="000000"/>
          <w:sz w:val="16"/>
          <w:szCs w:val="16"/>
        </w:rPr>
        <w:t>MIRVed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ICBMs in Russia;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7.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imperiled the IAEA by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tying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Nuclear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Treaty to the poorly-conceived, poorly drafted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CTBT, which the Senate rightly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rejected</w:t>
      </w:r>
      <w:proofErr w:type="gramEnd"/>
      <w:r>
        <w:rPr>
          <w:rFonts w:cs="Times New Roman"/>
          <w:color w:val="000000"/>
          <w:sz w:val="16"/>
          <w:szCs w:val="16"/>
        </w:rPr>
        <w:t>;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8.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destroyed the Missile Technology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Control Regime by allowing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Russia (a missile </w:t>
      </w:r>
      <w:proofErr w:type="spellStart"/>
      <w:r>
        <w:rPr>
          <w:rFonts w:cs="Times New Roman"/>
          <w:color w:val="000000"/>
          <w:sz w:val="16"/>
          <w:szCs w:val="16"/>
        </w:rPr>
        <w:t>proliferator</w:t>
      </w:r>
      <w:proofErr w:type="spellEnd"/>
      <w:r>
        <w:rPr>
          <w:rFonts w:cs="Times New Roman"/>
          <w:color w:val="000000"/>
          <w:sz w:val="16"/>
          <w:szCs w:val="16"/>
        </w:rPr>
        <w:t>) to come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a member;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9. </w:t>
      </w: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wasted half a decade of precious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deploying a national missile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defense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protect the United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from the consequences of their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failed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nonproliferation policy.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must all remember that the Clinton-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Gore administration voted the </w:t>
      </w: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DoD</w:t>
      </w:r>
      <w:proofErr w:type="spellEnd"/>
      <w:proofErr w:type="gramEnd"/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authorization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in 1995 because it required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deployment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 national missile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defense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2001, with additional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protection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2003. Because of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President’s reckless disregard for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nation’s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security, the U.S. will not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‘‘break ground’’ on a missile defense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Alaska until this summer, at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earliest.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At the same time, this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taught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 and China how to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sanctions laws while simultaneously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putting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sanctions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determination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 into a deep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freeze</w:t>
      </w:r>
      <w:proofErr w:type="gramEnd"/>
      <w:r>
        <w:rPr>
          <w:rFonts w:cs="Times New Roman"/>
          <w:color w:val="000000"/>
          <w:sz w:val="16"/>
          <w:szCs w:val="16"/>
        </w:rPr>
        <w:t>. Not a single MTCR sanction has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imposed for Russia’s arming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Iran or China’s assistance to Pakistan.</w:t>
      </w:r>
      <w:proofErr w:type="gramEnd"/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enormity of this blatant disregard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law is stunning, Mr. President.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What is worse, by promoting </w:t>
      </w:r>
      <w:proofErr w:type="gramStart"/>
      <w:r>
        <w:rPr>
          <w:rFonts w:cs="Times New Roman"/>
          <w:color w:val="000000"/>
          <w:sz w:val="16"/>
          <w:szCs w:val="16"/>
        </w:rPr>
        <w:t>U.S.</w:t>
      </w:r>
      <w:proofErr w:type="gramEnd"/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commercial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interests at the expense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security, the Clinton-Gore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become part of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problem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China’s nuclear proliferation has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swept under the rug by Mr. Clinton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order to clear the way for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lobby to sell reactors to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PRC.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must recall that, in 1998,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Clinton made a legally binding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certification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no other President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>, in good faith, bring himself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make. But the Clinton-Gore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happy to oblige industry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Communist Chinese.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1996 the Clinton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pulled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controls on commercial satellites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millionaire campaign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donors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wanted it. Unsupervised, unscrupulous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companies engaged in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transfer of very sensitive ballistic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information to the PRC, including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information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relating to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MIRVing</w:t>
      </w:r>
      <w:proofErr w:type="spellEnd"/>
      <w:r>
        <w:rPr>
          <w:rFonts w:cs="Times New Roman"/>
          <w:color w:val="000000"/>
          <w:sz w:val="16"/>
          <w:szCs w:val="16"/>
        </w:rPr>
        <w:t xml:space="preserve"> of ICBMs.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Congress tried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shore up this fiasco by </w:t>
      </w:r>
      <w:proofErr w:type="spellStart"/>
      <w:r>
        <w:rPr>
          <w:rFonts w:cs="Times New Roman"/>
          <w:color w:val="000000"/>
          <w:sz w:val="16"/>
          <w:szCs w:val="16"/>
        </w:rPr>
        <w:t>recontrolling</w:t>
      </w:r>
      <w:proofErr w:type="spellEnd"/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satellites</w:t>
      </w:r>
      <w:proofErr w:type="gramEnd"/>
      <w:r>
        <w:rPr>
          <w:rFonts w:cs="Times New Roman"/>
          <w:color w:val="000000"/>
          <w:sz w:val="16"/>
          <w:szCs w:val="16"/>
        </w:rPr>
        <w:t>, but the Commerce Department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it again, having recently declared—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despite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law—that it wants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reduced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controls on extremely sensitive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items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such as radiation hardened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chips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kick motors.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From 1993 until 1999, willful disregard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 at the White House and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Department of Energy permitted continued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acquisition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nation’s most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sensitive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warhead designs by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China. This was exacerbated by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foolhardy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declassification of thousands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documents by Hazel O’Leary, which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undoubtedly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contributed to nuclear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capabilities around the globe.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Even now, the Clinton-Gore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contemplating sharing nuclear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secrets with Russia in an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effort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bribe them into submission 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ABM Treaty.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Lately, the Department of Defense—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bulwark against the foolhardy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weakening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export controls—has been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‘‘hand-in-glove’’ with the defense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industry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Gore campaign.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Pentagon is now looking for ways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undermine the Arms Export Control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 Again, this is happening because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industry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lobbying groups want these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changes</w:t>
      </w:r>
      <w:proofErr w:type="gramEnd"/>
      <w:r>
        <w:rPr>
          <w:rFonts w:cs="Times New Roman"/>
          <w:color w:val="000000"/>
          <w:sz w:val="16"/>
          <w:szCs w:val="16"/>
        </w:rPr>
        <w:t>. There is an effort underway to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avoid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congressional notification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sales and to create license-free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zones</w:t>
      </w:r>
      <w:proofErr w:type="gramEnd"/>
      <w:r>
        <w:rPr>
          <w:rFonts w:cs="Times New Roman"/>
          <w:color w:val="000000"/>
          <w:sz w:val="16"/>
          <w:szCs w:val="16"/>
        </w:rPr>
        <w:t>. The result, if unchecked, will be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unfettered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unregulated trade in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weaponry</w:t>
      </w:r>
      <w:proofErr w:type="gramEnd"/>
      <w:r>
        <w:rPr>
          <w:rFonts w:cs="Times New Roman"/>
          <w:color w:val="000000"/>
          <w:sz w:val="16"/>
          <w:szCs w:val="16"/>
        </w:rPr>
        <w:t>, which cannot be seen as a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positive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development under any circumstance.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the administration has decided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passively an Export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Administration Act which would effectively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undermine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existing U.S. export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which would undercut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left of the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this administration inherited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years ago. Enormous sums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being spent all over Washington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various industry groups because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know how loose export controls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under this bill.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Ronald Reagan’s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in shambles, Mr. President. At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best</w:t>
      </w:r>
      <w:proofErr w:type="gramEnd"/>
      <w:r>
        <w:rPr>
          <w:rFonts w:cs="Times New Roman"/>
          <w:color w:val="000000"/>
          <w:sz w:val="16"/>
          <w:szCs w:val="16"/>
        </w:rPr>
        <w:t>, this administration has been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inept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managing such important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issues</w:t>
      </w:r>
      <w:proofErr w:type="gramEnd"/>
      <w:r>
        <w:rPr>
          <w:rFonts w:cs="Times New Roman"/>
          <w:color w:val="000000"/>
          <w:sz w:val="16"/>
          <w:szCs w:val="16"/>
        </w:rPr>
        <w:t>. At worst, the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co-opted and corrupted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basis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fund-raising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schemes being run out of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Oval Office. </w:t>
      </w:r>
      <w:proofErr w:type="gramStart"/>
      <w:r>
        <w:rPr>
          <w:rFonts w:cs="Times New Roman"/>
          <w:color w:val="000000"/>
          <w:sz w:val="16"/>
          <w:szCs w:val="16"/>
        </w:rPr>
        <w:t>The damage to U.S.</w:t>
      </w:r>
      <w:proofErr w:type="gramEnd"/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 is so severe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far-reaching</w:t>
      </w:r>
      <w:proofErr w:type="gramEnd"/>
      <w:r>
        <w:rPr>
          <w:rFonts w:cs="Times New Roman"/>
          <w:color w:val="000000"/>
          <w:sz w:val="16"/>
          <w:szCs w:val="16"/>
        </w:rPr>
        <w:t>, and the global results to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been so catastrophic, that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next administration is going to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spend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first four years just picking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up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pieces.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history will do worse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recording this administration as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fiddled while Rome burned. It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record these people as having set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fires themselves.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support the Iran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 Its reporting requirements will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light on the fact that numerous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entities have sold their souls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Mullahs in Tehran by offering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bunch of terrorists everything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want for their ballistic and cruise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programs, including nuclear,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chemical</w:t>
      </w:r>
      <w:proofErr w:type="gramEnd"/>
      <w:r>
        <w:rPr>
          <w:rFonts w:cs="Times New Roman"/>
          <w:color w:val="000000"/>
          <w:sz w:val="16"/>
          <w:szCs w:val="16"/>
        </w:rPr>
        <w:t>, and biological warfare technology.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will also prove that this administration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accomplished nothing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past several years of ‘‘talking.’’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said, however much it might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help</w:t>
      </w:r>
      <w:proofErr w:type="gramEnd"/>
      <w:r>
        <w:rPr>
          <w:rFonts w:cs="Times New Roman"/>
          <w:color w:val="000000"/>
          <w:sz w:val="16"/>
          <w:szCs w:val="16"/>
        </w:rPr>
        <w:t>, this bill will not solve the problem.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much too late to prevent Iran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capitalizing upon the capabilities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acquired.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it is not too late to defend ourselves,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assist Israel, Turkey, and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defending themselves, it will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next administration to reconstruct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comprehensive nonproliferation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reverse the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fearful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effects of the past eight years.</w:t>
      </w:r>
    </w:p>
    <w:p w:rsidR="00F55502" w:rsidRDefault="00F55502" w:rsidP="00F55502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you, Mr. President; I yield the</w:t>
      </w:r>
    </w:p>
    <w:p w:rsidR="00BD5D6E" w:rsidRDefault="00F55502" w:rsidP="00F55502">
      <w:proofErr w:type="gramStart"/>
      <w:r>
        <w:rPr>
          <w:rFonts w:cs="Times New Roman"/>
          <w:color w:val="000000"/>
          <w:sz w:val="16"/>
          <w:szCs w:val="16"/>
        </w:rPr>
        <w:t>floor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207" w:rsidRDefault="00EC0207" w:rsidP="00F55502">
      <w:pPr>
        <w:spacing w:line="240" w:lineRule="auto"/>
      </w:pPr>
      <w:r>
        <w:separator/>
      </w:r>
    </w:p>
  </w:endnote>
  <w:endnote w:type="continuationSeparator" w:id="0">
    <w:p w:rsidR="00EC0207" w:rsidRDefault="00EC0207" w:rsidP="00F55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02" w:rsidRDefault="00F555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02" w:rsidRDefault="00F555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02" w:rsidRDefault="00F555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207" w:rsidRDefault="00EC0207" w:rsidP="00F55502">
      <w:pPr>
        <w:spacing w:line="240" w:lineRule="auto"/>
      </w:pPr>
      <w:r>
        <w:separator/>
      </w:r>
    </w:p>
  </w:footnote>
  <w:footnote w:type="continuationSeparator" w:id="0">
    <w:p w:rsidR="00EC0207" w:rsidRDefault="00EC0207" w:rsidP="00F5550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02" w:rsidRDefault="00F555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02" w:rsidRDefault="00F55502">
    <w:pPr>
      <w:pStyle w:val="Header"/>
    </w:pPr>
    <w:r>
      <w:rPr>
        <w:rFonts w:cs="Times New Roman"/>
        <w:color w:val="000000"/>
        <w:sz w:val="16"/>
        <w:szCs w:val="16"/>
      </w:rPr>
      <w:t xml:space="preserve">Mr. HELMS.     </w:t>
    </w:r>
    <w:r>
      <w:rPr>
        <w:rFonts w:cs="Times New Roman"/>
        <w:color w:val="000000"/>
        <w:sz w:val="16"/>
        <w:szCs w:val="16"/>
      </w:rPr>
      <w:t xml:space="preserve">Feb 22, 2000 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02" w:rsidRDefault="00F555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50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0207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550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55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502"/>
  </w:style>
  <w:style w:type="paragraph" w:styleId="Footer">
    <w:name w:val="footer"/>
    <w:basedOn w:val="Normal"/>
    <w:link w:val="FooterChar"/>
    <w:uiPriority w:val="99"/>
    <w:semiHidden/>
    <w:unhideWhenUsed/>
    <w:rsid w:val="00F555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1291</Words>
  <Characters>7362</Characters>
  <Application>Microsoft Office Word</Application>
  <DocSecurity>0</DocSecurity>
  <Lines>61</Lines>
  <Paragraphs>17</Paragraphs>
  <ScaleCrop>false</ScaleCrop>
  <Company>Microsoft</Company>
  <LinksUpToDate>false</LinksUpToDate>
  <CharactersWithSpaces>8636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2013-10-21T23:55:00Z</dcterms:created>
  <dcterms:modified xsi:type="dcterms:W3CDTF">2013-10-21T23:56:00Z</dcterms:modified>
</cp:coreProperties>
</file>