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 am voting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Syria Accountability Act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because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believe it is important to call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attention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Syria’s continuing military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occupation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Lebanon in violation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international law, and its support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terrorist organizations, including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Hezbollah, </w:t>
      </w:r>
      <w:proofErr w:type="gramStart"/>
      <w:r>
        <w:rPr>
          <w:rFonts w:cs="Times New Roman"/>
          <w:color w:val="000000"/>
          <w:sz w:val="16"/>
          <w:szCs w:val="16"/>
        </w:rPr>
        <w:t>that 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responsible for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ongoing</w:t>
      </w:r>
      <w:proofErr w:type="gramEnd"/>
      <w:r>
        <w:rPr>
          <w:rFonts w:cs="Times New Roman"/>
          <w:color w:val="000000"/>
          <w:sz w:val="16"/>
          <w:szCs w:val="16"/>
        </w:rPr>
        <w:t>, deadly incursions into Israel.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well established that the Syrian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 rules through fear and repression.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Torture by Syrian security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forces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routine. The denial of basic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rights has been widely documented.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should condemn these policies.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there are allegations that Syria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supplied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Iraqi forces with military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equipment</w:t>
      </w:r>
      <w:proofErr w:type="gramEnd"/>
      <w:r>
        <w:rPr>
          <w:rFonts w:cs="Times New Roman"/>
          <w:color w:val="000000"/>
          <w:sz w:val="16"/>
          <w:szCs w:val="16"/>
        </w:rPr>
        <w:t>, which the Secretary of Defense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described as hostile acts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United States.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United States is justified in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seeking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apply political and economic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pressure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Syria in an effort to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policies. That said, there are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aspects of this legislation that I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support, and I want to take a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discuss them as I do not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to be any misunderstanding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my vote. Most importantly, I do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want my vote for this legislation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cited as an endorsement for military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against Syria.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For examples, Section 4, entitled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‘‘Statement of Policy,’’ says that it is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policy of the United State that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‘‘the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United States shall impede Syria’s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ability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support acts of international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efforts to develop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acquire weapons of mass destruction.’’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doubt that anyone disagrees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should try to do that.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But by what means? Will support for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legislation be cited at some point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future by the administration, or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others</w:t>
      </w:r>
      <w:proofErr w:type="gramEnd"/>
      <w:r>
        <w:rPr>
          <w:rFonts w:cs="Times New Roman"/>
          <w:color w:val="000000"/>
          <w:sz w:val="16"/>
          <w:szCs w:val="16"/>
        </w:rPr>
        <w:t>, as a green light for launching a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unilateral</w:t>
      </w:r>
      <w:proofErr w:type="gramEnd"/>
      <w:r>
        <w:rPr>
          <w:rFonts w:cs="Times New Roman"/>
          <w:color w:val="000000"/>
          <w:sz w:val="16"/>
          <w:szCs w:val="16"/>
        </w:rPr>
        <w:t>, military attack to ‘‘impede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Syria’s ability to support acts of international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>?’’ That is precisely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was done by the White House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cited resolutions passed a decade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justify a unilateral attack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Iraq years later, even though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was not what many, if any of us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supported those resolutions intended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time. Over and over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</w:t>
      </w:r>
      <w:proofErr w:type="gramEnd"/>
      <w:r>
        <w:rPr>
          <w:rFonts w:cs="Times New Roman"/>
          <w:color w:val="000000"/>
          <w:sz w:val="16"/>
          <w:szCs w:val="16"/>
        </w:rPr>
        <w:t>, the administration, in an effort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justify their precipitous use of force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Iraq, cited passage of the Iraq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Liberation Act in 1998 as evidence that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Congress supported the overthrow of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Saddam Hussein in 2003.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What the administration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kept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omitting in numerous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public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statements is that one section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act made clear that nothing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act was to be construed as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authorizing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use of U.S. military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against Iraq. I am concerned that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Accountability Act could be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distorted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a similar way. I do not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military action against Syria,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am in no way endorsing such action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voting for this legislation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today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same can be said of the statement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is the policy of the United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States that ‘‘efforts against Hezbollah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expanded given the recognition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Hezbollah is equally or more capable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 Qaeda.’’ First, I do not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know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if it is true that Hezbollah is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‘‘equally or more capable than al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Qaeda.’’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Perhaps it is. I don’t know,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doubt the authors of this legislation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certain that it is, especially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given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difficulties we have had in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obtaining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reliable information about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organizations. In any event,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might support expanded efforts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Hezbollah, it would depend 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those efforts are. For example, I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in favor of sending U.S. troops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 to engage in combat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Hezbollah. I do not want my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vote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today to be construed as supporting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expanded efforts against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Hezbollah regardless of what they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Similarly, the legislation states that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United States policy that ‘‘Syria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held accountable for any harm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Coalition armed forces or to any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citizens in Iraq if the Government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is found to be responsible due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facilitation of terrorist activities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shipments of military supplies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Iraq.’’ Syria should be held accountable.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 in what way?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legislation,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again, is silent. My support for efforts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hold Syria accountable, should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evidence warrant it, depends 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those efforts are.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Finally, the legislation says that it is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policy of the united States that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‘‘the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United States will not provide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assistance to Syria and will oppose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multilateral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assistance for Syria until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ends all support for terrorism,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withdraws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armed forces from Lebanon,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halts the development and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deployment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weapons of mass destruction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medium- and long-range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surface-to-surface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ballistic missiles.’’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all want Syria to do those things,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am not in favor of providing assistance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Syrian Government.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But this legislation goes farther. It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purports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cut off any assistance to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Syrian people, even through private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voluntary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organizations. I do not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believe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punishing the citizens of a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simply because their government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corrupt or abusive, so I have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concerns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about this provision.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are also aspects of Section 5 of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legislation, entitled ‘‘Penalties and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Authorization,’’ which concern me. For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example</w:t>
      </w:r>
      <w:proofErr w:type="gramEnd"/>
      <w:r>
        <w:rPr>
          <w:rFonts w:cs="Times New Roman"/>
          <w:color w:val="000000"/>
          <w:sz w:val="16"/>
          <w:szCs w:val="16"/>
        </w:rPr>
        <w:t>, among the sanctions that the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could impose are a prohibition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businesses from investing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operating in Syria. It is not obvious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 how this will penalize the Syrian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Government, but it will hurt U.S. businesses.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While the record is mixed, there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examples of U.S. businesses contributing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social, economic and even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political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change in other repressive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countries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Of more concern is that the legislation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encourages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President to reduce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diplomatic contacts with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Syria. I am uneasy with this approach,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believe we should consider expanding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diplomacy and people-to-people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contacts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Syria. It is in our interest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promote dialogue with a country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we have such profound differences,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poses a military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threat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Israel. Reducing those contacts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further misunderstanding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exacerbate tensions between us. It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also worth mentioning that after the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September 11 attacks, Syria reportedly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cooperated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United States in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intelligence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sharing about al-Qaida.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do not believe this legislation will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persuade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to do any of the things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want it to do. I am aware that the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Administration has opposed it in the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past</w:t>
      </w:r>
      <w:proofErr w:type="gramEnd"/>
      <w:r>
        <w:rPr>
          <w:rFonts w:cs="Times New Roman"/>
          <w:color w:val="000000"/>
          <w:sz w:val="16"/>
          <w:szCs w:val="16"/>
        </w:rPr>
        <w:t>. This legislation seems to start us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down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road of intensifying tensions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between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and Syria without a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clear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end game other than invading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Syria, which I do not support and I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doubt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many other Senators support.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However, I agree that Syria’s support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 and its violations of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rights deserve condemnation,</w:t>
      </w:r>
    </w:p>
    <w:p w:rsidR="00BF3389" w:rsidRDefault="00BF3389" w:rsidP="00BF3389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will vote for this legislation with</w:t>
      </w:r>
    </w:p>
    <w:p w:rsidR="00BD5D6E" w:rsidRDefault="00BF3389" w:rsidP="00BF3389"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caveats I have mentioned.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E20" w:rsidRDefault="00F21E20" w:rsidP="00BF3389">
      <w:pPr>
        <w:spacing w:line="240" w:lineRule="auto"/>
      </w:pPr>
      <w:r>
        <w:separator/>
      </w:r>
    </w:p>
  </w:endnote>
  <w:endnote w:type="continuationSeparator" w:id="0">
    <w:p w:rsidR="00F21E20" w:rsidRDefault="00F21E20" w:rsidP="00BF3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389" w:rsidRDefault="00BF33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389" w:rsidRDefault="00BF33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389" w:rsidRDefault="00BF33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E20" w:rsidRDefault="00F21E20" w:rsidP="00BF3389">
      <w:pPr>
        <w:spacing w:line="240" w:lineRule="auto"/>
      </w:pPr>
      <w:r>
        <w:separator/>
      </w:r>
    </w:p>
  </w:footnote>
  <w:footnote w:type="continuationSeparator" w:id="0">
    <w:p w:rsidR="00F21E20" w:rsidRDefault="00F21E20" w:rsidP="00BF33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389" w:rsidRDefault="00BF33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389" w:rsidRDefault="00BF3389">
    <w:pPr>
      <w:pStyle w:val="Header"/>
    </w:pPr>
    <w:r>
      <w:rPr>
        <w:rFonts w:cs="Times New Roman"/>
        <w:color w:val="000000"/>
        <w:sz w:val="16"/>
        <w:szCs w:val="16"/>
      </w:rPr>
      <w:t xml:space="preserve">Mr. LEAHY.       </w:t>
    </w:r>
    <w:r>
      <w:rPr>
        <w:rFonts w:cs="Times New Roman"/>
        <w:color w:val="000000"/>
        <w:sz w:val="16"/>
        <w:szCs w:val="16"/>
      </w:rPr>
      <w:t xml:space="preserve">Nov 11, 03 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389" w:rsidRDefault="00BF33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3389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3389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1E20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33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389"/>
  </w:style>
  <w:style w:type="paragraph" w:styleId="Footer">
    <w:name w:val="footer"/>
    <w:basedOn w:val="Normal"/>
    <w:link w:val="FooterChar"/>
    <w:uiPriority w:val="99"/>
    <w:semiHidden/>
    <w:unhideWhenUsed/>
    <w:rsid w:val="00BF33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985</Words>
  <Characters>5617</Characters>
  <Application>Microsoft Office Word</Application>
  <DocSecurity>0</DocSecurity>
  <Lines>46</Lines>
  <Paragraphs>13</Paragraphs>
  <ScaleCrop>false</ScaleCrop>
  <Company>Microsoft</Company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2013-10-27T15:17:00Z</dcterms:created>
  <dcterms:modified xsi:type="dcterms:W3CDTF">2013-10-27T15:18:00Z</dcterms:modified>
</cp:coreProperties>
</file>