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the first large-scale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deadly military weapons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100 years ago when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Germans deployed chlorine gas during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 War I.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 that war,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World War I, there were 1,200,000 casualties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with deadly toxins—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chlorine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gas, mustard gas,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deathly and destructive chemical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Great Britain, Austria, Hungary,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France, Germany, Italy, and the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all suffered losses.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‘‘This is a horrible weapon,’’ wrote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German Major Karl von Zinger, who reported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firsthand battlefield account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carnage to his superior officers.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hundred thousand soldiers died,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of the other casualties were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debilitated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life by the exposure to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deadly toxins. The effects of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killers were horrific. Those who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die suffered blindness, burns,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blisters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labored breathing. For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dying, it was as terrible as anyone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imagine. The great World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 era poet Wilfred Owen from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Great Britain wrote that gassed soldiers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like men on fire as they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drowned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air thick with poison. The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horrified by the gruesomeness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new evil weapons of war,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so, as a global community, we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 should be banished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battlefield forever.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Despite the success of global efforts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eliminate their use, today the Syrian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is the second largest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 in the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only shortly behind North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Korea. The well-documented use of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toxic and unsavory stockpiles by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al-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 is a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violation of the overwhelming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consensus forged against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nearly 10 decades ago. It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clear violation of human decency.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This is not the first time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has used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against his own citizens.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heard in our classified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these weapons have been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number of times, but this is the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gruesome and extensive.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morning I watched some film in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office. The film takes about 13 minutes.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was pictures that were taken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dropping of those horrible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will never get that out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mind. There were little baby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girls dressed in colorful play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clothes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Some of the boys and girls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teenagers. They were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had spasms with their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Of course there were older people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well. These poisons kill the kids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Their little bodies cannot take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 as older folks. It kills the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older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also but more slowly.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well-documented use of these unsavory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a certain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repeat, of the overwhelming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consensus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these weapons 10 decades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have talked about human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decency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 clear violation of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decency.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August 21 attacks killed more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1,000 civilians—including hundreds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children. This week we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 examine the evidence that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growing which proves the viciousness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attacks and discuss their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results.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innocent civilians who were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Syrian Government during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died terrible deaths.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Their death was just as painful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those suffered on the battlefields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War I. These deaths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as terrible as those that convinced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community to outlaw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such brutal tactics against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and, of course, against innocent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as those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murdered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month.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evidence of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regime,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outlawed nerve agents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citizens, is clear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convincing. The Syrian Government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worked to hide the gruesome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have done it a number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ways. After the bodies had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cleared away, they sent a barrage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weaponry in there—artillery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tanks—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blasted the ground and destroyed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evidence. They couldn’t destroy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it is still there, but they did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worked very hard to hide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gruesome attacks by repeatedly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site of these grisly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unforgettable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occurrences. Without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brutality demands a response.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satellite imagery and amateur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video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shot by eyewitnesses—and I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that—paint a clear picture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brutality of this awful regime.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Obama sought approval 2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for targeted military action—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hold President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accountable for these heinous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Congress has done its due diligence.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President Obama announced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seek congressional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limited military action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Syria, the Senate has held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committee hearings and briefings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five classified all-Members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are more briefings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debate to come this week—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 debate here in the Senate.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a bipartisan basis the Senate Foreign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 Committee passed a resolution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restricts the use of military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60 days, with a single 30-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extension. The resolution reflects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Obama’s proposal for limited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action—including strikes of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duration and limited scope.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plainly states there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no U.S. military boots on the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America’s intention, as specified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resolution, is not to engage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open-ended conflict or invasion.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 is it the Commander in Chief’s intention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 ground troops to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 or to effect regime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Rather, the Senate will be voting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uphold the century-long international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chemical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 place on the battlefield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certainly no place in attacking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innocent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civilians. This standard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government—a dictator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other government—that has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to be held accountable.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may disagree with my conclusions.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don’t expect everyone to agree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statement I am giving here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is anyone’s right, but this is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firm conviction.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many Americans say that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atrocities are none of our business,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not our concern. I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Anytime the powerful turn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terror and destruction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powerless it is our business.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weapons in question are categorically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Chemical weapons,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know, can kill not just dozens or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hundreds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people but tens of thousands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innocents in a single attack—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thousands. These weapons don’t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 a threat to the Syrian people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allies in the region; they pose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every one of us, every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American, and, in particular, every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U.S. Armed Forces.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If we allow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use of chemical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unchecked and unanswered,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around the world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assume that these terrible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tactics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demons such as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are permissible,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OK. That America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allow. That is why the massacres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are our business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concern, both as humans and as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America’s willingness to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what is right should not end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borders.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intervention on behalf of those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hasn’t always been popular.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Look back at history. There has always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our society that prefers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Look prior to World War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I. Look prior to World War II. Some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isolation. That is the easy thing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 But sitting on the sidelines isn’t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the United States of America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greatest Nation in the world in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and, yes, today, and sitting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sidelines won’t make us a better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 tomorrow.</w:t>
      </w:r>
      <w:proofErr w:type="gramEnd"/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America faces yet another crisis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conscience, another opportunity to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intervene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behalf of humanity, my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returns to that turning point in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world’s history when the United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of America faced down an evil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murdered millions of innocent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Millions of civilians and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prisoners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 were murdered by gas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Nazi death camps—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Belsen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Treblinka,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Auschwitz.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again, swore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Never again would we permit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these poisonous weapons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Fourteen blocks from here, down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Constitution Avenue, is the Holocaust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Museum.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walk in there and see a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wall from Dante’s famous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‘‘Inferno.’’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is what it says: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‘‘The</w:t>
      </w:r>
      <w:proofErr w:type="gramEnd"/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hottest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places in hell are reserved for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who, in times of great moral crisis,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neutrality.’’ I repeat: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hottest places in hell are reserved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who, in times of great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crisis, maintain their neutrality.’’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thought about those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often—and very often lately—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considered whether America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action to avert further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Syria.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Europe, in World War II, far too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neutral. Far too many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were neutral. Far too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America were neutral, and in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Europe, in World War II.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Six million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Jews and tens of thousands of gypsies,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disabled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people, gay people, and political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dissidents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murdered. Never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we are faced with that choice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Some say it is not our fight.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say Syria is too far away. Some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not in our security interest.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Russia, China, Britain, France, Germany,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Italy, and the United States—we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remember our history. There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1.2 million casualties in World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 from these poisons.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remember our history.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Rabbi Hillel, a respected and famous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said more than 2,000 years ago: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‘‘If I care only for myself, what am I?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not now, when?’’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I, H</w:t>
      </w:r>
      <w:r>
        <w:rPr>
          <w:rFonts w:ascii="MIonic" w:hAnsi="MIonic" w:cs="MIonic"/>
          <w:color w:val="000000"/>
          <w:sz w:val="13"/>
          <w:szCs w:val="13"/>
        </w:rPr>
        <w:t xml:space="preserve">ARRY </w:t>
      </w:r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EID</w:t>
      </w:r>
      <w:r>
        <w:rPr>
          <w:rFonts w:ascii="MIonic" w:hAnsi="MIonic" w:cs="MIonic"/>
          <w:color w:val="000000"/>
          <w:sz w:val="16"/>
          <w:szCs w:val="16"/>
        </w:rPr>
        <w:t>, say: If not now, when?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America must set the example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rest of the world. If America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once again lead—as we have before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again—to set an example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so be it. This is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 It is who we are as a country.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we do as a country. That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we stand as a country. That is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tradition of which I am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proud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tradition which I have</w:t>
      </w:r>
    </w:p>
    <w:p w:rsidR="00A04687" w:rsidRDefault="00A04687" w:rsidP="00A046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continue.</w:t>
      </w:r>
    </w:p>
    <w:p w:rsidR="00BD5D6E" w:rsidRDefault="00A04687" w:rsidP="00A04687">
      <w:r>
        <w:rPr>
          <w:rFonts w:ascii="MIonic" w:hAnsi="MIonic" w:cs="MIonic"/>
          <w:color w:val="000000"/>
          <w:sz w:val="16"/>
          <w:szCs w:val="16"/>
        </w:rPr>
        <w:t>We are the United States of America.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F61" w:rsidRDefault="005C2F61" w:rsidP="00A04687">
      <w:pPr>
        <w:spacing w:line="240" w:lineRule="auto"/>
      </w:pPr>
      <w:r>
        <w:separator/>
      </w:r>
    </w:p>
  </w:endnote>
  <w:endnote w:type="continuationSeparator" w:id="0">
    <w:p w:rsidR="005C2F61" w:rsidRDefault="005C2F61" w:rsidP="00A04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687" w:rsidRDefault="00A046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687" w:rsidRDefault="00A046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687" w:rsidRDefault="00A046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F61" w:rsidRDefault="005C2F61" w:rsidP="00A04687">
      <w:pPr>
        <w:spacing w:line="240" w:lineRule="auto"/>
      </w:pPr>
      <w:r>
        <w:separator/>
      </w:r>
    </w:p>
  </w:footnote>
  <w:footnote w:type="continuationSeparator" w:id="0">
    <w:p w:rsidR="005C2F61" w:rsidRDefault="005C2F61" w:rsidP="00A046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687" w:rsidRDefault="00A046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687" w:rsidRDefault="00A04687">
    <w:pPr>
      <w:pStyle w:val="Header"/>
    </w:pPr>
    <w:r>
      <w:t xml:space="preserve">Mr. </w:t>
    </w:r>
    <w:r>
      <w:t xml:space="preserve">Reid         Sep 9, 13     </w:t>
    </w:r>
    <w: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687" w:rsidRDefault="00A046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687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2F61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4687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46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687"/>
  </w:style>
  <w:style w:type="paragraph" w:styleId="Footer">
    <w:name w:val="footer"/>
    <w:basedOn w:val="Normal"/>
    <w:link w:val="FooterChar"/>
    <w:uiPriority w:val="99"/>
    <w:semiHidden/>
    <w:unhideWhenUsed/>
    <w:rsid w:val="00A046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6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1442</Words>
  <Characters>8224</Characters>
  <Application>Microsoft Office Word</Application>
  <DocSecurity>0</DocSecurity>
  <Lines>68</Lines>
  <Paragraphs>19</Paragraphs>
  <ScaleCrop>false</ScaleCrop>
  <Company>Microsoft</Company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2013-11-02T01:18:00Z</dcterms:created>
  <dcterms:modified xsi:type="dcterms:W3CDTF">2013-11-02T01:21:00Z</dcterms:modified>
</cp:coreProperties>
</file>