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it is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ominous resolution that I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to speak.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Within a few days the Senate will be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upon to vote on whether to give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of the United States limited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military action in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Syrian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 against his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people. It is an enormous and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decision. It is the most serious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can take.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a U.S. Senator is called upon to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America’s use of military action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might, it calls for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sober reflection, the most due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analysis of the facts and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compelling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because once you vote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the use of military might,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take it back. It is one of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 votes you can’t take back. We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on our budget this year, but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another vote next year.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can vote to confirm a member of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Cabinet, but they serve at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pleasure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President. But once you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military might or military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is irrevocable, so I take it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seriously.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to the men and women of our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owe them a tremendous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gratitude. I think that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only be with yellow ribbons,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also owe it to them to do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diligence to choose the wisest,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prudent course.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what I have done as I have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contemplated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vote on the Syria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went to numerous briefings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used chemical weapons,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gone to all of the briefings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then. I participated as a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Intelligence Committee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variety of meetings. I went to a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classified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and Senate briefing. I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listened carefully to the President,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Secretary of State, to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Defense, and even had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sit with the Vice President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in the Situation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Room at the White House to go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situation and what options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available to the United States of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 to listening here in Washington,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also listened to my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Marylanders, whether at events or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meetings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around the State,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has been grocery shopping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being out in the Maryland community.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also gotten thousands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e-mails and calls from Maryland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want to thank them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civic engagement. They overwhelmingly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in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Syria. My constituents have spoken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loudly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clearly. They don’t want a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don’t want boots on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don’t want an all-in effort.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don’t want to use or expend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America’s talent and treasure on another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expedition. They don’t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and neither do I.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the use of chemical weapons—a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destruction—grim and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ghoulish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mandates a response. The use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flies against all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and international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an act that should have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I believe it surely will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again—in Syria, possibly in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Korea, possibly used by Iran.</w:t>
      </w:r>
      <w:proofErr w:type="gramEnd"/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the attack, I have been waiting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hoping for a worldwide reaction because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serious enough for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aghast, then it is serious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them to respond.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waiting to hear from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189 countries that are signatories to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Convention. I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you sign a treaty or a convention,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 up for the responsibility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comes with that, which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proliferation of the weapons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signed against; stop the proliferation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weapons; also, if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take action if mandated.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waiting to hear from the Arab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League.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wanted to hear from the Arab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League, beyond: Yes, we want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accountable. I don’t know what that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hold him accountable. What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mean? Does it mean if we use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will send in Arab men to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women and children? I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quite heard that.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waited to hear from our allies,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a hearty, reliable few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supported us. Are they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support the chemical weapons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Are they going to help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moderates in the opposition? Have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for a donor conference on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refugees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Hello out there.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there is the U.N. Security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way, I applaud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U.N. weapons inspectors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U.N.’s work on refugees, but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Security Council? People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say: Oh, we can’t act unless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acts. Three times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enablers at the U.N., Russia and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China, have vetoed every effort to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political solution—vetoed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times efforts to move to a political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U.N. seems paralyzed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effort.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deciding my vote, I had to be sure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were used by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regime. I was 1 of 19 Senators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voted against going to war in Iraq.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did vote after 9/11 to use lethal action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Taliban, but when it came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 war, as a member of the Intelligence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I had reviewed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briefs and I did not believe Saddam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had nuclear weapons so I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no. I was right.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time is different because, after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briefings and the evidence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outlined to members of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Committee, I am satisfied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indeed, chemical weapons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in Syria and I am satisfied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 gave the order to do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those who say to me: Senator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>ARB</w:t>
      </w:r>
      <w:r>
        <w:rPr>
          <w:rFonts w:ascii="MIonic" w:hAnsi="MIonic" w:cs="MIonic"/>
          <w:color w:val="000000"/>
          <w:sz w:val="16"/>
          <w:szCs w:val="16"/>
        </w:rPr>
        <w:t>, aren’t you concerned about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risks and the retaliations if we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action? You bet I am. I worry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I worry about my own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worry about our own military.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worry about treasured allies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Jordan, Israel, Turkey. But I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worry about the risk of doing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because, as I weigh this, I believe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and retaliatory possibilities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even if we do not act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they do not use them in retaliation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there is a very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chance that if we leave it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unresponded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to, they will use them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no guarantee that by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nothing the bad guys, who have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will do nothing. In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I fear that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Iran, and North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 will be further emboldened.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Last, I had to review the President’s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pending before us,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came out of the Foreign Relations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modified, and the President’s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President’s plan is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straightforward, his proposal is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straightforward, a targeted limited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His purpose is to deter and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degrade; to deter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from using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again and to degrade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capability and capacity to use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listened to the President’s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promise—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and I take him at his word—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action would not be boots on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ground; that it is not an extended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campaign; that it is not another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or Afghanistan; that we are not in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try to do regime change. That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from the Syrian opposition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hope others help do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meant to deter the use of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and to degrade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capability.</w:t>
      </w:r>
      <w:proofErr w:type="gramEnd"/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President’s plan is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to protect U.S. security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 and to show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common security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allies such as Turkey,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Jordan,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Israel. Therefore, after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reflection and as much due diligence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could do, I want to announce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my colleagues, and most of all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Maryland who supported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I will support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request for a targeted, limited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against the Syrian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 in response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horrific, grim, and ghoulish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be clear: I have no grand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illusions about what this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do. I do not believe this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stop Syria’s brutal civil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do not believe this strike will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from being a ruthless, brutal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do not believe a strike will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eliminate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his chemical weapons.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do believe it will deter and degrade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 to strike again,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 believe when you sign up for a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ban the use of chemical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United States of America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accordance with its responsibility.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is one of the toughest foreign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on which we have focused;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not many good options. Yet I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plan is the best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and, as of this moment, the only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forward. He has my support.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today’s late-breaking news, I understand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has now said: Oh, let’s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 under international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Where were the Russians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meetings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three other occasions? Is this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tactic for delay? Is this just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tactic to enable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 have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to focus?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remain skeptical, but I will leave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President to analyze the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Russians’ intent about what their follow through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that. Today is not to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mandate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strike. My vote does not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mandate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strike. But my vote is to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Mr. President, you are the Commander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Chief. We can only have one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time. You analyze the situation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you think it is necessary to protect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of the United States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and to fulfill our responsibilities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conventions we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signed on chemical weapons, you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support to act in what you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best way and in our best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look forward to additional debate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and also further in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debate, in coming to closure, hopefully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week.</w:t>
      </w:r>
    </w:p>
    <w:p w:rsidR="00063C2D" w:rsidRDefault="00063C2D" w:rsidP="00063C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BD5D6E" w:rsidRDefault="00063C2D" w:rsidP="00063C2D">
      <w:r>
        <w:rPr>
          <w:rFonts w:ascii="MIonic" w:hAnsi="MIonic" w:cs="MIonic"/>
          <w:color w:val="000000"/>
          <w:sz w:val="16"/>
          <w:szCs w:val="16"/>
        </w:rPr>
        <w:t>I note the absence of a quorum.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AB3" w:rsidRDefault="00B42AB3" w:rsidP="00063C2D">
      <w:pPr>
        <w:spacing w:line="240" w:lineRule="auto"/>
      </w:pPr>
      <w:r>
        <w:separator/>
      </w:r>
    </w:p>
  </w:endnote>
  <w:endnote w:type="continuationSeparator" w:id="0">
    <w:p w:rsidR="00B42AB3" w:rsidRDefault="00B42AB3" w:rsidP="00063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C2D" w:rsidRDefault="00063C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C2D" w:rsidRDefault="00063C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C2D" w:rsidRDefault="00063C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AB3" w:rsidRDefault="00B42AB3" w:rsidP="00063C2D">
      <w:pPr>
        <w:spacing w:line="240" w:lineRule="auto"/>
      </w:pPr>
      <w:r>
        <w:separator/>
      </w:r>
    </w:p>
  </w:footnote>
  <w:footnote w:type="continuationSeparator" w:id="0">
    <w:p w:rsidR="00B42AB3" w:rsidRDefault="00B42AB3" w:rsidP="00063C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C2D" w:rsidRDefault="00063C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C2D" w:rsidRDefault="00063C2D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MIKULSKI.    </w:t>
    </w:r>
    <w:r>
      <w:rPr>
        <w:rFonts w:ascii="MIonic" w:hAnsi="MIonic" w:cs="MIonic"/>
        <w:color w:val="000000"/>
        <w:sz w:val="16"/>
        <w:szCs w:val="16"/>
      </w:rPr>
      <w:t xml:space="preserve">Sep 9, 13     </w:t>
    </w:r>
    <w:r>
      <w:rPr>
        <w:rFonts w:ascii="MIonic" w:hAnsi="MIonic" w:cs="MIonic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C2D" w:rsidRDefault="00063C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C2D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C2D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2AB3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3C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C2D"/>
  </w:style>
  <w:style w:type="paragraph" w:styleId="Footer">
    <w:name w:val="footer"/>
    <w:basedOn w:val="Normal"/>
    <w:link w:val="FooterChar"/>
    <w:uiPriority w:val="99"/>
    <w:semiHidden/>
    <w:unhideWhenUsed/>
    <w:rsid w:val="00063C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C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1384</Words>
  <Characters>7894</Characters>
  <Application>Microsoft Office Word</Application>
  <DocSecurity>0</DocSecurity>
  <Lines>65</Lines>
  <Paragraphs>18</Paragraphs>
  <ScaleCrop>false</ScaleCrop>
  <Company>Microsoft</Company>
  <LinksUpToDate>false</LinksUpToDate>
  <CharactersWithSpaces>9260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2013-11-02T01:28:00Z</dcterms:created>
  <dcterms:modified xsi:type="dcterms:W3CDTF">2013-11-02T01:30:00Z</dcterms:modified>
</cp:coreProperties>
</file>