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thank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from Colorado. I appreciate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courtesy, and I appreciate his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most important resolution.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 leadership has had an integral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how this resolution was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designed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has been a leader on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addressing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is obviously the major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issue which we confront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Nation today.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I—like many Americans, hopefully—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followed the debate in this Chamber.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interested in the tenor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tempo of the debate. I believe it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obviously been serious and substantive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approach to how we address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 of this resolution,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authorize the President to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action as is necessary in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our Nation relative to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and to work with the United Nations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undertaking.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things, however, I have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noted is there is almost a sophistry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presented here. For example,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heard one presentation, talking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or not we were pursuing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versus preemptive war,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there was almost a rather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dissertation of what I would call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science 101 on the difference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 war and preventive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whether or not we, as a Nation,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right to pursue a preventive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versus a preemptive war.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simply point out we are at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not initiating war. We are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process of striking an enemy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whom we have not been struck. Two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Embassies in Africa were attacked.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Hundreds of people died. An American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Yemen was attacked. Many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sailors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died. And, of course, on September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11, thousands of Americans died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as a result of an attack.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at war. We did not ask for it.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did not initiate it, but we have no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to respond to it. In responding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it, we must have our eyes open.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a Nation which inherently believes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better nature of people.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inevitably give people the benefit of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doubt. It is our culture, and it 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strengths. Regrettably, in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war, giving people the benefit of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doubt—people who have a track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record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either hating us, attacking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confronting us militarily—may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costing us even more lives.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think we need to review the enemy’s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Let’s begin with al-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Qaida and bin Laden, and use his own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Laden, in an interview that was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published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January 1999—it originally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appeared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Time—made the following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went on to say, in February 1998: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‘‘Civilians and military.’’</w:t>
      </w:r>
      <w:proofErr w:type="gramEnd"/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went on to say: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And most recently, in a tape recently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a week ago: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Referring to America——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an enemy who has called to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who believe in him and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for the purposes of killing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as defined by his own language: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‘‘civilian and military.’’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enemy we confront in al-Qaida.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what is the relationship to Iraq?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 off, we must look at the history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relationship and of Iraq’s relationship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area of military activity.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attacked his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neighboring nations twice.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mercilessly—mercilessly—suppressed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people, especially the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Kurdish minority within Iraq.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invaded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and Kuwait.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also developed and used weapons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‘‘Weapons of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destruction’’ is a terribly antiseptic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what it means is, he 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essentially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willing to spread disease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kill thousands—tens of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thousands—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of people in order to obtain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purpose. And he has done it. He has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biological weapons. He has used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against the Iranians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Kurdish people in his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killing literally thousands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course, we went to war with Iraq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early 1990s. So our history with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significant, as we recognize they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governed by an outlaw and, as a result,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a nation functioning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civil discourse of organized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why is it important we confront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this time and in this context?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important because of the weapons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which they have. If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the world prior to 1980, let us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when weapons of mass destruction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so readily available, or nations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them were governed by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had at least some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modicum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responsibility, then you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look at a tyrant such as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and say you needed to do anything: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him, regrettably, do his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his neighbors and his nation.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not affecting us.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problem is, after September 11,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a country, cannot take such an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isolationist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view, for we know there 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enemy out there called al-Qaida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stated, unequivocally, their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kill Americans and destroy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society and culture. And we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seen them take action to do that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11, and in Africa at our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 xml:space="preserve">Embassies, and at the USS </w:t>
      </w:r>
      <w:r>
        <w:rPr>
          <w:rFonts w:ascii="MIonic-Italic" w:hAnsi="MIonic-Italic" w:cs="MIonic-Italic"/>
          <w:i/>
          <w:iCs/>
          <w:color w:val="000000"/>
          <w:sz w:val="16"/>
          <w:szCs w:val="16"/>
        </w:rPr>
        <w:t>Cole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also know there is another nation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there, run by a tyrant, who is a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murderous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individual, who has weapons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capable of exacting massive—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massive—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amounts of damage and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life, if used.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The threat, obviously, is that the two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joined or that the tyrant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unilaterally use these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Why is that threat legitimate?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legitimate because there 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significant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common sense which tells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it may be joined.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have been reports not by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news media or by American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services but by Arab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have made it clear that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cross-fertilization between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Hussein government and al-Qaida.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Reports appearing in a Karachi newspaper,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Ummat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on November 22 carried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article saying that Saddam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has offered asylum to the top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Taliban and al-Qaida leadership, including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Osama bin Laden and Mullah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Omar.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regard, a delegation led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senior official in the Iraqi Government,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Taha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Hussein, met with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Mavlana</w:t>
      </w:r>
      <w:proofErr w:type="spellEnd"/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Jalal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ud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-Din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Haqqani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—I hope I pronounced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correctly, but considering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purposes, I don’t really care—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Qatar and conveyed Saddam Hussein’s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him.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report is true, then it is at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second time Saddam Hussein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offered bin Laden asylum. A report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Christian Science Monitor cited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Arab sources which it considered to be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legitimate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according to Hassan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Mohammed, who claims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two decades for Iraq intelligence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graduates of an Iraqi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school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intimately involved in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Assad al Hassan and al-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Qaida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cells,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quote is: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more and more reports like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also logical, logical because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Osama bin Laden and his people have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clear that those who consider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enemy are their allies. Therefore,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a natural ally to them, and vice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versa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the possibility that a weapon of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which has been developed—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know they have been developed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biological and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weapons—could fall into al-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Qaida hands or people representing the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concepts of al-Qaida is distinct.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also know that Iraq is moving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forward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nuclear program, that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wish to have a nuclear bomb, and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may well have it, if they are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get fissile material within a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if not, within 3 or 4 years. They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further down the road toward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obtaining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 than we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anticipated when we had the war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in the early 1990s. That was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terminated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but has been restarted.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what are we to do about this? The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has passed 16 resolutions, the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purpose of which is to try to disarm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and his government,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specifically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area of weapons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destruction. There is no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civilized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today that does not understand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that is represented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having a government headed by a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tyrant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as Saddam Hussein having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the U.N. has made a conscientious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address this with these 16 resolutions.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 course, Saddam Hussein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ignored those, lied about what he 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ejected the inspectors,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leads us to the point we are at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This resolution has as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fundamental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disarmament of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Hussein, taking away his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destruction. If, as a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corollary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that, a regime change occurred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that would be for the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betterment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world, I suspect. But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vital purpose here is to terminate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capacity to have and to use weapons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destruction, either by Iraq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a client of Iraq or by an ally of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or by al-Qaida specifically.</w:t>
      </w:r>
      <w:proofErr w:type="gramEnd"/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a totally legitimate national security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purpose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should pursue.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outlined the need to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accomplish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this. What he has essentially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appropriately so, 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will support the U.N. effort to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accomplish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this. But if the U.N. is unable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accomplish it, then our national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so important, so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overriding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we should take action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 to accomplish this.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only reasonable approach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confront a threat of this significance.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some in this body who have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essentially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we should pursue what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call the good intentions approach.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an American trait—that we do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the benefit of the doubt.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good intentions approach in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area—hoping that things will work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a policy of containment—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worked.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for a fact that Hussein and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have ignored the 16 resolutions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are developing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destruction, and they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actually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possess them. We know for a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they may well use them. To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rely on good intentions would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error of policy which might lead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death of many Americans. We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afford that risk. We must insist,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has said, on the disarmament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Hussein regime; specifically,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disarmament of their weapons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destruction, in a manner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absolutely confirmable, where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without question that it has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occurred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those weapons have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moved into other places of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into other hands, which may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 harm.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the resolution before us does 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the authority to accomplish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goals. To fail to give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the authority to accomplish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goals would be, in my opinion,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of gross negligence, a failure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responsibility as a government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our people.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at war. We have been attacked.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have been killed.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if Mr. bin Laden and his people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way, more will be killed.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are to defend ourselves, we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assured that the most threatening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can use will not be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Americans. Therefore, we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action relative to Iraq. This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empowers the President to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accomplish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 That is why I intend</w:t>
      </w:r>
    </w:p>
    <w:p w:rsidR="002B69BD" w:rsidRDefault="002B69BD" w:rsidP="002B69B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for it.</w:t>
      </w:r>
    </w:p>
    <w:p w:rsidR="00BD5D6E" w:rsidRDefault="002B69BD" w:rsidP="002B69BD"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FB1" w:rsidRDefault="00C54FB1" w:rsidP="002B69BD">
      <w:pPr>
        <w:spacing w:line="240" w:lineRule="auto"/>
      </w:pPr>
      <w:r>
        <w:separator/>
      </w:r>
    </w:p>
  </w:endnote>
  <w:endnote w:type="continuationSeparator" w:id="0">
    <w:p w:rsidR="00C54FB1" w:rsidRDefault="00C54FB1" w:rsidP="002B6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9BD" w:rsidRDefault="002B69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9BD" w:rsidRDefault="002B69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9BD" w:rsidRDefault="002B69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FB1" w:rsidRDefault="00C54FB1" w:rsidP="002B69BD">
      <w:pPr>
        <w:spacing w:line="240" w:lineRule="auto"/>
      </w:pPr>
      <w:r>
        <w:separator/>
      </w:r>
    </w:p>
  </w:footnote>
  <w:footnote w:type="continuationSeparator" w:id="0">
    <w:p w:rsidR="00C54FB1" w:rsidRDefault="00C54FB1" w:rsidP="002B69B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9BD" w:rsidRDefault="002B69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9BD" w:rsidRDefault="002B69BD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GREGG.          </w:t>
    </w:r>
    <w:r>
      <w:rPr>
        <w:rFonts w:ascii="MIonic" w:hAnsi="MIonic" w:cs="MIonic"/>
        <w:color w:val="000000"/>
        <w:sz w:val="16"/>
        <w:szCs w:val="16"/>
      </w:rPr>
      <w:t xml:space="preserve">Oct 7, 02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9BD" w:rsidRDefault="002B69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9BD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69BD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4FB1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69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9BD"/>
  </w:style>
  <w:style w:type="paragraph" w:styleId="Footer">
    <w:name w:val="footer"/>
    <w:basedOn w:val="Normal"/>
    <w:link w:val="FooterChar"/>
    <w:uiPriority w:val="99"/>
    <w:semiHidden/>
    <w:unhideWhenUsed/>
    <w:rsid w:val="002B69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9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1588</Words>
  <Characters>9056</Characters>
  <Application>Microsoft Office Word</Application>
  <DocSecurity>0</DocSecurity>
  <Lines>75</Lines>
  <Paragraphs>21</Paragraphs>
  <ScaleCrop>false</ScaleCrop>
  <Company>Microsoft</Company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2013-11-02T01:58:00Z</dcterms:created>
  <dcterms:modified xsi:type="dcterms:W3CDTF">2013-11-02T01:59:00Z</dcterms:modified>
</cp:coreProperties>
</file>