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 Senators.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Paul and I have, in our professional lives, spent a considerable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in this very room in front of this panel, and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realize, at least I have, that the patience of the committee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inverse proportion to the length of my opening statement.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going to keep it very short, and I know you will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have my comments submitted for the record.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thought I would mention briefly the winners and the losers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what is left to do. I think the winners,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are pretty easy to enumerate: the Afghan people and,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women. This committee—the whole Congress, but this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particular, has been very interested in all the women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I think the newspaper article in the New York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Times, to which you referred, Mr. Chairman, is witness to the fact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6 months’ time, women have gone from being held basically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contempt in Afghan society to a role where they felt secure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part in a very robust and boisterous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people, and women in particular, are the first winners.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Hamid Karzai is clearly a winner. He is a much better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any of us knew 6 months ago, and he managed competing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well. He has to be considered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winner’s category.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is a Tajik by the name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Fahid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Khan, who is the First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Vice President and still the Minister of Defense. He would have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considered to have come out a winner.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the international community has been a winner, because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part of, thus far, what is a great success story, and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far outstripped in pace any ideas that any of the pundits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ability to resolve the questions of Afghanistan in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this rapid timeframe.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fifth winner are the coalition forces. Primary among them,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the United States and the ISAF, because in the minds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in Afghanistan, there is not much difference between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ISAF. And we are the ones who made it possible for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people to eschew the role of the gun and the rule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gun.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who are the losers? Well, I think you have to consider, at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short term, that the conservatives are the losers. They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serious altitude during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boisterous.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some intimidation, or at least attempts at it,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verbal, but they lost ground.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people who lost ground were some of the families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Zahir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Shah, who envisioned a much greater role, a more active role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king, and they did not have their dreams realized.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third, one has to realize that there are some in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who feel that they lost ground, or they did not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many portfolios as they might have hoped. There 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misinformation in the public about what the makeup of Afghan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is. In percentage terms, we have not had a census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1979, so any numbers that anybody talks about are extrapolations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1979. We do not know what percentage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Tajiks really have in the overall population, but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it is fair to say that some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little disappointed.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is left for President Karzai to do? Well, I think, first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importantly, he has to consolidate the instruments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has to extend them out into the countryside to get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thing you mentioned, Mr. Chairman, and that is warlords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warlordism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Afghanistan’s society has to come to grips with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of Islam in their nation. Do they envision themselves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Turkey, or a Pakistan, or what? And I think that is a debate that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see and witness as we move to the future.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Mr. Karzai and the 29 ministers who make up his cabinet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very definitely be seen in relatively rapid fashion, not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formulating a constitution to be voted on in about 18 months,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extend the fruits of the international community’s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largesse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terms of reconstruction aid to far-flung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 Those are three pretty big challenges for any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cabinet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any President. Mr. Chairman, I will stop there, and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over to my colleague and friend, Paul Wolfowitz.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will give it a go first. You asked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 what is the warlords’ agenda. In effect, it is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has been in the past. It is to hold on to power and be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collect revenues. They want to be a large factor in whatever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holds for Afghanistan.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2, you would have a very good sense of this after your excellent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out there. The warlords, particularly the one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you referred,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Dostam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feels that he and some of his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Tajik colleagues have had the majority of the burden in the fighting,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the majority of the spoils.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latter question about is it our role to be involved in reconstruction,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that the President has made the decision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is. He said that we are going to be involved for a long time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made that very clear. We are going to be involved for a long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in the sphere, which Paul and Secretary Rumsfeld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responsible for in the military sphere, but in the reconstruction,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international conference.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fact that it was the United States, which was the convener,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will, of the Tokyo Conference, it indicated that we are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a half-measure. We are not going to make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made in 1989 and allow what is a very nation-state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backslide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becoming a swamp again.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of all, Mr. Chairman, these warlords have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own resources for a lot of different reasons, some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bad, like drugs, and they can do anything with that,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build roads, or anything else that they are able to.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money goes into the central government, and we have relatively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thus far, representation in the far-flung locations.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I put a lot of stock in what Paul was saying, by attaching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 and State officers to the Special Forces units, whether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number of a dozen or several dozen in various areas,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give us better advice on what sort of projects might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funded out of the central government’s coffers.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Lugar, I will commit to sending a letter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outlining just this, but I want to respond directly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question, but it would be necessarily a lengthy response,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we’ll do it.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extent we have well developed thinking, and I appreciate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about the need for a little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 way,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overarching necessity. And, underneath that,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agriculture, for the obvious reasons, and health, the next two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of priority, and the reasons are quite obvious, because one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26-plus million people in Afghanistan have a need either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health area or in the food area. They have malnutrition, 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gives you a pretty good idea of your next two priorities,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that, education, which is right up next to it, and then infrastructure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just sort of the priority, as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we are trying to put our money against it.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Senator, in answer to your specific comments about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human rights, et cetera, we have 21 State people at our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Kabul, and seven USAID people, one person who covers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and one who covers religious freedom and democracy.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think, given the 10 percent of our staffing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 idea of the emphasis we are putting on it.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public diplomacy, I am pleased with our story. You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ultimate judge, and I appreciate your comments about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Beers, but in the last 4 months, we have increased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Free Afghanistan broadcasting to 7 hours a day.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of America, up from 2.5 to 6 hours a day. We have two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transmitters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built, which will provide 24/7 coverage for radio,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 means of communications in Afghanistan.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exchange programs, one ongoing now with young students,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Seeds of Peace program, and we have 12 participants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States, and in August, we will have 18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Women in Government group visit. We could have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earlier, but we did not know who was going to be in government,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going to be around. So now that they have had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bringing them in August.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dealing in the country with a literacy rate that is about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percent above the age of 15. So printed materials are not a desired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board, unless they are very much pictographs.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are alert to the problems of public diplomacy.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send a letter to the committee with our full thinking and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would be associated with this over the next several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Senator.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Sir, we are very bullish on the National Endowment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as a general matter. We are going to make use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many countries around the world. I have Ambassador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David Johnson with me here today, and he can provide the specifics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contracts we may have with them right now.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21 people, as I mentioned, in the embassy now, we have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to the issues that you mentioned. We are going up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 State people over the summer. We are only limited by the fact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living in trailers, and we have a chancery that partly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partly does not. We do not have any living quarters, 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do, sir. I will not tell the story you told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the money in the supplemental, sir, for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anticipating no problem, other than getting the supplemental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voted on.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larger question of the necessity of a success, particularly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Muslim world; absolutely, but it is tied, I think, to the country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earlier, Pakistan. I do not think we are actually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success, unless we are successful in both countries.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Karzai has informed us that he is quite convinced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sincerity of President Musharraf, and the fact that notwithstanding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or 11 years of a failed policy in Pakistan regarding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Taliban, that right now, Pakistan is on the right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ledger, President Musharraf is moving, I think, quite assiduously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madrasses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making them at least registered, if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rid of those that are beyond the pale. You saw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 that by virtue of the fact that he has ordered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into the heretofore forbidden tribal areas, they are suffering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at our behest, but I think the success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success of both countries.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if I may.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an exquisite understanding of the problems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in Afghanistan, but I want to get on the record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Security is the overarching one, but 23 years of war,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Taliban rule, have all brought other things to the fore that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attacking simultaneously. It is not just a matter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empowerment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women, which is important in and of itself.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education problem.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Taliban rule, of those eligible for primary school, 39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boys went to school, only 3 percent of women were enrolled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school. Right now, out of 4.4 million primary school-eligible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over 3 million enrolled, so almost 75 percent.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women, or girls, lag behind boys, but we are well up to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percentile mark of girls going to school.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look at the health care area, one in 15 Afghan women dies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a pregnancy, or a post-natal problem. That compares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in 3,000 here in the United States. One in four kids in Afghanistan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they are 5 years old. So we have a whole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problems to attack at the same time, and not just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ISAF ones.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does the State Department guy sound like,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Chairman?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Thank, God. I mean thank God, you do not sound like him.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sure I understand this. I was told the following,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colonel standing with me, who was a liaison to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ISAF force, and a captain. After a 2-hour brief, I was told in February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again in May, that we said we would not be a part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expansion of ISAF, no U.S. boots would be on the ground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ISAF force, if it expanded.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was told by, and I do not want to—I was told by ISAF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thought that would be all right, if we had made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to be an extraction force, if they expanded, or if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provide other guarantees of participation with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the British one-star, whose name escapes me now, said,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‘‘Senator, how long do you think my Parliament will let me stay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absent your full participation with us?’’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then met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Brohimi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indicated that the Turks had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that they were looking forward to this command, as long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‘‘big dog’’ was with them—us. When the President stated, as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 heard him say, we would not be part of ISAF, the Secretary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said, I thought, I stand to be corrected, we would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 be part of ISAF.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not at all surprising to me that the little dog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minute. We are not interested in expanding.’’ So I am trying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that connection. Did we or did we not say we would be part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ISAF, if it expanded? The way I got it was basically, ‘‘If you guys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expand, you go ahead, but do not count us in on the deal.’’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what we said, there is no question no one is going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ISAF. I am trying to get a sense here of what the real story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Hagel, I think Paul and I would say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integrated policy and strategy. I think he would be a better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and you can tell us after you have examined this.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two states, but I think you immediately could expand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Central Asia region, the so-called front line states in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terrorism. We have everything from the supplemental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appearances here in front of the committee and other committees.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it very clear that we see it as a total package.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when you talk about Indonesia and others, it gets back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joy and pleasure with Turkey leading the ISAF, because it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point, here is a Muslim country that’s leading, not a foreign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put some other religion on top of the nation’s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a very deliberate choice of ours to go after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to make the point that we are trying to make through public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Paul was so eloquent about up there. We do not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occupy, we are not here to change your way of life, other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items, and that once we have completed our task,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wewill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public diplomacy aspects are, I think, the area where it 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tied together. We are able to make the point in the Muslim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Indonesia, which you mentioned, is the largest Muslim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world, that we are not opposed to the great religion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Islam. We do this in a number of ways we think are integrated.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quite clear that terrorists themselves are not bound by any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geographic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We have recently seen al-Qaeda—or have reports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meetings in Indonesia. Malaysia has accomplished,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a magnificent endeavor on the arrest of the 15 terrorists,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Singapore, and arrested a bunch more. So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we are pretty integrated.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as far along in our public diplomacy strategy as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and I am sure Under Secretary Beers was quite open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But if understanding is the beginning of wisdom,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then we will go ahead and try to get smarter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it.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way that I look at it, Senator, is there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necessarily contradictory about Islam and democracy,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that, I agree with Paul, that they can choose their own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form, et cetera, but that is, I think, kind of the basic——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Senator, neither Paul or I are people who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world through rose-colored glasses; and if we were, your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would certainly take car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 of that. But there is one dif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ference, 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go through it now, and all of the 12 leaders who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are trying to bring about several things at once. We are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 availability of money to certain warlords,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eradication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poppy and heroin crop, which will have, I think,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effect on the country. We are trying to develop simultaneously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army, the French are training the battalion. We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midst of our second battalion training, or will be on 1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July, to be a multi-ethnic national force. So that is part of it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 the diplomatic side, the one difference from the previous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100 years is that, at least for a time, and this is at play now,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powers play the great game as something other than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zero-sum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was certainly the case in Petersburg, the Bonn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 Russians, the United States, the Iranians,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Pakistanis, all worked positively toward Afghanistan, rather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in a more traditional way.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our job in diplomacy is to try to make sure that prevails.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are some bad straws in the wind. The Iranians, as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are busy in Herat. Thus far, the Russians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pretty good. We think the Pakistanis are playing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straight with us now, but it is something that is going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 attention. Because if we are not successful in keeping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other than zero-sum, then the Balkanization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towhich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refer will be a fact.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with regard to the constitution, over the next 18 months,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government writes its constitution, I do not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are going to come up with, but we are going to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help them groups like the National Endowment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 We have used the Asia Foundation for some activities,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NGOs such as that, to try to give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exposure to the best possible advice; but I do not know what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come up with at the end.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make great use of the United Nations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Special Representative,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Brahimi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worked very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us. Secretary Powell speaks to Kofi Annan, the Secretary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regularly about Afghanistan. So we have not had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experience.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found them very helpful in the political buildup through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Bonn, the Petersburg Agreement, and laterally, as we went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 structures that exist for reconstruction,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cetera, are the G–8, the Afghan Support Group for Humanitarian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Aid, and the Afghan Reconstruction Support Group,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cochaired</w:t>
      </w:r>
      <w:proofErr w:type="spellEnd"/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So there are a bunch of ad hoc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responsible for the money, but there is no bad odor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Nations, quite the contrary.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will see, Senator Chafee, press reports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caches being identified by local populations, too; or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or ISAF, and I think this is indicative of just what</w:t>
      </w:r>
    </w:p>
    <w:p w:rsidR="005637E0" w:rsidRDefault="005637E0" w:rsidP="005637E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Paul is saying.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wish you had not asked the question. You can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optimistic, sir, if you stop the car in time.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big thing. The point of our program 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people out of the poppy business and get them back in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business, and we have supplied 7,000 metric tons of seed,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15,000 metric tons of fertilizer, getting ready for the fall planting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would be realized, of course, in the spring.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USAID and the international community are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together, again, the infrastructure for the delivery of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drought has continued and, at least in my building,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now it is a drought of almost biblical proportions; but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water system that transferred water from the mountains,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snows, et cetera, at one time. We are trying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rebuild that.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Along with talking people out of growing poppy, there are other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them out of the business, and to dissuade them from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cultivation. Some of it is covert, obviously, but part of it is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worked very closely with the Russians, who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 huge problem in Moscow, because that is where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heroin goes first now, to have them do a better job with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control, and to be more of a prosecutorial mind set, in terms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drug flow, and this is happening to some extent.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you to accuse us of being optimists. We realize just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and others have said, this is a long, tough slog,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started on the journey, and the good news is that the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 has said we are in it for the long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realize it is not going to be a 1, 2, 3-year fix. If you look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23 years of war and 3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now of drought, it gives you 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enormity of the task, and the fact that literally a generation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education. So we are going to be at it for a long,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It is not a matter of optimism or pessimism, I think,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it is a matter of just realism, and willingness to put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shoulders to the grindstone.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generally held view, Senator Nelson, that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represent success in a greater way for al-Qaeda than</w:t>
      </w:r>
    </w:p>
    <w:p w:rsidR="005637E0" w:rsidRDefault="005637E0" w:rsidP="005637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dandy little war between India and Pakistan. They would be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beneficiary.</w:t>
      </w:r>
    </w:p>
    <w:p w:rsidR="00B8176D" w:rsidRDefault="005637E0" w:rsidP="005637E0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Mr. Chairman.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E77" w:rsidRDefault="00CD1E77" w:rsidP="005637E0">
      <w:pPr>
        <w:spacing w:after="0" w:line="240" w:lineRule="auto"/>
      </w:pPr>
      <w:r>
        <w:separator/>
      </w:r>
    </w:p>
  </w:endnote>
  <w:endnote w:type="continuationSeparator" w:id="0">
    <w:p w:rsidR="00CD1E77" w:rsidRDefault="00CD1E77" w:rsidP="0056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E77" w:rsidRDefault="00CD1E77" w:rsidP="005637E0">
      <w:pPr>
        <w:spacing w:after="0" w:line="240" w:lineRule="auto"/>
      </w:pPr>
      <w:r>
        <w:separator/>
      </w:r>
    </w:p>
  </w:footnote>
  <w:footnote w:type="continuationSeparator" w:id="0">
    <w:p w:rsidR="00CD1E77" w:rsidRDefault="00CD1E77" w:rsidP="0056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7E0" w:rsidRDefault="005637E0">
    <w:pPr>
      <w:pStyle w:val="Header"/>
    </w:pPr>
    <w:r>
      <w:t xml:space="preserve">Armitage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E0"/>
    <w:rsid w:val="005637E0"/>
    <w:rsid w:val="00B8176D"/>
    <w:rsid w:val="00C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70CB9-AA9F-42DF-802A-31745F6B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E0"/>
  </w:style>
  <w:style w:type="paragraph" w:styleId="Footer">
    <w:name w:val="footer"/>
    <w:basedOn w:val="Normal"/>
    <w:link w:val="FooterChar"/>
    <w:uiPriority w:val="99"/>
    <w:unhideWhenUsed/>
    <w:rsid w:val="0056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2014-03-25T17:32:00Z</dcterms:modified>
</cp:coreProperties>
</file>