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 for letting me appear today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letting me put my statement into the record.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the fiasco about Iraq’s weapons of mass destruction, we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uphill battle in persuading people that the threat from Iran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real, and in waging that battle we would be well advised to understate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 and not to rely upon what our intelligence agencies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is almost certainly happening, but to the maximum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can to emphasize what it is that Iran itself acknowledges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doing.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Here the new President of Iran, President Mahmoud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Ahmadinejad, helps us a lot by his big mouth. His famous comment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 must be wiped off the map was made in an October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title of which is often misreported. The actual title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‘‘The World Without Zionism and America.’’ Those last two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idle phrases from President Ahmadinejad because 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sincerely believes that his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cothinkers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were able to bring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superpower, namely the U.S.S.R., and that they will be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that again, to America. This is a man who regularly says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Islam is not limited to a city or country; ‘‘if we intend to run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we should prepare the way for it.’’ He means that.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there are also a lot of Iranian actions that we can point to.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cite two areas, namely terrorism and their nuclear program.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terrorism, there are many things they do, whether it is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 or with al-Qaeda, that our intelligence community tells us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reasons for great concern. But I would urge us to concentrate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which the Iranian leaders themselves openly acknowledge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doing, so that we do not have to deal with complaints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suspicions about how good is our intelligence.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particular, Iran openly acknowledges that it provides hundreds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millions of dollars in support for Hezbollah in Lebanon.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for a long time Hezbollah enjoyed a lot of good press, but as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Lebanon has moved toward democracy and as Hezbollah has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blocked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moves and has worked more openly with Syria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Lebanon from achieving its full sovereignty, Hezbollah is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in a more isolated position and, therefore, more vulnerable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pressure. I was struck by the fact that recently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Nations complained about arms smuggling to Hezbollah,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U.S. Government for many years has complained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to find the United Nations complaining about it,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step forward.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Similarly, Iran has, for a long time, openly acknowledged that it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principal supporter of Palestinian Islamic Jihad. Palestinian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Islamic Jihad is a group that really does not have a whole lot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inside the West Bank and Gaza Strip and relies upon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Iranians. So we can say that its terrorist activities are very much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responsibility. That is a different situation than with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Hamas, which Iran would dearly like to work with more closely,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always maintained a certain independence from Iran.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same approach that I am suggesting about the terrorism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would also carry over toward the nuclear issue. As Mr. Lehman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explaining, there is excellent reason to think that Iran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nuclear weapons program, but we do not need to get into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can just take Iran’s statements at face value that all it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is building a full nuclear fuel cycle. There is no question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Iran shows to reporters what it is doing. Iran openly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acknowledges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This is openly known.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Then we can point out that people like the Nobel-Peace-Prizewinning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Director of the International Atomic Energy Agency,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Mohamed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ElBaredei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says that there should be a global moratorium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enrichment facilities because they are so dangerous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they are completed they would put a country, ‘‘a few months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from having a nuclear weapon. So we can simply say that,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Iran, even if we will accept all your arguments that all you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is building a nuclear enrichment program, that is too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And, in particular, given your track record of lying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IAEA for 18 years, we cannot accept that you have lived up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half of the NPT bargain; that bargain being that states are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have dangerous technologies in return for living up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safeguards agreements and being open and honest about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doing. And since you have not been open and honest,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Iran, well, sorry, but you cannot have this dangerous technology.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approach, rather than emphasizing the intelligence information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suggests that Iran actually has a nuclear weapons program,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suggest, be more convincing to people in the region,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Iran, and people around the world.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Similarly, when it comes to the question of the threats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nuclear program represents, as Senator Biden said, Iran obviously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dangerous neighborhood and everyone knows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would do well to acknowledge that, while at the same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pointing out that, in fact, nuclear weapons have generally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doomsday weapon, to be used in an ultimate scenario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catastrophe, and it is very hard to see how Iran faces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 security problem. Iran’s security problems are failed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it, the rampant drug smuggling that comes in from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Afghanistan, the spillover of terrorism that they are suffering from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Iraq. These are Iran’s problems and nuclear weapons are not useful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dealing with Iran’s security problems.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Whereas, no matter what Iran’s intentions are, if it acquires a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capability it will inevitably be a greater player in Middle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Eastern politics in a way that would upset many of its neighbors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therefore, could well spark an arms race that would destabilize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entire region. It is disturbing to me that I have had Pakistani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generals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describe, in considerable detail and accuracy, the arrangements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Germany and the United States had during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 about the stationing on German soil of American nuclear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warheads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were on top of missiles controlled by the Germans.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took the attitude that that was consistent with Germany’s NPT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we continued to control the warheads. If Pakistan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store its warheads on Saudi soil on top of the Saudi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long-range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missiles under a similar arrangement that the United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and Germany had, I certainly would not feel more comfortable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suspect that our Israeli friends would feel even less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comfortable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there are many ways in which we can describe the Iranian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understate the case and I think would be more convincing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result. When it comes to American responses—excuse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the international community’s responses as to what to do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programs, there as well I think it would be useful for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understate the case. So I would put on the table some instruments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persuasion and not just instruments of dissuasion. In particular,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cold war we found that confidence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stabilitybuilding</w:t>
      </w:r>
      <w:proofErr w:type="spellEnd"/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useful for both sides, and there are some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confidence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stability-building measures which would be in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United States, but I think we could say to a candid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these are also in Iran’s interests. We might not persuade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 to accept such things as an incidents-at-sea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prevent episodes in the Persian Gulf or an exchange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observers, but I do think this would help in the battle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hearts and minds if we, at least, made an offer of instruments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persuasion as well as dissuasion.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it comes to the instruments of dissuasion, there has been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 about the Security Council process and that is very important,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are things that we can do parallel to the Security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process that do not depend upon our waiting for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Security Council to act, and those would be wise measures for us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initiate now. So, for instance, there are a number of deterrence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containment steps that we could take that could help reassure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and also affect Iran’s calculus.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instance, if we were to announce that we are prepared to sell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Arab States, in the Persian Gulf, more advanced antimissile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air defense systems, that could raise doubts in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Iranian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decisionmakers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about their country’s ability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reliably deliver its nuclear weapons and that could affect their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calculations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could also affect the calculations of regional states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or not they need to proliferate on their own.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Furthermore, Iranian hotheads regularly threaten to close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Strait of Hormuz if the West escalates pressure on Iran on the nuclear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would just remind you that our Defense Intelligence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Agency regularly informs Congress that Iran has the capability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temporarily close the Strait of Hormuz. Well, that would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me that we would do well to exercise how would we protect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vital strait and to move additional assets into the region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protect the strait and indeed ask some of our NATO partners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in that task. A multilateral exercise showing that the outside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prepared to deter Iranian escalation of a crisis would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useful in showing the international resolve about these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all these measures to press Iran and to deter it are stalling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tactics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because so long as Iran has an Islamic republic it is going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pursue a nuclear weapons program. I happen to think that if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reformers come to power they, too, would want nuclear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they would want good relations with the outside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even more. So I am confident that the Iranian reformers, if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came to power, would say: Well, if freezing the nuclear program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price we have to pay for better relations with the outside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then that is something we are prepared to do.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it is in our interest to promote that kind of reform movement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There is not much we can do. There are modest steps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take, and we have absolutely no idea how successful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or on what time scale. Analysts have not accurately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predicted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revolution anywhere in the world in the last 200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do not think that they are going to be successful this time,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President Reagan visited Berlin and said ‘‘Mr. Gorbachev,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down this wall,’’ very few people thought that that wall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gone within a few years. We have absolutely no idea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time scale change will come to Iran and it would be unwise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to assume that change will be successful.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it would also be both the morally right thing and the politically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prudent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 for us to do to take the modest steps that we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encourage that change.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5F451F" w:rsidRDefault="005F451F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the last time that the Iranians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world was acting to stop their flow of oil was back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Iran-Iraq war in 1988, and the Iranian response was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sprinkle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mines throughout the Strait of Hormuz and to threaten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shipping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have regularly practiced the capability to do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their hotheads regularly announce that if we were to impose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embargo that that is what we should anticipate happening.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Iran were, in fact, to try to impede shipping through the Strait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Hormuz, as I mentioned, the DIA Director says that they could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for a period of time. That would have a very considerable impact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oil markets. Even though the Director of the International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Energy Agency, Claude Mandel, says that our world strategic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stockpiles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good enough that we could go through a period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and be able to stabilize markets, I think he is being very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optimistic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key question is whether or not Iran would take aggressive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the shipping of other countries in the event of such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embargo.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Exactly. And that is where the question of whether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we have in place assets that can protect the strait, not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we can move them there in the next couple months,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they there already, will become a crucial question. The answer,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that there are not the assets in place to get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Strait of Hormuz open and protect shipping. Yes, we could move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assets there. But boy, during the couple of months that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 it would be a very interesting time to be in the oil business.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done a fair amount of work for DOE 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disruptions and if we are able to protect the Strait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Hormuz, if we judiciously use our strategic petroleum reserve, if we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encounter problems from Venezuela, Nigeria, or Russia,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would be able to keep the price $80 a barrel, something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and it would be touch and go for a few years, but we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if all of those conditions are met, we could be staying at $80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barrel.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we would be extraordinarily vulnerable to additional oil supply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shocks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 those circumstances, be it al-Qaeda attacks,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Saudi Arabia, the like. And it would take several years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would really feel the pinch because, as Ray mentioned,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got this very large reserve fund at the moment, over $30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foreign exchange reserves. So it would take several years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would feel the pinch, but they would then indeed feel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profound shock and that would be a big problem for them.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the military side, not my specialty, but let me just suggest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potential for covert action, and that if we look around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Middle East, the way in which the Israelis stopped the Egyptian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in the early 1960s and the initial Israeli efforts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Iraqi programs were to arrange premature deaths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scientists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involved and to take other covert actions.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Iranian industrial facilities are highly complex industrial facilities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subject already to lots of industrial accidents.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 rate of accidents rose dramatically and that slowed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 program, that could have quite an impact.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 would hope that if we ever got to that point of military action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thing we would try would be things less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confrontational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covert actions, because I worry that if we start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attacking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they are going to attack us back. When the United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Navy thought that it caught the Iranians red-handed sprinkling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Persian Gulf in 1988 and so we decided to take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them, we forgot that they could take action against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suddenly we were in the largest surface naval confrontation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Korean war. The Navy had not even calculated that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 might react. So the big risk that I would say about any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raids against Iran is the Iranians are going to fight back.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find out, sir.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happy to come and talk to you.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just suggest, sir, that in my short lifetime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Middle East has been racked by so many horrific wars, and it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such an act of optimism to think that if, in fact, the Middle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 had a number of nuclear-armed states that nuclear arms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 used. And the cost of that would be extraordinary for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and extraordinary for the United States.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just get very, very nervous about a Middle East in which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a fair number of countries that were nuclear ready. Unpredictable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government, dictators doing bizarre things;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region excels in fanatics of all sorts. Mr. Posen’s proposal is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gamble where the losses would be counted in the hundreds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millions of lives.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Senator, if I may just make a quick comment on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may be a problem for our nonproliferation policy, but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leaders’ view that friendly countries to the United States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away with lots of things, whereas hostile countries get penalized,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something which is helping us with regard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Iranians, in that they have concluded that they are subject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harsh penalties because they are unfriendly to us.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that may be a problem for our overall NPT policy, but for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particular Iran policy the Iranian conclusion that if you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friendly to the United States you can get away with bloody blue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if you are opposed to the United States you cannot spit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sidewalk, actually helps us in the relations with Iran.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disagree with that, Senator. I actually think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current negotiations the French position is tougher than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Indeed, I would say that the position being taken by the E3,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EU3 big countries—Britain, France, and Germany—in these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negotiations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pretty darn good, pretty darn tough.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thought the Russians were just going to play 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obstructionist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role and I was, frankly, quite shocked when the Russians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said: All right, we are going to make a real effort.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Certainly, my discussions in Moscow, this fall, found there is a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understanding in the policy elites in Moscow that a Russian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is a real problem for them and they are making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 effort to try and solve it. That is kind of surprising. The Russians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being so helpful on lots of things these days, but 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making a real effort on this one.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it is rather surprising the last few years how much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E3 has stepped forward to try and solve this and taken a tough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given in. The E3 is refusing to negotiate with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 right now. That is an unnatural stance for them, to refuse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negotiate. They say Iran has to reinstate the freeze.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actually it already—what I find amusing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it already exists, and that Secretary Rice after all attended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dinner with the Foreign Ministers of the six countries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is talking about that was arranged in London by Jack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Straw. It already exists. The Foreign Ministers of those six countries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already conferring with each other about what to do about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and reaching agreement. They are conferring as a collective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If the Iranians want to meet with them, they can.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B</w:t>
      </w:r>
      <w:r>
        <w:rPr>
          <w:rFonts w:ascii="NewCenturySchlbk-Roman" w:hAnsi="NewCenturySchlbk-Roman" w:cs="NewCenturySchlbk-Roman"/>
          <w:sz w:val="15"/>
          <w:szCs w:val="15"/>
        </w:rPr>
        <w:t xml:space="preserve">ILL </w:t>
      </w:r>
      <w:r>
        <w:rPr>
          <w:rFonts w:ascii="NewCenturySchlbk-Roman" w:hAnsi="NewCenturySchlbk-Roman" w:cs="NewCenturySchlbk-Roman"/>
          <w:sz w:val="20"/>
          <w:szCs w:val="20"/>
        </w:rPr>
        <w:t>N</w:t>
      </w:r>
      <w:r>
        <w:rPr>
          <w:rFonts w:ascii="NewCenturySchlbk-Roman" w:hAnsi="NewCenturySchlbk-Roman" w:cs="NewCenturySchlbk-Roman"/>
          <w:sz w:val="15"/>
          <w:szCs w:val="15"/>
        </w:rPr>
        <w:t>ELSON</w:t>
      </w:r>
      <w:r>
        <w:rPr>
          <w:rFonts w:ascii="NewCenturySchlbk-Roman" w:hAnsi="NewCenturySchlbk-Roman" w:cs="NewCenturySchlbk-Roman"/>
          <w:sz w:val="20"/>
          <w:szCs w:val="20"/>
        </w:rPr>
        <w:t>. I like your optimism. It is the only positive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have heard. You are talking about the Russians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some degree of optimism there, but when it comes to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Council, what are the Russians going to do at the next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Security Council meeting? So the picture gets murkier and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murkier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Senator, if I may say so, my impression is from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leaders from most of the countries involved in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negotiations, is that their concerns are, at least, as much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Nonproliferation Treaty and the nonproliferation system as they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particular character of the Iranian regime, and that one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reasons that there has been such an active role played by some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otherwise, you might expect to be much more in the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seat about these matters is because of the depth of their commitment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global nonproliferation regime.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We, in fact, do not serve our own interests well when we think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commercial concerns by countries like Russia and China,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less France and Germany and Britain, that are driving their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matter. Really it is a genuine concern about solving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global proliferation problem which is at the heart and core of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in all of the countries involved.</w:t>
      </w:r>
    </w:p>
    <w:p w:rsidR="003A6C19" w:rsidRDefault="003A6C19"/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No, I do not think most of the public is engaged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thinking about it. There has not been the kind of process that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described in many of the countries. There has in some. Intriguingly,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country like Germany there is much more public concern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NPT than there are in some other countries. So that is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reasons why there is considerable German public support</w:t>
      </w:r>
    </w:p>
    <w:p w:rsidR="003A6C19" w:rsidRDefault="003A6C19" w:rsidP="003A6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taking a strong stance on this matter.</w:t>
      </w:r>
    </w:p>
    <w:p w:rsidR="003A6C19" w:rsidRDefault="003A6C19">
      <w:bookmarkStart w:id="0" w:name="_GoBack"/>
      <w:bookmarkEnd w:id="0"/>
    </w:p>
    <w:sectPr w:rsidR="003A6C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D5" w:rsidRDefault="001672D5" w:rsidP="003A6C19">
      <w:pPr>
        <w:spacing w:after="0" w:line="240" w:lineRule="auto"/>
      </w:pPr>
      <w:r>
        <w:separator/>
      </w:r>
    </w:p>
  </w:endnote>
  <w:endnote w:type="continuationSeparator" w:id="0">
    <w:p w:rsidR="001672D5" w:rsidRDefault="001672D5" w:rsidP="003A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D5" w:rsidRDefault="001672D5" w:rsidP="003A6C19">
      <w:pPr>
        <w:spacing w:after="0" w:line="240" w:lineRule="auto"/>
      </w:pPr>
      <w:r>
        <w:separator/>
      </w:r>
    </w:p>
  </w:footnote>
  <w:footnote w:type="continuationSeparator" w:id="0">
    <w:p w:rsidR="001672D5" w:rsidRDefault="001672D5" w:rsidP="003A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C19" w:rsidRDefault="003A6C19">
    <w:pPr>
      <w:pStyle w:val="Header"/>
    </w:pPr>
    <w:r>
      <w:t>Clawson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19"/>
    <w:rsid w:val="001672D5"/>
    <w:rsid w:val="003A6C19"/>
    <w:rsid w:val="005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B6341-F1E6-41CB-B7A7-55290DDA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C19"/>
  </w:style>
  <w:style w:type="paragraph" w:styleId="Footer">
    <w:name w:val="footer"/>
    <w:basedOn w:val="Normal"/>
    <w:link w:val="FooterChar"/>
    <w:uiPriority w:val="99"/>
    <w:unhideWhenUsed/>
    <w:rsid w:val="003A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2914</Words>
  <Characters>16616</Characters>
  <Application>Microsoft Office Word</Application>
  <DocSecurity>0</DocSecurity>
  <Lines>138</Lines>
  <Paragraphs>38</Paragraphs>
  <ScaleCrop>false</ScaleCrop>
  <Company>Missouri State University</Company>
  <LinksUpToDate>false</LinksUpToDate>
  <CharactersWithSpaces>19492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2014-04-01T22:52:00Z</dcterms:created>
  <dcterms:modified xsi:type="dcterms:W3CDTF">2014-04-01T22:57:00Z</dcterms:modified>
</cp:coreProperties>
</file>