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for inviting me. I will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confine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comments to the domestic political debates that surround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nuclear issue as I understand them. I would actually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really more than any other issue in the recent years,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question has exposed the divisions within the Islamic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nature of its international orientation. I think 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other guests said here today, I think all factions 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Iran having a robust nuclear program, which in due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give it the option to assemble the bomb. However,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actually cross the threshold and assemble a weapon in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defiance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international community and in violation of Iran’s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treaty obligations has generated a subtle, yet, in my view, 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robust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debate.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suggest that the primary supporters of a sort of a nuclear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breakout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option would be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hard-line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elements associated with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Supreme Leader’s office, Ali Khamenei, a name who has not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mentioned yet today, curiously enough. Through command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institutions such as the Revolutionary Guards and the Council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Guardians, they have inordinate impact on Iran’s security issues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planning.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very basic aspect of hard-liners’ ideology is that Iran is in constant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danger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 wide variety of predatory external forces and,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requires military self-reliance. This is a perception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molded by a revolution that sought to refashion the regional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mission has failed, but the perception nevertheless remains.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Obviously, as has been mentioned, Iran’s nuclear calculations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hardened by the rise of the new President, Mr.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Ahmadinejad, and many other Iran-Iraq war veterans who are beginning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assume positions of power. Although the Iran-Iraq war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almost 20 years ago, I guess, for many within this generation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their defining experience that conditioned their strategic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assumptions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Even a cursory examination of Ahmadinejad’s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speeches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reveals that for him the war is far from a faded memory;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real historical enterprise.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has led many, including the President, to perceive that,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Western insensitivity to Saddam’s war crimes and his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chemical weapons against Iran, combatants and civilians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Iran’s security cannot rest on disarmament treaties or global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Given their paranoia and suspicions, the hard-liners insist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 does not necessarily object to Iran’s proliferation, but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objects to the character of the regime, and that proliferation is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latest issue that the Americans are using to coerce and pressure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 This argument has some degree of validity at a time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President is in India blessing its nuclear weapons program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irrespective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compliance with the NPT. So that plays into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rhetoric; that particular perception.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Moreover, they suggest even if we give in on the nuclear issue,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Americans would then find another issue to coerce us with;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why bother making any concessions at all on what is,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all, a critical national program. Beyond such demands,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community’s demands that Iran permanently and irrevocably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relinquish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it perceives to be its rights under article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 of the NPT, namely to have some sort of enrichment capability,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led the leadership to be nationalistically aroused. A country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 historically subject to foreign intervention and capitulation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treaties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inordinately sensitive to its national prerogatives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sovereign rights. For Iran’s new rulers, they are not being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challenged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of their provocations and their treaty violations,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of superpower bullying and hypocrisy.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 peculiar manner, I think you begin to see their nuclear program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nationalism being fused in their imagination.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Therefore, the notion of compromise and acquiescence has a limited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utility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Iran’s aggrieved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hard-line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nationalists.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Islamic republic is nothing if not factionalized and there 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factions that play in the nuclear issue. The Western perception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somehow the nuclear issue is determined by a narrow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conservatives is, in my view, flawed. Supreme Leader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Khamenei has broadened the parameters of the debate and included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elites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all the relevant political constituencies. The reformers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power, the pragmatic conservatives struggling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reactionary brethren, professionals from the 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establishment are all allowed to have a seat at the table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voice their views.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Given the provocative nature of the nuclear program, Khamenei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hoping that the burd</w:t>
      </w:r>
      <w:r>
        <w:rPr>
          <w:rFonts w:ascii="NewCenturySchlbk-Roman" w:hAnsi="NewCenturySchlbk-Roman" w:cs="NewCenturySchlbk-Roman"/>
          <w:sz w:val="20"/>
          <w:szCs w:val="20"/>
        </w:rPr>
        <w:t>en of any ensuing international.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confrontations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be shared by all political factions alike, as opposed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being the sole responsibility of the conservatives only.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Therefore, even the systematic consolidation of power by the conservatives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February 2004 parliamentary election has not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silenced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voices calling for restraint within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process.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Who are they? I think Patrick alluded to some of them. But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contrast to hard-liners, the pragmatic elements within the Islamic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suggest that Iran’s ongoing integration in the international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global economy mandates certain restrictions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nuclear ambitions. It is tempting to see this issue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divide between reformers and conservatives, but it enjoys support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conservatives as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Hashemi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Rafsanjani, the head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Expediency Council, and many other reformers who are very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conservatives and are associated mainly with the Islamic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Participation Front and other such reformist organizations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parties.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Again, this particular faction does not call for dismantling of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edifice and the nuclear apparatus, but it merely calls for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Iran’s nuclear program within the confines of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NPT, which are rather broad. Given Iran’s long-term commitment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NPT, the prevailing international scrutiny, a provocative policy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invite multilateral sanctions and lead Iran’s commercial partners,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Europeans, the Japanese, and others, to embrace United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policy of pressuring and isolating Iran. Therefore, the nuclear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to be considered in the wider context of Iran’s international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recent months, as Iran’s remarkably reckless diplomacy has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series of IAEA resolutions criticizing it and referring it 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Council, the members of this group have called for restraint,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suspension of various of Iran’s nuclear activities.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Rafsanjani has taken the lead in admonishing the new President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cautious and many of the reformers have already come out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called for actual suspension of the program and resumption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dialog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Europeans as a confidence-building measure.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Hovering over this debate, as hovering over all debates in Iran,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Supreme Leader, Ali Khamenei. As mentioned, I think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instinct is to support the reaction elements within the state in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 for defiance and pursuit of the nuclear option. However,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his role as the guardian of the state he must consider the nuclear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context of Iran’s commercial and international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Thus far, despite his ideological compunction, he has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pressed the state toward restraint. The fact that Iran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negotiate with Russia and others, is open to negotiations,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not resumed full-scale activities despite its capability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so reflects his willingness at this time to subordinate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ideology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pragmatism. That may change as there are internal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pressing the leadership toward further defiance.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then becomes what is to be done. I have proposed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idea in a number of forums. It has a poor reception in almost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one, so I will try it one more time, with the same degree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confidence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will be unacceptable here.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Today we are where we are. Iran’s portfolio is at the Security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Council. That is not reversible. But when the portfolio went to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Security Council in February, the administration suggested that we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1-month pause before the Security Council begins its deliberations,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be some time, I suppose, in the middle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March. I would actually extend that pause for another 6 months,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 to September, and in the meantime I would establish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contact group to essentially address Iran, in the same manner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six-party talks are beginning to negotiate with the North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Koreans.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 end, there is no Russian solution, there is no European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Iran’s nuclear program. Despite our reservations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prohibitions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United States has to be involved in these negotiations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proliferation problem to be resolved conclusively.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Therefore, this particular seven-party format, which would involve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States, the EU3, Russia, China, and Iran—that makes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seven—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would approach Iran with its own negotiating template,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namely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exchange for various security dialogs and even commercial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 relationships, Iran would have to conclusively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irrevocably relinquish its enrichment rights, because I think,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guests have said to you today, an enrichment capability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essentially accelerated weapons capability should a state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Iran rejects this concerted last diplomatic effort, then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can return after a 6-month period to the Security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with a greater consensus and greater assurances that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Nations would impose tough multilateral sanctions against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 Examining the past history of countries that have renounced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or nuclear weapons programs, as this one is,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predominant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theme is that these renunciations took place only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countries experienced a substantial lessening of their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external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environment and were greater partners in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will stop there. Thank you.</w:t>
      </w:r>
    </w:p>
    <w:p w:rsidR="005F451F" w:rsidRDefault="005F451F"/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Yes. A lot of this stuff is actually—Iran’s budget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on—is actually printed and on various Web sites. It is an opaque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there is some degree of transparency.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economy is vulnerable to rigorous multilateral sanctions,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involving its petroleum-gas sector, not just in terms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not purchasing Iranian oil, but also in terms of investments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dilapidated oil industry. I think Iranians estimate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require about $70 billion investment in their oil and gas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industry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the next 10 years in order for them to continue their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level.</w:t>
      </w:r>
    </w:p>
    <w:p w:rsidR="00B75324" w:rsidRDefault="00B75324"/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in order to continue their level of production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perhaps even increase it.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actually sanctions working on issues other than oil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gas, which I think would be very difficult sanctions for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to accept because of the dramatic impact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global economy, it is important to recognize that a lot of foreign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investors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stopped actually going into Iran in June 2005 when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Ahmadinejad was elected. Once he was elected, if you 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German pharmaceutical company or a Chinese company you 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looking at a President, who is disdainful and suspicious of foreign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says he does not want it, as necessarily a hospitable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business.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are an oil company, you have to deal with the situation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is an important producer and has a very rich repository.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much of the foreign investment has already shrank,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lot of the internal investment is already leaving the country.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Iran is actually, I would say, in the long term, is in economically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shape, in the short term is in economically good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shape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is the paradox of it. It has a substantial oil stabilization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the President of the country is trying to raid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being resisted by the Parliament. It has actually—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projected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growth for next year I think they figure will be 7 percent.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long term, of course, Iran has demographic problems. It has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its oil industry. It has problems managing its situation.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in the immediate level I do not think Iran is increasingly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vulnerable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 of all, the last thing I would say is, I do not actually believe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community would accept an oil embargo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Iran, and when administration officials sit in places like this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ask them, what sort of sanctions are you contemplating,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say: Oh, we have a menu of options. So far the United States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able to get Iran’s portfolio transferred from one international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organization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another. It is because we have not asked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community—the Japanese, the French, the Germans,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Indians—to actually put their economic, commercial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stake. We have asked them for procedural acquiescence: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Could you vote for us on this issue with the assurance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going to ask for a whole lot?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 we are getting into a crossroads. Now we are going to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Security Council and we eventually are going to ask our partners,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coalition, that they will have to accept our sanction policy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commercial contracts and treaties at stake. It is entirely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international unity may evaporate at that stage. I am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certain, but I would not bet on it.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Patrick is an economist and he is dying to answer this</w:t>
      </w:r>
    </w:p>
    <w:p w:rsidR="00B75324" w:rsidRDefault="00B75324" w:rsidP="00B75324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with years of training as an economist——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Which is not inconsiderable.</w:t>
      </w:r>
    </w:p>
    <w:p w:rsidR="00B75324" w:rsidRDefault="00B75324" w:rsidP="00B75324"/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 will just deal with the military option as such. 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actually suggest again that we do not have a military option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terms of disabling or I would even say slowing down the pro-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You always hear defenders of the military option or those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articulate it say, well, it will not destroy the program, but it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slow it down. I am actually prepared to contest that.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Iranians are engaged in redundancy, which every determined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proliferator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does, what does that mean? That means 10 plants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same thing. You destroy nine of them, you do not necessarily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shorten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nuclear timeline. In order for a military strike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work, the United States would require not good intelligence, but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perfect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intelligence. Now, I was not at Mr. Negroponte’s briefing,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do not think I have to be to know we do not have that sort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intelligence.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 of all, Iranian nuclear facilities are dispersed, they 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hardened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they are urbanized. We have to prepare to take civilian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casualties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 of all, some people suggest, well, maybe redundancy is very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wasteful; maybe the Iranians have not done it. If you are sitting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Teheran and every day the President of the United States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military option is not off the table, I think you are engaging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redundancy.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do not really have a military option. Now, whacking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scientists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Patrick can speak about that. I think the Iranians have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scientific knowledge and scientific software to be able 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program.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Iran’s nuclear calculations, I do not believe they 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immutable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am unprepared to suggest that it is inevitable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Iran will become the next member of the nuclear club. I think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very difficult situation and whichever path you go down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have to go big. If you are going to go down the path of coercion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to be prepared to have multilateral sanctions enacted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Nations, adhered to by the international community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prolonged of time. If you are going to go down the road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concessions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have to be prepared to offer American economic,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security concessions to an unsavory regime.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hour is too late for IAEA resolutions and the hour is too late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pistachios and carpets. It has to be big, whichever direction you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to. But I think both those directions can have an impact 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nuclear determinations.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br/>
      </w:r>
      <w:r>
        <w:rPr>
          <w:rFonts w:ascii="NewCenturySchlbk-Roman" w:hAnsi="NewCenturySchlbk-Roman" w:cs="NewCenturySchlbk-Roman"/>
          <w:sz w:val="20"/>
          <w:szCs w:val="20"/>
        </w:rPr>
        <w:t>I actually think a nuclear Iran is really an international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calamity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Barry Posen actually calls himself a realist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argument. That would contest the realist credentials.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Should Iran become the second state that developed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capability while being a member nation of the NPT,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effectively eliminate the Nuclear Nonproliferation Treaty 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means of regulating global proliferation norms. The NPT is 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sense that it is a treaty that requires modernization,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treaty that requires to be brought up to date. But it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served a very valuable purpose in maintaining some sort of a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nonproliferation regime and it has limited the number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actually crossed the threshold. That would end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NPT. It would no longer be a treaty of any degree of credibility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have a dramatic impact, I suspect, for international security.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 of all, an Iran with a nuclear weapons capability or even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weapons, it is not unreasonable to believe that it will be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aggressive state regionally because it will perceive certain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immunities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having such a deterrence, and, therefore, it might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of a revisionist state, it might be more of an aggressive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within a volatile region, within a volatile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subaspect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of the region,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Persian Gulf, which I think is also disastrous.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so many unpredictable consequences about the potential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arms race. A region that should dedicate its resources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economic betterment, given its demographic problems, will divert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resources to military hardware and that does not do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region as a whole any degree of benefit.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 think this is an eventuality, this is a proposition that we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to avoid at all costs.</w:t>
      </w:r>
    </w:p>
    <w:p w:rsidR="00B75324" w:rsidRDefault="00B75324" w:rsidP="00B75324"/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Sure. It is a very bad signal. Patrick mentioned in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testimony that we should pay attention to what Iranian leaders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saying, and what they are saying is that the India-Pakistan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model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be applicable to them. Namely, after initial international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outcry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we just stand firm we can regain our commercial contracts,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essence we can keep our nuclear weapons as well 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commercial treaties.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my written testimony I have submitted a number of citations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Iranian officials who say this, that steadfastness and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eventually lead to evaporation of international unity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normalization of our commercial relationship.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will say that absolving Pakistan of its nuclear sins because it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‘‘valuable ally in the war against terrorism’’—I actually managed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that without laughing, which is a remarkable degree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self-discipline—and now most recently the acceptance of India’s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irrespective of that country’s snubbing of the NPT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long time—it is very difficult to make the case to the international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to Iranians themselves that we are serious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proliferation.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why Iranians say: You people do not care about proliferation;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only about the character of the regime, and, therefore,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we make any concessions anyway, and in due course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going to regain our international commercial relationships.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this is not a good day for the proliferation cause as such.</w:t>
      </w:r>
    </w:p>
    <w:p w:rsidR="00B75324" w:rsidRDefault="00B75324" w:rsidP="00B75324"/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elimination of Israel? Well, if I am Pakistani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sort of concerned about India’s nuclear proliferation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equally existential perspective.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believe Iran should have nuclear weapons. I do not believe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have nuclear weapons capability. I do not think it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inevitable for it to have either. I think there are many things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community can do to prevent that. I think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Iran crosses the threshold it is a failure of American imagination,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failure of international resolution, it is a failure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diplomacy, and all those things are avoidable.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never understood the argument that, well, Iran is going to have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weapons, so let us just think about containment. To me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profoundly un-American argument. This is the country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Panama Canal and beat Hitler, and we are just going 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acquiesce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Iran having weapons capability? I think there are diplomatic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routes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of this still. The hour is late, but it is not too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5324" w:rsidRDefault="00B75324" w:rsidP="00B75324"/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 would have to offer my seven-party talks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 my written testimony I have a proposal. As I said, it has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reception everywhere. It is here today. It draws on a very imperfect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model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six-party talks with North Korea. That is almost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difficult to offer that, as Patrick said, as a smashing success.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do think that for these negotiations to work, if they are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work—and they may not; I am prepared to accept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 not work; I offer no panaceas—the United States would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involved in these negotiations. If you accept my assumption—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 not—that Iran would like these weapons not for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domination, but as a weapon of deterrence against a range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external threats, most centrally the United States, if you accept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argument that this is a weapon of deterrence as opposed 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projection, then lessening of the country’s security concerns,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anxieties, could diminish its nuclear appetite.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only country that is capable of doing that at this moment is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of America. The European negotiations that you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about, what security guarantees can Germany make?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negotiations took place on the three baskets: The security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economic discussions, and technology transfer.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Europeans were incapable of offering what Iran wanted on any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three. Security guarantees—Iran is not surrounded by German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they are surrounded by American troops. Economic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concessions—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Iran’s inability to be integrated in the global economy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American prohibitions and its own doing, as opposed 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sanctions. Technology transfer—it is inconceivable for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to have high-level technology without American approbation.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United States is central to this project, to this process,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it is uninvolved then these negotiations are inevitably going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fail. They may produce interim suspensions, but they will not resolve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in a conclusive manner.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should the United States become involved in a seven-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party</w:t>
      </w:r>
      <w:proofErr w:type="gramEnd"/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format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eight-party format, whatever contact groups you want?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Would they necessarily succeed? It may fail. That is why I think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 within Iran has to be a very limited timeframe,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6 months, 4 months, and not beyond that. They should not drag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the North Korean talks.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not saying it will work, but you will never know if you do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it.</w:t>
      </w:r>
    </w:p>
    <w:p w:rsidR="00B75324" w:rsidRDefault="00B75324" w:rsidP="00B75324"/>
    <w:p w:rsidR="00B75324" w:rsidRDefault="00B75324" w:rsidP="00B75324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think he would.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you are absolutely right in one sense, Senator.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to be honest with our allies and public about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confrontation and the sacrifices that that would involve. In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our allies, we have to let them know that they will have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their commercial interests at stake and that is the price to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paid if we are going to go down the path of coercion, confrontation,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isolation of Iran.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to be honest with our public that perhaps that confrontation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 to economic consequences in terms of oil short-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we will have an increased level of expenditures for gas,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has all kinds of industrial implications in America, not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terms of transport services.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to also be honest that a confrontation with Iran may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out in Iraq, where the Iranians have an infrastructure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capable of extending our casualty rates, retarding the development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reconstruction and rehabilitation of Iraq and, therefore,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prolonging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American occupation of that country.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this is a very dangerous road we are going on and everyone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understand the stakes and everyone has to understand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sacrifices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are involved. I do not believe a confrontation is inevitable,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you are going to go down that route then you have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prepare your allies and the public for its consequences and repercussions.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Iran, international community, and the United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I do not believe we should offer concessions to every other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order to gain compliance, their agreement with us 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 I do not believe we should exonerate India of its nuclear proliferation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order to gain a vote in the IAEA. I do not believe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stop criticizing the lack of democracy in Russia and the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retardation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any democratic process in order to gain some sort of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leverage. I do not believe we should subordinate all our security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political concerns to Iran. But we should deal with Iran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more realistic way.</w:t>
      </w:r>
    </w:p>
    <w:p w:rsidR="00B75324" w:rsidRDefault="00B75324" w:rsidP="00B75324"/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believe at the end of the day we are going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international compliance with measurable economic sanctions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Iran, the type of intrusive economic sanctions that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an impression on that country’s nuclear deliberations. So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concessions we are making ultimately are unlikely to be successful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terms of the ultimate objective of disarmament of Iran</w:t>
      </w:r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5324" w:rsidRDefault="00B75324" w:rsidP="00B75324">
      <w:bookmarkStart w:id="0" w:name="_GoBack"/>
      <w:bookmarkEnd w:id="0"/>
    </w:p>
    <w:sectPr w:rsidR="00B753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B26" w:rsidRDefault="00103B26" w:rsidP="00B75324">
      <w:pPr>
        <w:spacing w:after="0" w:line="240" w:lineRule="auto"/>
      </w:pPr>
      <w:r>
        <w:separator/>
      </w:r>
    </w:p>
  </w:endnote>
  <w:endnote w:type="continuationSeparator" w:id="0">
    <w:p w:rsidR="00103B26" w:rsidRDefault="00103B26" w:rsidP="00B7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B26" w:rsidRDefault="00103B26" w:rsidP="00B75324">
      <w:pPr>
        <w:spacing w:after="0" w:line="240" w:lineRule="auto"/>
      </w:pPr>
      <w:r>
        <w:separator/>
      </w:r>
    </w:p>
  </w:footnote>
  <w:footnote w:type="continuationSeparator" w:id="0">
    <w:p w:rsidR="00103B26" w:rsidRDefault="00103B26" w:rsidP="00B7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324" w:rsidRDefault="00B75324">
    <w:pPr>
      <w:pStyle w:val="Header"/>
    </w:pPr>
    <w:proofErr w:type="spellStart"/>
    <w:r>
      <w:t>Takeyh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24"/>
    <w:rsid w:val="00103B26"/>
    <w:rsid w:val="005F451F"/>
    <w:rsid w:val="00B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B8E35-5898-4E92-9462-D88C03E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24"/>
  </w:style>
  <w:style w:type="paragraph" w:styleId="Footer">
    <w:name w:val="footer"/>
    <w:basedOn w:val="Normal"/>
    <w:link w:val="FooterChar"/>
    <w:uiPriority w:val="99"/>
    <w:unhideWhenUsed/>
    <w:rsid w:val="00B75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3700</Words>
  <Characters>21090</Characters>
  <Application>Microsoft Office Word</Application>
  <DocSecurity>0</DocSecurity>
  <Lines>175</Lines>
  <Paragraphs>49</Paragraphs>
  <ScaleCrop>false</ScaleCrop>
  <Company>Missouri State University</Company>
  <LinksUpToDate>false</LinksUpToDate>
  <CharactersWithSpaces>24741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2014-04-01T22:57:00Z</dcterms:created>
  <dcterms:modified xsi:type="dcterms:W3CDTF">2014-04-01T23:03:00Z</dcterms:modified>
</cp:coreProperties>
</file>