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I will not belabor it, because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you said what is on the minds of a lot of us, like you and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colleagues I have been concerned about this.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guess we are really pretty naive as a country to think that we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going to allow him to increase his production to almost a level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 had before in the export and sale of oil, the level he had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almost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before the gulf conflict, and he is going to put that in children’s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programs</w:t>
      </w:r>
      <w:proofErr w:type="gramEnd"/>
      <w:r>
        <w:rPr>
          <w:rFonts w:ascii="Times New Roman" w:hAnsi="Times New Roman" w:cs="Times New Roman"/>
          <w:sz w:val="20"/>
          <w:szCs w:val="20"/>
        </w:rPr>
        <w:t>, and seniors? Anybody who believes that is flat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dumb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 naive, there is no question about it.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it also really bothers me, that agreement that Secretary-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General Annan made, as I understand it, puts a politically appointed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group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the overseers of the UNSCOM inspectors, and I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know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when Madeleine Albright testified here we asked her specifically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that, and she said, well, they will not have any veto authority.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that is not what Saddam Hussein has said publicly. He believes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 have veto authority, and I think we made some bad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policy decisions that are going to come back to haunt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a few years, and I am interested certainly in hearing your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witnesses</w:t>
      </w:r>
      <w:proofErr w:type="gramEnd"/>
      <w:r>
        <w:rPr>
          <w:rFonts w:ascii="Times New Roman" w:hAnsi="Times New Roman" w:cs="Times New Roman"/>
          <w:sz w:val="20"/>
          <w:szCs w:val="20"/>
        </w:rPr>
        <w:t>, but one thing for sure, we have certainly raised his stature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Middle East and diminished ours in this whole sordid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affair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 am looking forward to the hearing. Thank you for calling it,</w:t>
      </w:r>
    </w:p>
    <w:p w:rsidR="009D0EBF" w:rsidRDefault="009D0EBF" w:rsidP="009D0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Chairman.</w:t>
      </w:r>
    </w:p>
    <w:p w:rsidR="002B4C75" w:rsidRDefault="009B0828">
      <w:bookmarkStart w:id="0" w:name="_GoBack"/>
      <w:bookmarkEnd w:id="0"/>
    </w:p>
    <w:sectPr w:rsidR="002B4C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828" w:rsidRDefault="009B0828" w:rsidP="009D0EBF">
      <w:pPr>
        <w:spacing w:after="0" w:line="240" w:lineRule="auto"/>
      </w:pPr>
      <w:r>
        <w:separator/>
      </w:r>
    </w:p>
  </w:endnote>
  <w:endnote w:type="continuationSeparator" w:id="0">
    <w:p w:rsidR="009B0828" w:rsidRDefault="009B0828" w:rsidP="009D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828" w:rsidRDefault="009B0828" w:rsidP="009D0EBF">
      <w:pPr>
        <w:spacing w:after="0" w:line="240" w:lineRule="auto"/>
      </w:pPr>
      <w:r>
        <w:separator/>
      </w:r>
    </w:p>
  </w:footnote>
  <w:footnote w:type="continuationSeparator" w:id="0">
    <w:p w:rsidR="009B0828" w:rsidRDefault="009B0828" w:rsidP="009D0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EBF" w:rsidRDefault="009D0EBF">
    <w:pPr>
      <w:pStyle w:val="Header"/>
    </w:pPr>
    <w:r>
      <w:t>Campbell</w:t>
    </w:r>
    <w:r>
      <w:ptab w:relativeTo="margin" w:alignment="center" w:leader="none"/>
    </w:r>
    <w:r>
      <w:t>Iraq</w:t>
    </w:r>
    <w:r>
      <w:ptab w:relativeTo="margin" w:alignment="right" w:leader="none"/>
    </w:r>
    <w:r>
      <w:t>21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BF"/>
    <w:rsid w:val="009B0828"/>
    <w:rsid w:val="009D0EBF"/>
    <w:rsid w:val="00A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B2E5A-8852-4E5E-B4F5-C4593638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EBF"/>
  </w:style>
  <w:style w:type="paragraph" w:styleId="Footer">
    <w:name w:val="footer"/>
    <w:basedOn w:val="Normal"/>
    <w:link w:val="FooterChar"/>
    <w:uiPriority w:val="99"/>
    <w:unhideWhenUsed/>
    <w:rsid w:val="009D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1146</Characters>
  <Application>Microsoft Office Word</Application>
  <DocSecurity>0</DocSecurity>
  <Lines>9</Lines>
  <Paragraphs>2</Paragraphs>
  <ScaleCrop>false</ScaleCrop>
  <Company>Missouri State University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2014-04-14T17:45:00Z</dcterms:created>
  <dcterms:modified xsi:type="dcterms:W3CDTF">2014-04-14T17:50:00Z</dcterms:modified>
</cp:coreProperties>
</file>