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Chairman, for including me in these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deliberations</w:t>
      </w:r>
      <w:proofErr w:type="gramEnd"/>
      <w:r>
        <w:rPr>
          <w:rFonts w:ascii="Times New Roman" w:hAnsi="Times New Roman" w:cs="Times New Roman"/>
          <w:sz w:val="20"/>
          <w:szCs w:val="20"/>
        </w:rPr>
        <w:t>. You have convened this morning to examine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question</w:t>
      </w:r>
      <w:proofErr w:type="gramEnd"/>
      <w:r>
        <w:rPr>
          <w:rFonts w:ascii="Times New Roman" w:hAnsi="Times New Roman" w:cs="Times New Roman"/>
          <w:sz w:val="20"/>
          <w:szCs w:val="20"/>
        </w:rPr>
        <w:t>, Iraq: Are Sanctions Collapsing? You will hear at least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perspectives on this issue. You have already heard one. I can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mine with some efficiency. The sanctions regime is indeed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collapsing</w:t>
      </w:r>
      <w:proofErr w:type="gramEnd"/>
      <w:r>
        <w:rPr>
          <w:rFonts w:ascii="Times New Roman" w:hAnsi="Times New Roman" w:cs="Times New Roman"/>
          <w:sz w:val="20"/>
          <w:szCs w:val="20"/>
        </w:rPr>
        <w:t>, along with American policy toward Iraq.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fact, there is little to distinguish the Iraq sanctions from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policy, since American policy is nothing more than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desperate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embrace of sanctions of diminishing effectiveness, punctuated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occasional whining, frequent bluster, political retreat,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paralysis.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the administration calls a policy of containment has become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embarrassment. As our friends and allies in the region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elsewhere ignore our feckless imprecations and reposition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themselves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Saddam’s triumph over the United States. That 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situation we are facing.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 than 6 years after his defeat in Desert Storm, Saddam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Hussein is outsmarting, outmaneuvering, and outflanking what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the weakest foreign policy team in any American administration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second half of this century, and as I wrote those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thought back through all the foreign policy teams I could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recall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coalition once arrayed against Saddam is in disarray, marking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stunning reversal in the position of leadership occupied by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just 6 years ago.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Ambassador Pickering, I said in my prepared statement, will undoubtedly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you—I can now say he did tell you—that everything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fine, that American diplomacy in the Gulf is determined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effective</w:t>
      </w:r>
      <w:proofErr w:type="gramEnd"/>
      <w:r>
        <w:rPr>
          <w:rFonts w:ascii="Times New Roman" w:hAnsi="Times New Roman" w:cs="Times New Roman"/>
          <w:sz w:val="20"/>
          <w:szCs w:val="20"/>
        </w:rPr>
        <w:t>, that we have been and will continue to be successful in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everything is not fine. American diplomacy in the Gulf 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ineffective. We have been failing to contain Saddam politically,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is getting stronger as American policy becomes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manifestly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weaker. The United States, mass marketer to the world,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losing—and Secretary Pickering acknowledged it—is losing a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propaganda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 with Saddam Hussein, mass murderer of his own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citizens</w:t>
      </w:r>
      <w:proofErr w:type="gramEnd"/>
      <w:r>
        <w:rPr>
          <w:rFonts w:ascii="Times New Roman" w:hAnsi="Times New Roman" w:cs="Times New Roman"/>
          <w:sz w:val="20"/>
          <w:szCs w:val="20"/>
        </w:rPr>
        <w:t>, over the issue of humanitarian concern.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much of the world believing that Iraqi babies are starving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U.S. policies rather than the policies of Saddam Hus-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sein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 we are facing a political diplomatic defeat of historic significance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Gulf. The administration, bereft of ideas, energy,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imagination</w:t>
      </w:r>
      <w:proofErr w:type="gramEnd"/>
      <w:r>
        <w:rPr>
          <w:rFonts w:ascii="Times New Roman" w:hAnsi="Times New Roman" w:cs="Times New Roman"/>
          <w:sz w:val="20"/>
          <w:szCs w:val="20"/>
        </w:rPr>
        <w:t>, is doing nothing to stop it. On the contrary, they are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hard to blunt, deflect, and defeat such initiatives as have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forthcoming from the Congress.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hear from others perhaps in classified meetings as well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one about violations of the existing sanctions against Iraq.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sure that even the CIA, which has a nearly unbroken record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failure in assessing, understanding, and operating in the Gulf,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report how Iraqi oil is loaded on barges and shipped to UAE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waters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where, after appropriate fees have been collected by Iran,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cash-flows back to Saddam.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certainly hear that enough South Korean four-</w:t>
      </w:r>
      <w:proofErr w:type="spellStart"/>
      <w:r>
        <w:rPr>
          <w:rFonts w:ascii="Times New Roman" w:hAnsi="Times New Roman" w:cs="Times New Roman"/>
          <w:sz w:val="20"/>
          <w:szCs w:val="20"/>
        </w:rPr>
        <w:t>wheeldrive</w:t>
      </w:r>
      <w:proofErr w:type="spellEnd"/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vehicles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equip two Republican Guard brigades made it easily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barriers erected to enforce the current sanctions—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barriers</w:t>
      </w:r>
      <w:proofErr w:type="gramEnd"/>
      <w:r>
        <w:rPr>
          <w:rFonts w:ascii="Times New Roman" w:hAnsi="Times New Roman" w:cs="Times New Roman"/>
          <w:sz w:val="20"/>
          <w:szCs w:val="20"/>
        </w:rPr>
        <w:t>, by the way, based on 151 United Nations inspectors overseeing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country of 22 million people.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committees will learn how Saddam controls the Republican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Guards that tighten his grip on a hapless Iraqi people as they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to receive humanitarian food purchased with oil-for-food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dollars</w:t>
      </w:r>
      <w:proofErr w:type="gramEnd"/>
      <w:r>
        <w:rPr>
          <w:rFonts w:ascii="Times New Roman" w:hAnsi="Times New Roman" w:cs="Times New Roman"/>
          <w:sz w:val="20"/>
          <w:szCs w:val="20"/>
        </w:rPr>
        <w:t>. I think your point, Mr. Chairman, was exactly on.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Iraqis who receive food through this program, which Ambassador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Pickering suggested was firmly under our control, in fact receive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food when Saddam Hussein grants them a ration card, and I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to you to decide who they consider to be the benefactor.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have been briefed by the administration and its experts,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have examined the facts about the efficacy of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current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and the prospects of their being kept in place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effective, I suspect you will come to the following 10 conclusions,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urge you to consider.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there is no reason to believe that a continuation of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drive Saddam Hussein from power in Iraq, or that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be effective in eliminating his relentless pursuit of weapons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destruction.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the pressure to relax sanctions, which has already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pushed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more than $10 billion per year the amount of revenue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is allowed to receive from the sale of oil, will not subside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almost certainly increase.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the French, Russians, and others will continue to agitate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further relaxation of sanctions and the United States will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certainly make further concessions in this regard.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Fourth, there are already significant violations of the sanctions,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can be expected to continue and even increase.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Nations is hopelessly ill-equipped to monitor and enforce a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strict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regime.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Fifth, Saddam’s exploitation of the health and hunger issue has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created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impression that sanctions and not Saddam’s manipulation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humanitarian food and medicine programs are the cause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suffering and ill-health in Iraq.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Sixth, no one in the region—no one in the region believes that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has or will soon adopt a policy that could be effective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bringing Saddam down. The result was a collapse of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United States when it blustered about getting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Saddam, and an inexorable drift away from the U.S.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toward Saddam.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Seventh, when the sanctions have diminished, as they inevitably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>, when they have been eroded by circumvention, relaxation,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delegitimization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 Saddam’s triumph will be complete and he will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dominant political force in the Gulf region, with disastrous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consequences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United States and its allies.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Eighth, Saddam’s eventual political victory will be followed by a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restoration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 military power.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Ninth, only a policy that is openly based on the need to eliminate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Hussein’s regime has any hope of attracting sufficient support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region to succeed.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finally, tenth, without legislation and other pressure on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>, there will be no change in current policy. Previous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congressional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initiatives will be sidelined or ignored, and irreparable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damage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be done to the position of the United States in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region and the world.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2B4C75" w:rsidRDefault="004B32DF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Well, Senator, if I could take a crack at that, the Majority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 has sponsored legislation that would begin to give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American support to the opposition in Iraq. If you believe, as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do, that Saddam Hussein is either going to achieve a victory or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going to be removed but there is no in-between, this is not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a stand-off. It is not going to be a draw. Eventually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disappear altogether and he will triumph, or he goes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sanctions do.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we are dithering now. We are doing nothing to hasten his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departure</w:t>
      </w:r>
      <w:proofErr w:type="gramEnd"/>
      <w:r>
        <w:rPr>
          <w:rFonts w:ascii="Times New Roman" w:hAnsi="Times New Roman" w:cs="Times New Roman"/>
          <w:sz w:val="20"/>
          <w:szCs w:val="20"/>
        </w:rPr>
        <w:t>. I share high regard for Tom Pickering, but when Tom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Pickering described as our heart’s desire, the hope that Saddam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somehow be eliminated, I thought, that is not the robust terminology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I would wish to see American policy objectives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murderous dictator like Saddam Hussein described.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heart’s desire that there be a successor regime? There is not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a successor regime unless we do something about it,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contrary to what we have just heard, I believe the best possibility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removing Saddam Hussein from power is to support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opposition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Saddam Hussein. We have no other policy and prospect.</w:t>
      </w:r>
    </w:p>
    <w:p w:rsidR="003B2727" w:rsidRDefault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has certainly been able to eliminate coups against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himself</w:t>
      </w:r>
      <w:proofErr w:type="gramEnd"/>
      <w:r>
        <w:rPr>
          <w:rFonts w:ascii="Times New Roman" w:hAnsi="Times New Roman" w:cs="Times New Roman"/>
          <w:sz w:val="20"/>
          <w:szCs w:val="20"/>
        </w:rPr>
        <w:t>. I would not think that would be the way to go about it,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is very widespread dissatisfaction, as you might imagine,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 Hussein. There is an opposition, with the potential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mobilized—not by attempting to engineer a coup but by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broad and open support for that opposition.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talked all morning, and everyone is in agreement that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lost the propaganda war. One of the reasons we have lost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propaganda war is that we have shut off the opposition propaganda—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opposition to Saddam Hussein. He now dominates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waves in Iraq and in the region, and we have turned off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switch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 democratic opposition.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seems to me a very short-sighted policy. It is a policy of this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>. It is the policy of Under Secretary Pickering. It 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of the President, the Secretary of State, and Sandy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Berger, and I do not believe it is going to change except under extreme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pressure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Senator Lott has encouraged change by sponsoring legislation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some money available to the opposition. The administration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ways not to spend that money and not to implement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 intent of Congress, so I would hope that you would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further with additional legislation. If necessary, there 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timehonored</w:t>
      </w:r>
      <w:proofErr w:type="spellEnd"/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technique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moving administrations, and that is to deny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something important to themselves until they move in a manner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consistent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existing legislation.</w:t>
      </w:r>
    </w:p>
    <w:p w:rsidR="003B2727" w:rsidRDefault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it is clearly much diminished as a result of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damage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was inflicted during Desert Storm. I did not mean to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are going to see a significant improvement in his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capability while the sanctions are in place, but once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gone, then I think we will see him rebuild his military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establishment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any case, I believe he has weapons of mass destruction now,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almost impossible to factor those into equations of a military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balance</w:t>
      </w:r>
      <w:proofErr w:type="gramEnd"/>
      <w:r>
        <w:rPr>
          <w:rFonts w:ascii="Times New Roman" w:hAnsi="Times New Roman" w:cs="Times New Roman"/>
          <w:sz w:val="20"/>
          <w:szCs w:val="20"/>
        </w:rPr>
        <w:t>. It is important to remember that Iraq’s military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power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relevant in relation to its neighbors, not in relation to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States, unless we intend to fight that war all over again.</w:t>
      </w:r>
    </w:p>
    <w:p w:rsidR="003B2727" w:rsidRDefault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I think that is very much the key point. I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answer is that of course they are not going to step up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plate as long as the most we can say is, it is our heart’s desire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should be a successor regime.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not a serious policy. It does not represent any serious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commitment, and they are not about to risk their necks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themselves, which is the situation they would be in. It is our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weakness</w:t>
      </w:r>
      <w:proofErr w:type="gramEnd"/>
      <w:r>
        <w:rPr>
          <w:rFonts w:ascii="Times New Roman" w:hAnsi="Times New Roman" w:cs="Times New Roman"/>
          <w:sz w:val="20"/>
          <w:szCs w:val="20"/>
        </w:rPr>
        <w:t>——</w:t>
      </w:r>
    </w:p>
    <w:p w:rsidR="003B2727" w:rsidRDefault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it has been a disastrous string of failures 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covert side, and I have no confidence at all, which is one reason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use the term openly.</w:t>
      </w:r>
    </w:p>
    <w:p w:rsidR="003B2727" w:rsidRDefault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should first of all say it is our objective,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heart’s desire but our objective to see the elimination of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 Hussein. We are not talking about assassinating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sz w:val="20"/>
          <w:szCs w:val="20"/>
        </w:rPr>
        <w:t>. That is not the official policy of the United States today.</w:t>
      </w:r>
    </w:p>
    <w:p w:rsidR="003B2727" w:rsidRDefault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neither has the United States said it is the policy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to see the regime of Saddam Hussein eliminated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power. If we said that, I think you would see an immediate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>. It seems to me the first essential step is to adopt a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our policy is not simply to continue the sanctions and</w:t>
      </w:r>
    </w:p>
    <w:p w:rsidR="003B2727" w:rsidRDefault="003B2727" w:rsidP="003B272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hope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best.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I believe that we should recognize that there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Iraqi opposition whose claim to legitimacy is far greater than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 Hussein, and if it were up to me, I would recognize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a Government of Iraq.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in exile—some of the individuals involved are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actually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Iraq.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 think there are credible plans for accomplishing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alternative. We would begin with reconstituting an organization,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opposition organization reflecting all of the people of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seek to do it under the Iraqi National Congress, which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reconvene and once again go through the election process it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through at its inception. I believe the leadership will emerge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that. I am confident a leadership will emerge from that.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Yes. I certainly would not remove the sanctions,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be a political victory for Saddam of enormous proportions.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fear is that they will be eroded and collapse before we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anything else.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United States should make it clear that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territory that is not under the control of Saddam Hussein will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protected by air power, if necessary, from the United States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whatever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allies we can encourage to participate with us.</w:t>
      </w:r>
    </w:p>
    <w:p w:rsidR="003B2727" w:rsidRDefault="003B2727" w:rsidP="003B2727"/>
    <w:p w:rsidR="003B2727" w:rsidRDefault="003B2727" w:rsidP="003B27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No. I do not believe it is necessary.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may not go our way, and I cannot tell you that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can guarantee the result any more than the current policy can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guarantee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success, but I believe that the amount of air power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now have in the region is sufficient for the protection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Saddam’s armor of areas that would quickly fall under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opposition, in particular the area around Basra in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Iraq, which is where all the oil is coming from.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once Basra changed hands I think the politics of the region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opposition would change dramatically. Even our allies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begin to look at things entirely differently. You would stop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illegal oil flow.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Iraqi opposition elements, with relatively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armament, could accomplish that provided they were backed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air power.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I think in fairness to the Members, they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to look at a plan that they could make some judgment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>, and what I am talking about here is a plan that would depend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significantly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air power of a low risk character and not 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significant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American ground presence.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it can be—look, up until August 1996, a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Iraqi territory was not under Saddam’s control. We blew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failing to defend that territory in the manner that I am now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suggesting</w:t>
      </w:r>
      <w:proofErr w:type="gramEnd"/>
      <w:r>
        <w:rPr>
          <w:rFonts w:ascii="Times New Roman" w:hAnsi="Times New Roman" w:cs="Times New Roman"/>
          <w:sz w:val="20"/>
          <w:szCs w:val="20"/>
        </w:rPr>
        <w:t>. When Saddam moved in, he could have been stopped,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could have been stopped relatively easily even in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sz w:val="20"/>
          <w:szCs w:val="20"/>
        </w:rPr>
        <w:t>, and it is more difficult in the north than in the south, because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armor is so exposed to air power in the south.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could reconstitute that, but the key, the key to reconstituting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significant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areas of Iraq beyond Saddam’s control—and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depends significantly on the fragility of his grasp on his own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establishment, which is a matter that is perhaps best discussed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 circumstances.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that a reconstitution of that could be achieved, and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risks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trying are relatively modest. One can make it sound a far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formidable task than it really is, and if you want guarantees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will work, then obviously you are talking about a much larger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operation</w:t>
      </w:r>
      <w:proofErr w:type="gramEnd"/>
      <w:r>
        <w:rPr>
          <w:rFonts w:ascii="Times New Roman" w:hAnsi="Times New Roman" w:cs="Times New Roman"/>
          <w:sz w:val="20"/>
          <w:szCs w:val="20"/>
        </w:rPr>
        <w:t>. There are no guarantees, but I think there are people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prepared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Iraq, or who would be prepared if they knew they had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air power to back them up.</w:t>
      </w:r>
    </w:p>
    <w:p w:rsidR="003B2727" w:rsidRDefault="003B2727" w:rsidP="003B2727"/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 believe in a properly conducted operation he would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 position to use weapons of mass destruction. I think the defections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ow</w:t>
      </w:r>
      <w:r>
        <w:rPr>
          <w:rFonts w:ascii="Times New Roman" w:hAnsi="Times New Roman" w:cs="Times New Roman"/>
          <w:sz w:val="20"/>
          <w:szCs w:val="20"/>
        </w:rPr>
        <w:t>n military would be very rapid.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Oh, I am a big supporter of UNSCOM, absolutely.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signs of deterioration that causes alarm is the change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way UNSCOM is now permitted to operate as opposed to the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UNSCOM operated before Kofi Annan. Far from an improvement,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in fact much more difficult for UNSCOM to do its job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, not least of all because—and I defer to David, who is the expert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this—during the 4 months in which UNSCOM was not operating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in Iraq, everything of interest was well hidden, and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data base was devastated. We are not going to find anything,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the President says, well, now we are going to see if this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regime, this new arrangement works, forget it. We are not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catch them in violations any time soon, because they have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everything that we thought we might have been able to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identify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if we are there long enough, and we are free enough to operate,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of these days we will find something, but it is not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happen soon, and when it does not happen in 6 or 9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sz w:val="20"/>
          <w:szCs w:val="20"/>
        </w:rPr>
        <w:t>——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Well, what is the argument going to be a year </w:t>
      </w: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when Tarik Aziz says, Kofi Annan negotiated this agreement,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said this was a wonderful step forward, and you have not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anything in a year, how much longer are you going to continue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sanctions?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what we are facing and I think you understand that.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why I think we are all concerned about where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 from here, and I do not see any new policy intervening. I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going to coast until we fall off the precipice. It is very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frustrating</w:t>
      </w:r>
      <w:proofErr w:type="gramEnd"/>
      <w:r>
        <w:rPr>
          <w:rFonts w:ascii="Times New Roman" w:hAnsi="Times New Roman" w:cs="Times New Roman"/>
          <w:sz w:val="20"/>
          <w:szCs w:val="20"/>
        </w:rPr>
        <w:t>, frankly, to see the administration mobilize so energetically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resist all the ideas that have emanated from the Majority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 and others without finding anything new to put into its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own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Everybody agreed this morning to repeat the phrase that sanctions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tool, not a policy, but they have become a policy by default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is no other aspect to the current policy. It is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of supporting the sanctions, period. There is nothing else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only going to make a suggestion. Because of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interest maybe you could persuade the administration to get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small group of people together quietly to reflect the views you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heard today and talk this through, and see whether there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some common ground.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worry about is that they become terribly defensive about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Lott’s initiative, and so I see no serious fresh examination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the options are.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you could have a combination of a strategy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its political dimension is absolutely overt. We are commit-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replacement of Saddam Hussein by a Government reflecting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people of Iraq, and we could do a number of things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 of that.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the degree to which that opposition required weapons, you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it either way. There are arguments for doing that part of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operation without openly acknowledging it, but that seems to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detail.</w:t>
      </w:r>
    </w:p>
    <w:p w:rsid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727" w:rsidRPr="003B2727" w:rsidRDefault="003B2727" w:rsidP="003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3B2727" w:rsidRPr="003B27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2DF" w:rsidRDefault="004B32DF" w:rsidP="003B2727">
      <w:pPr>
        <w:spacing w:after="0" w:line="240" w:lineRule="auto"/>
      </w:pPr>
      <w:r>
        <w:separator/>
      </w:r>
    </w:p>
  </w:endnote>
  <w:endnote w:type="continuationSeparator" w:id="0">
    <w:p w:rsidR="004B32DF" w:rsidRDefault="004B32DF" w:rsidP="003B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2DF" w:rsidRDefault="004B32DF" w:rsidP="003B2727">
      <w:pPr>
        <w:spacing w:after="0" w:line="240" w:lineRule="auto"/>
      </w:pPr>
      <w:r>
        <w:separator/>
      </w:r>
    </w:p>
  </w:footnote>
  <w:footnote w:type="continuationSeparator" w:id="0">
    <w:p w:rsidR="004B32DF" w:rsidRDefault="004B32DF" w:rsidP="003B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727" w:rsidRDefault="003B2727">
    <w:pPr>
      <w:pStyle w:val="Header"/>
    </w:pPr>
    <w:proofErr w:type="spellStart"/>
    <w:r>
      <w:t>Perle</w:t>
    </w:r>
    <w:proofErr w:type="spellEnd"/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27"/>
    <w:rsid w:val="003B2727"/>
    <w:rsid w:val="004B32DF"/>
    <w:rsid w:val="00A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9666-FB47-415A-A452-A660C262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27"/>
  </w:style>
  <w:style w:type="paragraph" w:styleId="Footer">
    <w:name w:val="footer"/>
    <w:basedOn w:val="Normal"/>
    <w:link w:val="FooterChar"/>
    <w:uiPriority w:val="99"/>
    <w:unhideWhenUsed/>
    <w:rsid w:val="003B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2614</Words>
  <Characters>14903</Characters>
  <Application>Microsoft Office Word</Application>
  <DocSecurity>0</DocSecurity>
  <Lines>124</Lines>
  <Paragraphs>34</Paragraphs>
  <ScaleCrop>false</ScaleCrop>
  <Company>Missouri State University</Company>
  <LinksUpToDate>false</LinksUpToDate>
  <CharactersWithSpaces>17483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2014-04-14T18:12:00Z</dcterms:created>
  <dcterms:modified xsi:type="dcterms:W3CDTF">2014-04-14T18:22:00Z</dcterms:modified>
</cp:coreProperties>
</file>