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I, too, will submit more extensive comments for the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record</w:t>
      </w:r>
      <w:proofErr w:type="gramEnd"/>
      <w:r>
        <w:rPr>
          <w:rFonts w:ascii="Times New Roman" w:hAnsi="Times New Roman" w:cs="Times New Roman"/>
          <w:sz w:val="20"/>
          <w:szCs w:val="20"/>
        </w:rPr>
        <w:t>——</w:t>
      </w:r>
    </w:p>
    <w:p w:rsidR="002B4C75" w:rsidRDefault="009B2723"/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sz w:val="20"/>
          <w:szCs w:val="20"/>
        </w:rPr>
        <w:t>continuing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]. </w:t>
      </w: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present only an abbreviated version.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the obvious problem that the United States faces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regard to Iraq is that we have no perfect option toward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Iraq. There are policies we can adopt that would solve the problems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Saddam Hussein forever, but they come at a price we may be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loath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pay. There are policies we could adopt that would come at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acceptable price, but they offer no permanent solution, at least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short term.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Indeed, it is this conundrum that drove us to containment of Iraq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after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Gulf War just as similar conundrums drove us to accept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containment of the Soviet Union, of Communist China, of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North Korea, and of Cuba, in their time.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I, too, share popular frustrations with containment of Iraq. I, too,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like to find ways to get rid of Saddam Hussein quickly, but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forced to accept the logic that containment is the best course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action toward Iraq. For better or worse, containment is our only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reasonable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course of action toward Iraq at present. Indeed, even a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aggressive policy toward Iraq would have to build off the base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containment.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Unless we choose to give up on Iraq and accommodate Saddam,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else invade the country, any policy toward Iraq will simply be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variant of containment.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this point in time, I think we have to rule out either accommodating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Saddam or invading Iraq. Everything we are left with is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variant of containment in some way or another. Even the idea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supporting the Iraqi opposition against Saddam is just going to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adjunct of a containment policy rather than an alternative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would take a tremendous effort on the part of the United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States, including hundreds of millions of dollars and several years,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reform, reorganize, rearm, and retrain the Iraqi opposition to the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point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where it could return to Iraq as a credible opposition. During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years it would require to supp</w:t>
      </w:r>
      <w:r>
        <w:rPr>
          <w:rFonts w:ascii="Times New Roman" w:hAnsi="Times New Roman" w:cs="Times New Roman"/>
          <w:sz w:val="20"/>
          <w:szCs w:val="20"/>
        </w:rPr>
        <w:t>ort an Iraqi opposition capable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effective operations inside Iraq the United States would still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keep Saddam weak and isolated through containment.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 Mr. Chairman, we would return inevitably to containment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times, not because it is the best policy, but because it is the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least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worst option we have available to us.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Nevertheless, while it is clear that the United States will have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rely on some form of containment, it is equally clear that we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continue with business as usual. We are reaching a point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must act to restore containment, to bolster it so that it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last over the long term.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Containment is under attack from a variety of directions, and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attacks are doing real damage. We are already being forced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make concessions in some areas of the containment regime in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hold the line on others. In the future, to make containment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last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will have to make additional tradeoffs.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question that the United States must answer is, what kind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containment regime do we want to have, and what tradeoffs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willing to make?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Essentially, there are two different sets of tradeoffs we could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make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bolster containment. On the one hand, we could make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tradeoffs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among our various foreign policy agendas. We could make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concessions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some foreign policy issues in hope of securing greater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cooperation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from our allies on Iraq.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the other hand, we could make tradeoffs within our Iraq policy.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could make concessions on some aspects of the sanctions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inspections regimes in order to lock in other, more important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mechanisms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the long-term.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former option I call broad containment. The goal of this approach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to preserve the current sanctions against Iraq intact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toto</w:t>
      </w:r>
      <w:proofErr w:type="spellEnd"/>
      <w:r>
        <w:rPr>
          <w:rFonts w:ascii="Times New Roman" w:hAnsi="Times New Roman" w:cs="Times New Roman"/>
          <w:sz w:val="20"/>
          <w:szCs w:val="20"/>
        </w:rPr>
        <w:t>. There is real reason to try to preserve containment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currently exists.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Simply put, the containment of Iraq we have held in place over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last 7 years is the most far-reaching and effective the modern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seen. Bad-mouth it though we may, fret over Saddam’s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noncompliance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though we may, the sanctions and inspections regimes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established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after Iraq’s invasion of Kuwait have been remarkably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successful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Iraq’s military continues to wither. UNSCOM has obliterated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vast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quantities of Iraq’s weapons of mass destruction and, ultimately,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Baghdad remains isolated. If we can find a way to keep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policy intact and hold it together over the long-term, we should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Unfortunately, it is the very strength and comprehensiveness of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broad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containment that has created our problem. It is the effectiveness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containment regime that provokes Baghdad to fight it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ferociously, and that causes France, Russia, China, and so many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States to increasingly oppose it. Consequently, if we are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keep containment this strong and this comprehensive, we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to be willing to make very significant sacrifices on other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issues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hold it together.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Ultimately, Iraq is not a primary foreign policy concern for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France, nor is it for Russia, nor for China, or Egypt, or most countries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world. For most of the world, Iraq is less important to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</w:t>
      </w:r>
      <w:r>
        <w:rPr>
          <w:rFonts w:ascii="Times New Roman" w:hAnsi="Times New Roman" w:cs="Times New Roman"/>
          <w:sz w:val="20"/>
          <w:szCs w:val="20"/>
        </w:rPr>
        <w:t>han it is to the United States.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the other hand, there are policy issues that matter far more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these other countries than does Iraq. Consequently, if the United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States is going to hold on to broad containment of Iraq, it will have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willing to make concessions to other States on foreign policy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issues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more important to them than Iraq.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we are unwilling to make sacrifices on other foreign policy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issues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try to persuade other nations to be more cooperative on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Iraq, the alternative is to make concessions within the containment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regime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itself.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option I will call narrow containment would tradeoff the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comprehensive aspects of the sanctions currently in existence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return for a new set of international agreements locking in the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important aspects of containment over the long term.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four areas that are crucial to the continued containment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 over the long-term, limiting Iraq’s conventional military,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preventing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 from acquiring weapons of mass destruction,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maintaining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Iraq’s diplomatic isolation, and monitoring Iraqi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spending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policy of narrow containment would envision trading off other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aspects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current containment regime in return for locking in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regulations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will allow containment of Iraq to continue in these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four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areas. It would envision new international agreements reaffirming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prohibition on Iraqi weapons of mass destruction,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banning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sale of offensive conventional weaponry to Iraq, and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reaffirming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inviability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Iraq’s international borders.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depending on what the international community would be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agree to under a policy of narrow containment, the United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States would have to be prepared to make concessions on Iraqi imports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exports other than arms and dual use technology, frozen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assets</w:t>
      </w:r>
      <w:proofErr w:type="gramEnd"/>
      <w:r>
        <w:rPr>
          <w:rFonts w:ascii="Times New Roman" w:hAnsi="Times New Roman" w:cs="Times New Roman"/>
          <w:sz w:val="20"/>
          <w:szCs w:val="20"/>
        </w:rPr>
        <w:t>, the no-fly zones, the no-drive zones, flight bans, Iraqi compensation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its victims, and even the return of Kuwaiti property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stolen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during the Iraqi occupation of Kuwait.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to summarize and conclude, although we do not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any perfect options toward Iraq, we cannot afford not to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choose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among those we have. Because of the pressures on the current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inspections regime and because of the compromises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already been forced to make in response to those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pressures</w:t>
      </w:r>
      <w:proofErr w:type="gramEnd"/>
      <w:r>
        <w:rPr>
          <w:rFonts w:ascii="Times New Roman" w:hAnsi="Times New Roman" w:cs="Times New Roman"/>
          <w:sz w:val="20"/>
          <w:szCs w:val="20"/>
        </w:rPr>
        <w:t>, simply muddling through, of which I am often a proponent,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do.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United States has no choice but to employ some variant of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containment</w:t>
      </w:r>
      <w:proofErr w:type="gramEnd"/>
      <w:r>
        <w:rPr>
          <w:rFonts w:ascii="Times New Roman" w:hAnsi="Times New Roman" w:cs="Times New Roman"/>
          <w:sz w:val="20"/>
          <w:szCs w:val="20"/>
        </w:rPr>
        <w:t>, but we must decide which variant we will employ. We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must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develop a cohesive strategy to implement it, and we must devote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necessary attention and resources toward executing it.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Our Iraq policy faces considerable challenges, but it is hardly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dead</w:t>
      </w:r>
      <w:proofErr w:type="gramEnd"/>
      <w:r>
        <w:rPr>
          <w:rFonts w:ascii="Times New Roman" w:hAnsi="Times New Roman" w:cs="Times New Roman"/>
          <w:sz w:val="20"/>
          <w:szCs w:val="20"/>
        </w:rPr>
        <w:t>. If we do not give it the attention and resources it requires,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containment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will continue to erode, and 1 day we could wake up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 choice but to either invade Iraq or accommodate Saddam.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 there is every reason to believe that containment can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reformed and made to last over the long term. We Americans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like containment, but we happen to be very good at it. We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contained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Soviet Union for 45 years, until it collapsed. We continue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contain both Cuba and North Korea with relatively little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effort</w:t>
      </w:r>
      <w:proofErr w:type="gramEnd"/>
      <w:r>
        <w:rPr>
          <w:rFonts w:ascii="Times New Roman" w:hAnsi="Times New Roman" w:cs="Times New Roman"/>
          <w:sz w:val="20"/>
          <w:szCs w:val="20"/>
        </w:rPr>
        <w:t>. All of these States were far more formidable adversaries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 will ever be.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there is no reason we cannot continue to contain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 as we contain these other rogue States, as long as we make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effort to do so.</w:t>
      </w:r>
    </w:p>
    <w:p w:rsidR="00AF7ED5" w:rsidRDefault="00AF7ED5"/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Senator Robb.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 begin by saying that I think it is critical that we do explore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kinds of alternatives to containment. Nevertheless, you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heard me say that ultimately right now I do not think we do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good alternative to containment.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not to say that we should not have a more aggressive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containment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policy along the lines of the policy suggested by Dr.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Kay and Mr. </w:t>
      </w:r>
      <w:proofErr w:type="spellStart"/>
      <w:r>
        <w:rPr>
          <w:rFonts w:ascii="Times New Roman" w:hAnsi="Times New Roman" w:cs="Times New Roman"/>
          <w:sz w:val="20"/>
          <w:szCs w:val="20"/>
        </w:rPr>
        <w:t>Perle</w:t>
      </w:r>
      <w:proofErr w:type="spellEnd"/>
      <w:r>
        <w:rPr>
          <w:rFonts w:ascii="Times New Roman" w:hAnsi="Times New Roman" w:cs="Times New Roman"/>
          <w:sz w:val="20"/>
          <w:szCs w:val="20"/>
        </w:rPr>
        <w:t>, but the problem that I am trying to focus a bit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attention on here is that any of these suggestions are going to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time to unfold, and during that period of time we are going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to rely on containment to hold the line. We have to play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defense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the same time that we </w:t>
      </w:r>
      <w:proofErr w:type="spellStart"/>
      <w:r>
        <w:rPr>
          <w:rFonts w:ascii="Times New Roman" w:hAnsi="Times New Roman" w:cs="Times New Roman"/>
          <w:sz w:val="20"/>
          <w:szCs w:val="20"/>
        </w:rPr>
        <w:t>buildup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 offensive option, if we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hAnsi="Times New Roman" w:cs="Times New Roman"/>
          <w:sz w:val="20"/>
          <w:szCs w:val="20"/>
        </w:rPr>
        <w:t>buildup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 offensive option against Saddam.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 concern is that right now we look very hard at containment,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because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we are all in agreement here, the current approach to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containment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not succeeding. It is eroding, and I think we need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make some very hard choices about how we are going to restructure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containment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make it last over the long term.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And the worst of all possible worlds is that at some point in the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future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do adopt either a more aggressive policy toward Saddam,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discover an alternative to containment, only to find that we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 badly allowed containment to erode that when we finally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around to putting in place this new policy, it is impossible, because</w:t>
      </w:r>
    </w:p>
    <w:p w:rsidR="00AF7ED5" w:rsidRDefault="00AF7ED5" w:rsidP="00AF7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support is gone and Saddam is out of his box.</w:t>
      </w:r>
    </w:p>
    <w:p w:rsidR="00AF7ED5" w:rsidRDefault="00AF7ED5">
      <w:bookmarkStart w:id="0" w:name="_GoBack"/>
      <w:bookmarkEnd w:id="0"/>
    </w:p>
    <w:sectPr w:rsidR="00AF7E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723" w:rsidRDefault="009B2723" w:rsidP="00AF7ED5">
      <w:pPr>
        <w:spacing w:after="0" w:line="240" w:lineRule="auto"/>
      </w:pPr>
      <w:r>
        <w:separator/>
      </w:r>
    </w:p>
  </w:endnote>
  <w:endnote w:type="continuationSeparator" w:id="0">
    <w:p w:rsidR="009B2723" w:rsidRDefault="009B2723" w:rsidP="00AF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723" w:rsidRDefault="009B2723" w:rsidP="00AF7ED5">
      <w:pPr>
        <w:spacing w:after="0" w:line="240" w:lineRule="auto"/>
      </w:pPr>
      <w:r>
        <w:separator/>
      </w:r>
    </w:p>
  </w:footnote>
  <w:footnote w:type="continuationSeparator" w:id="0">
    <w:p w:rsidR="009B2723" w:rsidRDefault="009B2723" w:rsidP="00AF7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ED5" w:rsidRDefault="00AF7ED5">
    <w:pPr>
      <w:pStyle w:val="Header"/>
    </w:pPr>
    <w:r>
      <w:t>Pollack</w:t>
    </w:r>
    <w:r>
      <w:ptab w:relativeTo="margin" w:alignment="center" w:leader="none"/>
    </w:r>
    <w:r>
      <w:t>Iraq</w:t>
    </w:r>
    <w:r>
      <w:ptab w:relativeTo="margin" w:alignment="right" w:leader="none"/>
    </w:r>
    <w:r>
      <w:t>21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D5"/>
    <w:rsid w:val="009B2723"/>
    <w:rsid w:val="00A64735"/>
    <w:rsid w:val="00A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A9F20-7B75-48A8-A445-F830C7B0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ED5"/>
  </w:style>
  <w:style w:type="paragraph" w:styleId="Footer">
    <w:name w:val="footer"/>
    <w:basedOn w:val="Normal"/>
    <w:link w:val="FooterChar"/>
    <w:uiPriority w:val="99"/>
    <w:unhideWhenUsed/>
    <w:rsid w:val="00AF7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1491</Words>
  <Characters>8502</Characters>
  <Application>Microsoft Office Word</Application>
  <DocSecurity>0</DocSecurity>
  <Lines>70</Lines>
  <Paragraphs>19</Paragraphs>
  <ScaleCrop>false</ScaleCrop>
  <Company>Missouri State University</Company>
  <LinksUpToDate>false</LinksUpToDate>
  <CharactersWithSpaces>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2014-04-14T18:24:00Z</dcterms:created>
  <dcterms:modified xsi:type="dcterms:W3CDTF">2014-04-14T18:26:00Z</dcterms:modified>
</cp:coreProperties>
</file>