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will collapse a lot of stuff in the interest of time.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cannot prove that the key government leaders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Sudan——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is not.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was going to say, I cannot prove what the key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Sudan were thinking about 8 or 9 months ago,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they made a conscious strategic decision to massively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attack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populations from which the armed rebel groups,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SLM and the JEM——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 implement this massive attack, they used not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militaries, but they used this militia group called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it is important to keep in mind, are not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loose band of fellows on horses. They are an instrument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 I would like to do is talk very briefly about the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then try to get a little bit at the issue of accountability.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First of all, the situation in Darfur overall continues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deteriorate. Because the situation of the civilians is deteriorating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mean there have not been some improvements. The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gradually has allowed additional access to us.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case that the number of attacks against civilians have decreased.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 does not mean they have ended.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a packet about this thick [indicating], an incident log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record attacks against civilians. We are keeping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them as they are reported to us, and they continue up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and some aerial attacks periodically also continue.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New displacement occurs on a daily basis, and sometimes it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displacement. We had 1,500 families evicted from a single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location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10 days ago. So the numbers of affected continue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increase. Restrictions and obstructions by the government to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continue. There has been improvement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areas, but those areas that have improved, have mostly seen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improvement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specifically for the American participants. We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made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noise that we get our visas processed. But NGOs do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leverage we do and other governments do not necessarily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treated as quickly as we do now with respect to visas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permits.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New problems, new restrictions, keep materializing. I will not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them all. Let me just mention a couple. The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indicated it will want UNICEF to submit any drugs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pharmaceuticals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uses in its programs to be tested in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laboratories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have a big problem in customs. We have,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example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one NGO that is conducting what we call therapeutic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supplemental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feeding programs in Darfur. They have 2,400 kids.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 are what we might call ‘‘stick children.’’ These are the kids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in bad shape already. But this NGOs vehicles and the specialized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commodities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use to benefit these children have been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tied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in customs clearance for months and months and months,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run out of those specialized commodities this week.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USAID itself has had eight vehicles impounded for a long period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months. They are necessary for us to do our work. They are tied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customs and we have now been provided a bill, an invoice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Sudan Government, because they want us to pay the fees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our vehicles stored there. They billed us for $4,000.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is lots of this kind of stuff that continues to go on. I should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that they do not allow us to photograph very often. They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allow us to ask questions of a human rights nature. If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around, we cannot do that kind of thing. So there are lots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that continue to hamper the relief operation.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Let me tell you about anticipated mortality real quick. In the testimony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submitted, we include a chart.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chart that is done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epidemiologists that lays out what we think will be the trajectory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call the crude mortality rate and the rate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global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acute malnutrition. These are figures that are prepared by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professionals on the basis of prior experience in Sudan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prior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in the region.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large number of people that it reflects as anticipated mortality—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as of April 1—gets up to the 300,000 or 350,000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range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But the way this is calculated, our guys develop a coefficient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applied against the total number of people at risk.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U.N.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2 weeks ago more than doubled the total number of people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risk, which means that the body count could dramatically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balloon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The U.N. expects that the number of people at risk will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2.2 million by October.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you might wonder, as many people do who do not work in our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well, if you get some access and you can get some planes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and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people out there, why can</w:t>
      </w: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 most of these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saved? The truth of the matter is some of them can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what we are trying to do. But the way it works is something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reality. I want you to try to understand how it is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ground there.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people whose lives we and the others in the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trying to save have been displaced. What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they have basically lost everything. They have fled from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homes. In many cases they have been displaced for 6 or 9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What that means, because we did not have any access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populations, is they have not been eating right or they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doing anything normal, because aid has simply not been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provided to them and they are entirely dependent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to help them out.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Their crops were burned, their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foodstocks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destroyed. They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get a planting in this year, so this emergency is going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while. Their livestock are dead or stolen. Their water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sources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destroyed. There is no shelter for them. This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arid area. Their real houses are gone and basically what they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normally do is put up grass huts, but because it is an arid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not a lot of grass. So they are not really under shelter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way.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their bodies have been weakening for all this period of time.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Less than 10 percent of them have access to latrines. They are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crowded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in these IDP camps and the rains have started.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 there are no roofs, the rains wet them. Between the combination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overcrowding, the weakness of their bodies, the diseases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out there, the lack of sanitation, the latrines,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kind of stuff, this is what kills them.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 it is not as easy as getting some food there. There is a whole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that needs to be taken to save the lives of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And the obstructions that the government has put in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programs guarantees that the body count rises. This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monstrous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pile of liabilities cannot simply be overcome, and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even if we do the best job we possibly can there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 significant body count.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 me turn a little bit to the issue of accountability within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limits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can with the responsibilities I have. First of all, I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quite appropriate that we have, all of us, been using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period of time the words ‘‘ethnic cleansing.’’ This has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campaign.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I think it is also appropriate that the administration,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Secretary has indicated, are now looking at other possibilities.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cannot second-guess what they are going to come up with, but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it from the ground level, as USAID does because our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our NGO partners, our U.N. partners, are on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population, this is not an accident. You can ask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of intent and I cannot really prove intent, but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attacks been targeted? They certainly have. You can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 right next to each other, one with an African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one with an Arab Sudanese population; the one is destroyed,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one is functioning perfectly. That is a pattern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see across the board.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Is it widespread? Yes, it has gone on all over the three states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systematic? Has it been carried out in very sort of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logical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ways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where people were attacked, they were displaced, they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herded into camps in particular areas? It seems to be very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systematic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Was it conscious? I believe in my own heart it was a conscious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 in what I have seen out there. I think it is conscious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even today a continuing strategy. There has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noise made by us, by the United Nations, increasingly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media, by the Congress, and many, many others. What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happened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the ones who have been doing most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pillaging against civilians? What has happened is nothing.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There has not been a single enforcement action that we are aware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has been taken against the perpetrators of this thing.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has been going on for months. If the government wanted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in, there are steps it could take to rein them in. As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fact, there was a few weeks back a parade for President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President of Sudan, in south Darfur in which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marched in the parade. So actions have not been taken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Was there clear coordination between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Government of Sudan? From our point of view, from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of view I should say, clearly. The internally displaced persons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[IDPs] report to us regularly that before their villages were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attacked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bombed. It shows a level of coordination between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displacing entities.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 there a series of persistent actions on the part of the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hype the body count? Yes. I mentioned a lot of them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: the destruction of assets, food, water stocks, livestock. This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destruction of assets is going to have a consequence in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lives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population.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 they deny that there is a disaster going on in Darfur? Yes,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Have they been denying access to those who could go there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help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 population or to see and report on what was going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? Yes, they do deny access. There has been very restricted access.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obstructions of our humanitarian operations, I have mentioned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few examples before. Do they limit photos? Do they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limit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questions on how people were displaced and who did it?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Yes, they do.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This large-scale rape and branding of women who have been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raped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, presumably to prevent their reconciliation with their husbands,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kind of thing, does that continue to go on? Yes,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now.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seems to me there is also obstruction of accountability. The denial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delaying of access by the U.N. human rights monitors I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part of an approach to doing that. Yes, they have agreed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six U.N. monitors come in to see this devastated area the size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of Texas. Six does not cut it.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Have there been restrictions on press access? Yes, that is clear.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 visitors who go there manipulated in what they see and hear?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 I would say is in summary, and I will stop, that while saving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lives as possible in Darfur must remain ours and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community’s highest priority, the impact of the actions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Government of Sudan that undermined the effectiveness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humanitarian efforts will ultimately determine what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body count is going to be, and we certainly would encourage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accountability efforts now because that can help save a lot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 thank the Chairman and Members of this Committee for holding this hearing.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Your interest in Sudan is helpful and can have useful repercussions on the ground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at a time when the situation there is more fragile and more complicated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ever. Several Members of this Committee have been involved in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issues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many years, and I can assure you that that fact is known and respected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region. Your veteran wisdom, fresh ideas, and steady engagement on Sudan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welcome and appreciated by me, by my USAID colleagues, and by many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 have met in my regular travels to the region. Thank you for the opportunity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testify today.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tempting to describe this as two hearings in one: one hearing about the crisis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western Sudan, and one hearing about the progress toward peace in southern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Sudan. Such a description would be dangerously wrong, however. The same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(Go) that signed a long-awaited framework peace agreement on May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26 to end a 20-year civil war in the South that killed or uprooted more than 6 million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people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the same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still pursues a campaign of deadly destruction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relief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deprivation against the people of Darfur in the West. The sense of injustice,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discrimination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marginalization among black African Sudanese that partly contributed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insurgency that began in Darfur in February 2003 is not unlike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deep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sense of grievance among black African Sudanese that triggered the newest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war in the South 20 years ago.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 important link exists between the events in southern Sudan and Darfur,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therefore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link exists in U.S. Government policy. The new peace agreement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is an important achievement that the long-suffering peoples of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deserve to celebrate, and the international community welcomes it. But it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diminished achievement because of events in Darfur. We cannot allow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 that agreement on a peace framework in the South purchases international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tolerance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ethnic cleansing in the West. As testimony by the Department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 today makes clear, the U.S. Government will not normalize relations with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Khartoum until the devastating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in Darfur cease.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is committed to an aggressive humanitarian response to emergency needs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Darfur, and we are committed to supporting the difficult process of reintegration,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rebuilding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healing and reconciliation in southern Sudan. But I must warn that our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obligation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respond to the immense human needs in Darfur could undermine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necessary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justified surge of effort USAID needs to pursue in helping establish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adequate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governance and reintegration in southern Sudan.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situation in Darfur is the worst humanitarian crisis in the world today.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too late to save the lives of many people who will perish in coming weeks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because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emergency humanitarian assistance has not arrived in time due 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obstruction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relief programs. USAID analysis of potential mortality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rates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suggests that 300,000 or more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likely to perish by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this year if restrictions on humanitarian access persist. By comparison, 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estimated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30,000 to 100,000 died in the 1998 famine in southern Sudan’s Bahr el-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Ghazal Province that some members of this Committee will remember.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its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proxy forces continue a campaign of ethnic cleansing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that has forced an estimated 1.1 million people from their homes while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inflicting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widespread atrocities, serious food shortages, deliberate blockages of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destruction of shelter and medical care, it is possible to conceive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chilling scenarios that could push the death toll far higher than even the astounding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level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300,000. Some 2.2 million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directly affected by the crisis.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 estimated 1 million people are displaced and in great danger inside Darfur,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approximately 160,000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become refugees in neighboring Chad.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as well as international and private humanitarian agencies have warned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 about the urgent necessity of delivering large quantities of relief supplies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expertise into Darfur before the onset of the annual rainy season in mid-June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begins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make entire areas logistically inaccessible. It is now mid-June; the precipitation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arrived on schedule, and in a matter of weeks the rain will have rendered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roads impassable to delivery vehicles and transformed crowded and unsanitary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displacement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sites into breeding grounds for cholera, measles, dysentery, meningitis,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malaria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other diseases that will claim huge numbers of lives. This is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disaster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making in part because prior to the rainy season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consistently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imposes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restrictions that delay deliveries of life-saving services. As discussed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this testimony, a few administrative restrictions have been eased in recent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weeks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but have not disappeared and have in fact been augmented by new restrictions,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ensuring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timely humanitarian access to Darfur remains a serious problem.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 men, women, and children uprooted by the war and ethnic cleansing will die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enormous numbers is no longer in doubt due to advanced stages of malnutrition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disease that cannot be reversed in time. What remains in doubt is how high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body count will climb, and whether or not the Sudanese government will finally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saving lives in Darfur the priority rather than a chit for negotiation.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U.S. Government has repeatedly pressed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stop the violence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and allow full humanitarian access since the conflict’s impact on the civilian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population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became apparent last year. The President, the State Department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have issued strong statements on the matter. The President, Secretary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State and the National Security Advisor have all raised Darfur directly and forcefully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Bashir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Vice President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Administrator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then Acting Assistant Secretary Snyder, myself, and other senior U.S.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officials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repeatedly stressed the United States’ concern over the situation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when meeting with senior Sudanese government officials in Khartoum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Naivasha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Unfortunately,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chosen instead to pursue a policy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ethnic cleansing against the civilian population.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staff conducted a mission to the region as early as April 2003, just two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months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after the violence began. I accompanied the first humanitarian delivery able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reach Darfur in August 2003. Administrator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led a delegation to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October, and I led yet another delegation to Darfur in February 2004. I returned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Khartoum with a USAID colleague in March to help press for a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cease-fire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the U.S. Government played a significant role in the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cease-fire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negotiations held in N’Djamena, Chad in early April. When the cease-fire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took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effect on April 11, USAID mobilized a Disaster Assistance Response Team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(DART) that same day in anticipation of improved humanitarian access to Darfur.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 has already committed or pledged to commit nearly $300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million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since February 2003 to fund the difficult challenge of providing emergency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assistance in Darfur and eastern Chad.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Insurgent activity began in the Darfur region of western Sudan in early 2003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local political and economic grievances against the government in Khartoum.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responded by unleashing a campaign of ethnic cleansing targeting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Darfur’s predominantly black African population.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local population has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spared by the fact that their Muslim religion is rooted in the same basic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tenets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that of the government in Khartoum. Sudanese government air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forces, allied with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militias, have systematically attacked hundreds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villages—including aerial bombardments and helicopter gunships—in a vast pattern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destruction readily familiar to anyone who has witnessed or analyzed similar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perpetrated by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troops and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Murajaleen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 in southern Sudan during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20 years.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Various international human rights groups estimate that 15,000 to 30,000 civilians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died in Darfur during the past 16 months. A cease-fire signed by the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two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groups on April 8 reduced but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failed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eliminate the violence and did not reverse the underlying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policy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depredation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against the population. In North Darfur, an aerial bombardment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May 28 reportedly killed 12 or more persons, and civilians report continued attacks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harassment in that region. In parts of South Darfur,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 reportedly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killed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least 56 persons in late May, and local populations report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 continued to perpetrate rapes and assaults in the area. In West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Darfur, insecurity persists along the Sudan-Chad border and large numbers fled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violence in late May, creating a new refugee outflow into Chad in early June.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 xml:space="preserve">Some villagers in West Darfur report that fear of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attacks along the roads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made them virtual prisoners in their own homes. Victims throughout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consistently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reported since the onset of violence that government troops participate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attacks with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 and oversee militia activity.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Deliberate wholesale destruction is evident on the ground. Our surveillance of villages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spanning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but not all of Darfur has confirmed that 301 villages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destroyed and 76 have been damaged. We continue to collect data such as this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regular basis, finding more destruction each time. One international human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rights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agency has reported that in West Darfur alone,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attacked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burned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14 villages in a single day. The long list of destroyed villages manages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convey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sobering sense of the enormous scope of the violence and the crippling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long-term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nature of the devastation: in one village we know about, all 1,300 structures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destroyed; in another village, all 466 structures are destroyed; in yet another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settlement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628 of 720 structures are destroyed; and the list goes on. In some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cases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know the names of the destroyed villages, while in some other cases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village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name is unknown to us even though the destruction left behind is evident.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In village after village, the attacks by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troops have burned crops,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killed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stolen cattle, and destroyed irrigation systems, thereby devastating much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Darfur’s economic base and potentially discouraging eventual population return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reconstruction.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Victims of the attacks by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 regularly describe massacres,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executions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rapes committed in plain view.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planes have bombed villages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attacked them with helicopters. We have received reports that some victims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buried alive and others were mutilated after death. At one isolated location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visited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USAID staff in Darfur last month, local leaders reported that more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400 local women and girls have been raped by attackers in recent months;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women reportedly were raped in front of their husbands, compounding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shame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humiliation inflicted by the attackers. We continue to receive reports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branding their rape victims, presumably to make the act of rape permanently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visible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discourage husbands from taking their wives back. A health survey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parts of West Darfur in April found that 60 percent of the deaths there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children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older than age 5 were caused by wounds inflicted in the violence. These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raise questions about the community’s long-term ability to survive and reestablish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itself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Many of the estimated 1 million residents of Darfur who are now internally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denied safety even in displacement camps where they have gone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seek refuge. Pro-government security personnel have blocked some uprooted families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entering particular towns. Armed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apparently under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instructions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claim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‘‘protecting’’ camps of displaced persons who fled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days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earlier. Camp occupants continue to suffer killings, rapes, and theft of relief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items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Displaced persons say that that they cannot venture outside their camps 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villages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fear of being assaulted by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.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Because many men fear death if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leave, many families rely on women to perform journeys because women need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fear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‘‘only’’ rape, according to interviews with displaced families. Some communities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refused to accept sorely needed humanitarian assistance because they fear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distributions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relief items might attract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atrocities. A United Nations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(UN) official recently reported that he has never encountered displaced populations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frightened as the people he met in Darfur last month.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 troubling new development is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to force frightened, displaced families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return prematurely to their unsafe villages, where they are at the mercy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same </w:t>
      </w:r>
      <w:proofErr w:type="spellStart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Jingaweit</w:t>
      </w:r>
      <w:proofErr w:type="spellEnd"/>
      <w:r w:rsidRPr="00DB4689"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 that attacked them originally. We have received other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reports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families returning to their homes under duress after receiving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assurances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reintegration assistance that in fact does not exist. Involuntary returns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locations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are unsafe, utterly destroyed, and currently beyond the reach of international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aid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constitute yet another violation against the people of Darfur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compound the current humanitarian emergency.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lack of humanitarian access to desperate populations in Darfur remains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matter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highest priority to USAID, the U.S. Government broadly, and, we hope,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others in the international community. While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belatedly has eased or removed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restrictions on relief programs in the past month, many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obstacles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remain in place that translate directly into less aid and greater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probability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suffering and death for populations desperately in need.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promised in late May to accelerate visas for relief workers seeking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enter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and has lately fulfilled that promise for USAID personnel; some other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agencies report, however, that their relief workers continue to endure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extended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waits for visas. While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says it has waived requirement that relief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workers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traveling from Khartoum to Darfur must apply for travel permits, some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agencies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encounter travel permit delays as well as registration problems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authorizing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to establish operations in Darfur. Sudanese authorities have eased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requirement of 72-hour advance clearance on all air passengers into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reducing it to 48-hour advance notice, but travel on the ground within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remains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subject to tight government controls.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Although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backed away from restrictions it planned to impose on aircraft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humanitarian flights,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customs delays on vehicles, radios, food,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medicines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supplies imported by relief agencies have seriously hindered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operations. One international humanitarian organization reported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June 7 that it has had 31 tons of medical supplies and medicines awaiting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clearance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enter the country since March 2, nine tons of emergency health kits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awaiting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import clearance since May 1, and 13 vehicles needed for emergency health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programs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bottled up by authorities at Port Sudan for durations ranging from weeks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months. The relief agency in this particular case has made explicitly clear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delays will cost lives in Darfur by depriving the population of basic medicines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depriving health workers of the mobility they need to assess conditions at isolated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locations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In another report, an international relief agency stated that 200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metric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tons of food and medical supplies that arrived in Port Sudan in mid-April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been released because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claims it is not an emergency shipment since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arrived by sea rather than by air.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Sudanese officials have informed the United Nations Children’s Fund (UNICEF)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government might insist on conducting its own time-consuming tests on imported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medicines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are urgently needed to save lives in Darfur.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requires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relief agencies to use Sudanese truckers to haul relief commodities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though domestic trucking capacity is insufficient and domestic trucking prices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three to four times higher than a year ago. Relief efforts have also been hampered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requiring international humanitarian agencies to partner with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local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organizations possessing limited capacities and questionable neutrality to do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that needs to be done.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These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-imposed delays and restrictions have conspired to limit the number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relief agencies able to operate in Darfur and have curtailed the reach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those agencies that are present there. Although the USAID Disaster Assistance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Response Team (DART) mobilized on April 11 in response to the Darfur crisis,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prevented from establishing a regular presence on the ground in Darfur until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because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that delayed each step of the process. Local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officials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interfered with USAID’s DART information collection by restricting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questions our team could ask displaced populations about why they fled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attacked them, at times banning our staff from taking pictures of relief operations,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confiscating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satellite telephone, and abruptly cutting short a visit to a displacement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camp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Last week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officials in Darfur implicitly threatened the security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USAID DART during a food distribution.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As a result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restricting relief activities, combined with other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logistical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security constraints such as banditry, poor roads and rains, the bottom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line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that humanitarian access remains a grave problem, and a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disaster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occurring as we speak. USAID Administrator Andrew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described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situation in stark terms during a Donors Conference on June 3: ‘‘The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situation that has unfolded in Darfur in western Sudan in recent months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worst humanitarian crisis in the world today. . . . Even in a best-case scenario,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optimal conditions, we could see as many as 320,000 people die. Without optimal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conditions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 numbers will be far greater.’’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released a chart last month projecting potential mortality rates in Darfur.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 updated version of the chart is attached. The projection indicates that, based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initial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health surveys and our experience with previous famines in southern Sudan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Ethiopia, the death rate in Darfur might be in the process of increasing to four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deaths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 day per 10,000 people at risk by the end of this month—a rate considered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four times higher than the emergency threshold. Absent adequate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 mortality rate could be expected to more than double yet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again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during July and climb relentlessly during the final half of the year to as high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20 deaths per day per every 10,000 people. Under this scenario, as many as 30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percent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affected population could die by year’s end. Adding to our alarm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fact that a more recent nutrition survey conducted in part of Darfur suggests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mortality rate projected in the attached USAID chart might be too conservative.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health survey at locations in West Darfur concluded in late May that nearly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5 percent of all children under age 5 had died within the past three months at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surveyed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locations—a mortality rate more than double emergency thresholds.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It is important to emphasize the awful truth that humanitarian conditions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almost certain to get worse before they get better. The annual rainy season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arrived. Rains have begun to fall on hundreds of thousands of persons already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physically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depleted by months of displacement, fear, food shortages, and abysmal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sanitation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conditions in overcrowded displacement camps. USAID personnel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ground continue to report large numbers of uprooted families living in the open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air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without shelter or blankets for protection from the rain and temperature extremes.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Camp sanitation problems from rotting animal carcasses and months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open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defecation threaten to deteriorate further as the rains intensify. Internally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person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(IDP) sites in Darfur require more than a ten-fold increase in latrines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meet minimum sanitation standards agreed to by relief specialists. Conditions are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ripe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spread of fatal illnesses such as measles, cholera, diarrhea, dysentery,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meningitis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malaria.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Even if security prevails and bureaucratic impediments imposed by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suddenly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vanish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relief officials already know that 54 of 80 IDP camps will become fully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partially inaccessible during the rainy season. We have seen clear evidence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least one hastily established IDP site is located in a flood plain that is almost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inundated in coming months. During the past two weeks, up to four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inches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rain fell in parts of South Darfur, and up to three inches in sections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West Darfur.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Meteorological data indicate that the rains are advancing northward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deeper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into Darfur a bit ahead of schedule so far this year. The illustrated charts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attached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this testimony provide additional information about the number of days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remaining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before seasonal rains begin to cut off sites in Darfur and eastern Chad.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approximately 1 million persons estimated to be internally displaced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are scattered among about 80 known camps as well as in homes and villages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yet identified, according to UN humanitarian assessments. Some 420,000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persons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be found in West Darfur, nearly 300,000 in North Darfur,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230,000 in South Darfur, the UN estimates. The natural mixing of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populations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local residents has created difficulties for relief workers trying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target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distribution of food and relief commodities to the most vulnerable people.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 surveys indicate that relief programs to date, lacking necessary access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populations, are addressing only a small fraction of the immense need on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Approximately 90 percent of displaced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need of shelter and latrines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received neither, according to analysis by UN agencies. Two-thirds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uprooted population have no access to potable water; more than half have no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primary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health care; about half of those in need are still cut off from emergency food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deliveries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Overall, according to UN relief officials, assistance—perhaps merely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single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food distribution in some cases—has reached only about half of all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persons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Darfur because of security constraints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obstructions. The aid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manages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reach them does not fulfill their needs because those same obstructions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left relief organizations understaffed and under-equipped. Some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officials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advised placing a priority on relief distributions in West Darfur, where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rains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will likely cause the earliest flooding and road closures, followed by South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 and North Darfur in priority order based on normal rain patterns.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taken no concrete steps to tap Sudan’s million-ton domestic surplus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sorghum to feed hungry people in Darfur, unless donors purchase the surplus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purpose. The World Food Program (WFP) projects that Darfur will require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than 21,000 metric tons of food aid per month this summer for 1.2 million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beneficiaries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increasing to a monthly need of 35,000 metric tons for 2.2 million people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October. Due largely to USAID’s Office of Food for Peace and its commitment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than 86,000 tons of food assistance to Darfur, the WFP food pipeline is sufficient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meet needs through September, but only if we have humanitarian access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sufficient transport to deliver the food to those who need it. Deliveries currently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dependent on three cargo planes, a limited fleet of trucks, and a road network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vulnerable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washouts. Humanitarian airlift capacity—currently about 7,000 metric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 month—will have to double in coming weeks to mount airlift and airdrop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operations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capable of reaching 65 scattered locations where at-risk populations will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cut off by the rains. Even a doubling of airlift capacity may be insufficient.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Protecting the increased food deliveries from theft will also be a concern.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USAID is supporting UN agencies examining the possibility of mounting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crossborder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relief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operation from neighboring countries to reach Darfur’s people—an operation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require the formal agreement of those governments.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crossborder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problematic because of serious logistical, security, and local political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constraints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has deployed a 16-person DART team of relief specialists to the region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oversee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work of USAID-funded partners, help set priorities, identify specific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projects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partners for additional funding, conduct assessments, and monitor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delivery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distribution of relief supplies. Twelve other USAID staff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stand-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join the DART in Darfur. The DART is acutely aware of the need to closely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consider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safety of beneficiaries in all our humanitarian planning, programming,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information collection.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DART has completed 14 commodity relief flights that have delivered nearly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100,000 blankets, relief items to ease water shortages, and enough plastic sheeting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shelter more than 360,000 people once we are finally able to overcome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logistical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constraints on its distribution. Additional DART relief flights are planned.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USAID’s Food for Peace Office has provided more than half of all international food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commitments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this emergency, while USAID/Office of U.S. Foreign Disaster Assistance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provided emergency assistance for health, nutrition, water, sanitation,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shelter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other relief commodities.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 special note is an ambitious measles vaccination campaign currently underway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throughout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 with USAID support that is targeting 2.2 million residents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vaccination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the end of June in hopes of curtailing the worst effects of an inevitable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measles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outbreak during the rainy season. The stakes are high.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eastern Chad, about 90,000 of the 160,000 refugees from Darfur are living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 camps established by the UN High Commissioner for Refugees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(UNHCR) and the Chadian government.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additional camp sites are under consideration.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UNHCR continues to transport refugees from insecure border areas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official camps. Several hundred new Sudanese refugees continue to flee into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Chad each week, indicating that the refugee flow has not ceased as violence continues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Darfur.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Government’s financial commitment to the Darfur crisis is considerable.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USAID Administrator Andrew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Natsios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pledged an additional $188.5 million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Darfur at an international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donors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conference on June 3. This raises the U.S. Government’s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total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planned contribution to nearly $300 million for Darfur and eastern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Chad since February 2003, of which about $116 million has already been committed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specific projects or partners as of early June. The U.S. Government total includes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funds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Department of State’s Bureau for Population, Refugees, and Migration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Darfurian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refugees in eastern Chad.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Mr. Chairman, I should conclude my discussion of Darfur by emphasizing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providing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emergency assistance in this crisis is much more than a matter of giving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financial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to projects that address identified needs—as important as that is.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Achieving security and access on the ground are absolutely essential prerequisites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missing up to this point for mounting an effective relief campaign, no matter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well-funded the campaign might be. At USAID, we are vitally aware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thousands of lives and an entire society and way of life are to be saved in Darfur,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greater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pressure must be brought to bear upon the Government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to halt the killing and rapes, reverse the ethnic cleansing and forced displacement,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eliminate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that obstruct relief efforts. We should avoid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trap of negotiating with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token, incremental concessions on the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front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leave overarching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policies of devastation in Darfur unchanged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undisturbed.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On May 26,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Sudan People’s Liberation Movement/Army (SPLM/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A)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signed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framework for a comprehensive peace agreement. It was an historic moment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greeted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jubilation and dancing in many southern Sudanese villages where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violence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death, destruction, family separation, and extreme isolation have been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depressing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norm for much of the past 20 years. The people of southern Sudan deserve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moment of hope. Each new agreement brings the cessation of hostilities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closer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 permanent cease-fire and a normal, peaceful existence in the South.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 there were many partners in this effort, the role of the U.S. Government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personal activism of the President, his Special Envoy Senator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Danforth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senior U.S. Government officials have been critical to achieving this progress.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framework peace agreement, however, is not the final stage and does not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mean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permanent peace is assured. Much work needs to be done. The parties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turn their full attention to reaching agreement on implementation modalities,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signing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final comprehensive peace agreement, followed by faithful implementation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entire peace process. The militaries must fully disengage. Local armed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disband or reconcile with their neighbors. Significant returns of refugees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displaced persons have already begun and will accelerate, requiring proper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to minimize the inevitable problems and tensions associated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large population movements. Ambitious development programs are needed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 that by virtually any measurement is one of the most destitute places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earth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And the need for effective governance and civil administration throughout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Sudan—an area as vast as Texas but with terribly depleted human re-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sources—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is probably the supreme challenge if peace is to become permanent and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improved conditions among the people of the South.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international community and southern Sudanese themselves are looking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Government to play a lead role in supporting and nurturing the economic,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social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political construction of the new South Sudan. Having provided more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$1.7 billion of humanitarian assistance during the past 21 years to help save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Sudanese lives during a time of war, the challenge now is to sustain humanitarian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where needed while investing more heavily in southern Sudan’s peace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long-term development. The goal should be nothing less than to bring the benefits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peace to every village and community in South Sudan.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Mr. Chairman, for many years I have come before this Committee to recite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grim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statistics about life and death in southern Sudan. There is now an opportunity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Sudanese to establish a new and more positive database of peacetime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statistics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: the numbers of people returning to their homes, the numbers of schools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opening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the numbers of health clinics established, the quantity of wells dug,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crops produced, and the miles of roads improved. Tens of thousands of refugees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internally displaced persons have returned in recent months to their home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areas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southern Sudan, and returns are expected to accelerate with the signing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 framework on May 26. USAID plans expanded programs to help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South Sudan transform people’s lives with improvements in education,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health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water systems, economic recovery programs including food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agricultural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projects, infrastructure repairs, reintegration assistance for ex-combatants,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sectors vital for reintegration and recovery.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One of the primary development priorities must be road improvements. South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has virtually no paved roads except for a few kilometers of pavement in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GoScontrolled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garrison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towns such as Juba, and many dirt roads are impassable during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rainy season and extremely difficult to traverse the rest of the year. The primitive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southern Sudan’s road network illustrates the daunting task of nurturing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basic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 in an impoverished, isolated and far-flung area the size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Texas after 21 years of war and generations of governmental neglect.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has already committed $7.5 million to an emergency road program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dike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that is attempting to open up major transportation corridors. The priorities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time are de-mining of main roads and making modest repairs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key roads passable in the rainy season. Better roads will foster economic activity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linking the major southern towns such as Juba—sealed off by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military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during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war—with the surrounding rural areas and with the economies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neighboring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Kenya and Uganda. Road improvements are an important step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strengthening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economic and social links between North and South Sudan—links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bolster political stability. Improvements to the road network and construction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dikes will also facilitate the return home and reintegration of Sudan’s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estimated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5 million uprooted people and make the delivery of humanitarian and development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assistance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easier and less expensive. USAID projects that the emergency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road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can result in a 70 percent reduction in the cost of freight deliveries,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enable more food aid to arrive by road at a cost savings of 60 percent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compared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air deliveries. Since 90 percent of all food aid provided to South Sudan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the United States, this translates into a more cost-effective assistance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However, it is important to emphasize that landmines remain a major impediment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opening up roads; de-mining must proceed concurrently with road repair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activities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addition to continued support for the emergency road and dike program,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is planning a three-year, $60 million infrastructure program for South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that will, among other things, support longer-term road improvements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maintenance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well as water and power generation. Further support is also needed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dredging and barge traffic on the mighty Nile River that bisects southern Sudan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connects South with North—an important artery for promoting trade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North-South links.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While support for reintegration, development, and stability is important throughout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South, there are three areas of the so-called transitional zone between North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that are particularly strategic and where the U.S. Government is particularly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committed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aftermath of the recent peace negotiations. Discussions about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Southern Blue Nile Province,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South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Kordofan</w:t>
      </w:r>
      <w:proofErr w:type="spell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Province were particularly delicate during the peace talks, and these three regions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now particularly crucial for post-war stability. USAID was deeply involved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negotiations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access to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 in 2001 that provided an impetus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cease-fire and larger peace negotiations. When the framework peace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talks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stalled last year over the future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Abyei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it was a U.S. Government proposal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helped break the deadlock and move the peace process forward.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Health and agricultural programs are planned or already underway with USAID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support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all three regions. Infrastructure programs will improve roads, drill new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boreholes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help establish schools and clinics. Necessary de-mining activities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Southern Blue Nile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Government, as does the nascent civil administration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three transitional areas.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For those seeking evidence that true peace can take root in southern Sudan after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violence, a remarkable event occurred in the town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Akobo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Eastern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Upper Nile a week after the peace framework was signed last month. Eastern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Upper Nile has been one of the most volatile regions of southern Sudan in recent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years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Akobo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changed hands several times during the conflict. On June 2,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pro-government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forces approached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Akobo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yet another battle appeared imminent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SPLM/A troops controlling the town.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Akobo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community leaders intervened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separating the opposing forces and engaged in discussions with both sides to resolve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tensions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persuade the combatants to adhere to the new peace agreement.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Local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Akobo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chiefs continue to lead discussions to reconcile members of the pro-government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militia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the SPLM/A and the local community. Similarly, in the village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Mading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near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Nasir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Eastern Upper Nile, community leaders after the signing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peace framework peacefully switched their allegiance from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SPLM,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SPLM authorities assumed control of the town from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soldiers and militia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 shooting. These are but two hopeful indications of the changing mood toward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peace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impact that the signed agreement can have in villages where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has been waged.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However, I do not want to give the impression that events on the ground in southern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Sudan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uniformly positive. Forces allied with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attacked in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in Upper Nile Province’s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Kingdom, in March and April. Between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50,000 and 120,000 people have been newly displaced and many villages were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destroyed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Some 25,000 ethnic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Shilluk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fled to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Malakal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town, and thousands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Nuba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Mountains,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Kosti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White Nile Province, and elsewhere. Displaced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families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reported burning of villages, killings and rapes by militias,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looting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destruction of schools and clinics. Compounds of international relief organizations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town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Nyilwak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burned as well, according to UN sources.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remains concerned about continuing reports of localized conflict and persistent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obstacles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delivery of humanitarian relief to Southern Blue Nile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Eastern Front area near the Eritrea border. We are also acutely aware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Lord’s Resistance Army, a Ugandan insurgent group infamous for its brutality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abductions of children, continues to operate from bases in southern Sudan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brought under control to achieve security and stability along southern Sudan’s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border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Uganda.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Despite these obstacles, the signing of the peace protocols on May 26 means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work of building the capacity of the new Government of South Sudan (GOSS)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start now. This is the most formidable task facing southern Sudan and is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top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priority for USAID now that a peace agreement is signed. The peace protocols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specify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SPLM shall form the government in the South for a period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sixand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a-half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years, followed by a referendum on unity with or separation from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North.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SPLM leadership has acknowledged the need to transform itself from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rebel group into a functioning government.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SPLM has made progress transitioning into a civil authority, but it will continue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 long and difficult process. The war might be over, but its repercussions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long-lasting. The legacy of more than 2 million dead from the war, 5 million displaced,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least two generations without formal education has left a huge hole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Sudanese society. The pool of educated southern Sudanese prepared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assume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responsibilities of government and civil administration is numerically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extremely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limited. USAID is working to connect the new South Sudan with the Sudanese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diaspora</w:t>
      </w:r>
      <w:proofErr w:type="spellEnd"/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 have resettled abroad and have managed to obtain education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skills that are desperately needed to help rebuild the South.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Many analysts have fretted over the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years that after Sudan’s civil war ends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internal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divisions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 will take center stage and spark new cycles of conflict.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GOSS will immediately be faced with the need to establish democratic governance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highest levels to encourage broad-based popular support and a sense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common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cause among the South’s political and ethnic groups. Policies will have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developed regarding public finance and human resources, including revenue, taxation,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budgeting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accounting, anti-corruption, civil service development, political appointments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elected officials. Design of a southern parliament will be yet another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priority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All of these challenges will require negotiation among southern Sudan’s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various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groups and competent public officials able to draft legal frameworks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based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southern consensus. For USAID this means that our support for southern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must be wrapped in persistence and patience, because an entire system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being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constructed largely from scratch.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 Sudan must create a constitution and move rapidly to ratify new laws.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current civil administration in the South has done significant work to fashion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implement 26 new laws, but these are still subject to ratification and do not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cover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the issues requiring new legislation. There will also be many issues surrounding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implementation and codification of customary law.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the United States, we take for granted that our judges have extensive legal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training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are sufficiently numerous to fill every seat at the bench. In contrast,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only 22 southern Sudanese lawyers for a judiciary system that will need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fill more than 100 judgeships along with the need for prosecutors and defense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advocates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The demands on the justice system will likely be heavy as millions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Sudanese return to their homes and, in some cases, become embroiled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disputes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over land and property. Weapons prevalent in the post-war environment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be, for some individuals, the main method for resolving those disputes. Because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GOSS judiciary will possess few human resources to cope with the large number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people seeking justice after decades of grievances and neglect, USAID will support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development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a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para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-legal system and an interim dispute resolution system.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Trafficking and abduction of women and children is a particularly egregious practice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reflected the contours of the conflict in Sudan. Since 2002, abductions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significantly diminished with the cessation of hostilities. Former abductees are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now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returning home to join the families they had lost. Sudan, however, remains in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worst tier of the State Department Trafficking in Persons report. New allegations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trafficking and abductions are surfacing in Darfur, and much work remains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done to reverse the effects of abductions and trafficking suffered in the South.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USAID is deeply troubled by findings from staff interviews with numerous women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children, originally from the South, who have been returned from the North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South. Many of these women and children stated that they in fact were not abducted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 but were nonetheless taken by force to the South because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were southerners living in the North. USAID and our implementing partners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continue to expose and work to prevent these corrupt practices and fund programs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legitimately assist those who have been abducted to return to their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homes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families.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 Sudanese need and deserve honest government officials. Leading American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anti-corruption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expert Robert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Klitgaard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recently completed, with USAID support,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series of meetings and workshops on honest and transparent government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SPLM leadership and county executives.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workshops generated a great deal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interest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instituting systems to prevent and reduce corruption. SPLM leaders have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regularly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stressed a theme of anti-corruption in their public presentations of late.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Part of a strong, democratic system is a vibrant civil society of professional associations,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unions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human rights groups, faith-based organizations, community-based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groups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and independent media. USAID will work to help grass-roots groups grow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strong organizations with the capacity to serve their members’ interests, thereby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laying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foundation for civil society to be an active voice in governance. USAID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 public opinion research and nonpartisan civic education on peace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governance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 A Sudan Radio Service and the Sudan Mirror newspaper with an ever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widening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circulation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South already receive strong support from USAID. We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 backed projects encouraging South-South dialogue and reconciliation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providing support for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 conference later this month bringing together 350 traditional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chiefs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throughout the South to meet with SPLM leadership to review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framework peace agreement and advance the notion of reconciliation among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southerners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The U.S. Government is the primary donor for these types of democracy and governance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transitional programs in the South. Many international donors may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focus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northern areas where U.S. development assistance currently is difficult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implement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because of our legislative restrictions. The U.S. Government is one of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few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donors that has taken proactive steps to fund development assistance in southern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Sudan during the past ten years.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already begun to create a network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trust, experience and lessons learned that other donors do not yet have in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South.</w:t>
      </w:r>
      <w:proofErr w:type="gramEnd"/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With humanitarian needs still quite large and with many militia groups still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arms and weighing the advantages of violence versus peace, it will be important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southern Sudanese see and experience a visible peace dividend, particularly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areas of particularly acute ethnic or political divisions.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 conclusion, Mr. Chairman, it seems almost incomprehensible that so many people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Sudan have suffered—and continue to suffer—so much. I believe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marginalized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populations throughout Sudan, including the people of Darfur, have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vested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interest in the successful implementation of the agreement to end the long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civil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war between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GoS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the SPLM. The provisions of that framework agreement,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faithfully implemented by the parties and seriously supported by the international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community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, could be an important step toward engendering the fundamental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democratic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transformation that is the best hope for the permanent improvements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>needed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deserved by the long-suffering Sudanese people.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You are not talking humanitarian?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depends if you want numbers that relate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or in general.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a normal year, because this has been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 war in the south, we are normally providing in the area for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few years of $200 million a year. Those are resources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primarily going to the people war-affected in the south and people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displaced into the cities of the north.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Darfur is of course a much more recent situation.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have actually committed since the beginning of the Darfur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$116 million and with pledges that would rise up to about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$300 million.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as I think Senator Biden mentioned, he was distinguishing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already appropriated and what is not,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$300 million figure about $145 million is from current appropriations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 of last fiscal year and into this fiscal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Well, they can turn us on or turn us off in terms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access. But generally we do not do anything through the government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Khartoum.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No.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Correct.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developing a set of very specific benchmarks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bureaucratic enthusiasm for the peace process will not overcome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reality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ground. We have not come to closure yet on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benchmarks are, but they will be things like the actual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protection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these IDP camps by the government against the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active actions against the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Janjaweed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this process continues,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cessation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 reports, provided we can get the cease-fire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place, of </w:t>
      </w:r>
      <w:proofErr w:type="spell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Antonov</w:t>
      </w:r>
      <w:proofErr w:type="spell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bombers going anywhere, cessation of use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helicopter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gunships—those kinds of things.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 are developing a set of benchmarks and these benchmarks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be timed over the next month. We are not done with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yet, but we will share that with you when we are done with it.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But that is the level of detail we are going at this with.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rest of the world is not as engaged as we are.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Europeans have been unusually slow. They have been unusually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parsimonious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contributions so far. We really need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collaboration of the other major donor governments.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 is one thing we need.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In my view, it is also the case that we need the Secretary General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personally to provide a level of leadership that is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unmistakable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You mentioned Rwanda. He has a history in Rwanda.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 Secretary General can help change this from appearing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problem between the United States and Sudan, since we are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of the humanitarian thing, into the rest of the world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concerned, and that would change the dynamics. I think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of Sudan would have to take the Arab world and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African world into account seriously, and the one who can bring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line I personally think is the Secretary General.</w:t>
      </w:r>
    </w:p>
    <w:p w:rsidR="00BD5D6E" w:rsidRDefault="00BD5D6E"/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would say, quite candidly, I think we are very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tight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have made significant commitments. We are continuing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shift around our resources within our international disaster assistance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account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. We are looking at everything we can to make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sure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continue to be liquid. But Darfur at this level was unexpected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there is some tightness in our situation right now.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I wish that we were more liquid?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Absolutely.</w:t>
      </w:r>
      <w:proofErr w:type="gramEnd"/>
    </w:p>
    <w:p w:rsidR="00A40BAB" w:rsidRDefault="00A40BAB"/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He would provide a level of legitimacy that would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helpful right now. Given the battle that took place with respect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Human Rights Commission and the fact that we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basically alone in asserting a firmer posture with respect to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in Sudan, the fact that we are so high profile when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to trying to respond to the situation in Darfur and everything,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sort of in a way take on a character that really it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deserve.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 mean, first of all, the population that is dying right now is a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Muslim population.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is the Muslim world fussing about this?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It is an African population. Where is Africa broadly?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what I am trying to suggest is Kofi Annan said the right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few months ago. I think he could bring </w:t>
      </w: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 legitimacy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depoliticize the way many people look at this kind of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right now, and that is what we need right now. We</w:t>
      </w:r>
    </w:p>
    <w:p w:rsidR="00A40BAB" w:rsidRPr="00DB4689" w:rsidRDefault="00A40BAB" w:rsidP="00A40BA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DB4689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world to pull together.</w:t>
      </w:r>
    </w:p>
    <w:p w:rsidR="00A40BAB" w:rsidRDefault="00A40BAB"/>
    <w:sectPr w:rsidR="00A40BAB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8B1" w:rsidRDefault="00C108B1" w:rsidP="00A40BAB">
      <w:pPr>
        <w:spacing w:line="240" w:lineRule="auto"/>
      </w:pPr>
      <w:r>
        <w:separator/>
      </w:r>
    </w:p>
  </w:endnote>
  <w:endnote w:type="continuationSeparator" w:id="0">
    <w:p w:rsidR="00C108B1" w:rsidRDefault="00C108B1" w:rsidP="00A40BA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8B1" w:rsidRDefault="00C108B1" w:rsidP="00A40BAB">
      <w:pPr>
        <w:spacing w:line="240" w:lineRule="auto"/>
      </w:pPr>
      <w:r>
        <w:separator/>
      </w:r>
    </w:p>
  </w:footnote>
  <w:footnote w:type="continuationSeparator" w:id="0">
    <w:p w:rsidR="00C108B1" w:rsidRDefault="00C108B1" w:rsidP="00A40BA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Header"/>
    </w:pP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Mr. W</w:t>
    </w:r>
    <w:r w:rsidRPr="00DB4689">
      <w:rPr>
        <w:rFonts w:ascii="NewCenturySchlbk-Roman" w:hAnsi="NewCenturySchlbk-Roman" w:cs="NewCenturySchlbk-Roman"/>
        <w:color w:val="000000"/>
        <w:sz w:val="15"/>
        <w:szCs w:val="15"/>
      </w:rPr>
      <w:t>INTER</w:t>
    </w:r>
    <w:r w:rsidRPr="00DB4689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June 15, 2004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AB" w:rsidRDefault="00A40BA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0BA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0BAB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08B1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2BE2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0B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0BAB"/>
  </w:style>
  <w:style w:type="paragraph" w:styleId="Footer">
    <w:name w:val="footer"/>
    <w:basedOn w:val="Normal"/>
    <w:link w:val="FooterChar"/>
    <w:uiPriority w:val="99"/>
    <w:semiHidden/>
    <w:unhideWhenUsed/>
    <w:rsid w:val="00A40B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B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9108</Words>
  <Characters>51917</Characters>
  <Application>Microsoft Office Word</Application>
  <DocSecurity>0</DocSecurity>
  <Lines>432</Lines>
  <Paragraphs>121</Paragraphs>
  <ScaleCrop>false</ScaleCrop>
  <Company>Microsoft</Company>
  <LinksUpToDate>false</LinksUpToDate>
  <CharactersWithSpaces>60904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2014-04-15T00:42:00Z</dcterms:created>
  <dcterms:modified xsi:type="dcterms:W3CDTF">2014-04-15T00:46:00Z</dcterms:modified>
</cp:coreProperties>
</file>