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Chairman, for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in organizing these hearings and for a comprehensive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really does set forward the major issues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must discuss.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an outspoken advocate for United States military action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that culminated in Desert Shield and Desert Storm.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urged President Bush at a very early date to seek congressional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deployment of troops and the use of force in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Persian Gulf. At the time, many in and out of the administration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of losing that vote. I believed all along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there, but had the votes for authorization not been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have been far better to have known this at the beginning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to be surprised down the road that the Nation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behind the President. A few weeks later, the House and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did vote to authorize President Bush to use military force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the administration benefited immensely from this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of the American people.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President Bush determines that large-scale offensive military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necessary against Iraq, I hope that he will follow the lead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previous Bush administration and seek congressional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must be assured of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American people in pursuing policies and actions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after focused and vigorous discussion and debate. It</w:t>
      </w:r>
      <w:bookmarkStart w:id="0" w:name="_GoBack"/>
      <w:bookmarkEnd w:id="0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unfortunate that today, some 10 years after the gulf war, we still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posed by Saddam Hussein. This did not necessarily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 case.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April 18, 1991, I wrote to President Bush urging him to send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to Baghdad and to complete the job. He was gracious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receive me in the White House to discuss that letter. I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while we had the forces present, we should end the regime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and build a democratic Iraq. And, for 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reasons, our President chose instead to pursue a policy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containment. Those important reasons for that decision, then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include our plans for the future of a post-Saddam-Hussein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future stability of Iraq’s neighbors.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estimate soberly the human and economic costs of war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postwar plans. I am under no illusion that this will be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task. The President and the administration will have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to the American people regarding the threat posed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security by Saddam Hussein and the weapons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 he appears intent on producing and potentially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utilizing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Americans and other targets.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President will also have to make a persuasive case to our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allies, particularly those in the region. Simply put, Saddam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remains a threat to the United States, allied, and regional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the situation on the ground in the region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since 1991, and it is not at all clear that the tactics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campaign should be re-employed today.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Ten years ago, the United States had done the military and diplomatic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in the region. We had developed a war plan.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 in the region permitted the United States forces to launch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their territory. We had collected a coalition of willing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allies. Our allies were willing to pay for $48 billion of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$61 billion cost. We were prepared to utilize the force necessary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forces. And, most importantly, we had the support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people. We have not yet determined if these same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present today. They might be, but we have not yet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parties necessary to ensure a successful outcome.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 the end of the Persian Gulf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agreements surrounding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included an Iraqi commitment to destroy a stockpile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nuclear, chemical, and biological weapons and the ability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the future. I fully supported this endeavor. Iraq’s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weapons of mass destruction represents a potential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cannot ignore. On several occasions since the end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war, the United States and our allies have resorted to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force to counter the threat Iraq poses to its neighbors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United States’ vital national-security interests.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has demonstrated his ability and willingness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and spread instability through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against his own people and neighbors.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the overriding priority of his regime has been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maintenance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 own power. These hearings seek to shed light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policy alternatives. The administration understands that ultimately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to make a case for its policy decisions. This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an action that can be sprung on the American people. Leaks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plans are dangerous to our security. But public debate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is important to the construction of strong public support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that will require great sacrifices from the American people.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working closely with the chairman to lead this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lay some of the foundation of the coalescing of administration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congressional thinking and support that will be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campaign against Saddam Hussein.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much of the argument about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Iraq now is really based upon the thought that Dr.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Hamza suggested, that they could develop a nuclear capability by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2005, or even Ambassador Butler’s comment that at the end of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or thereabouts, Iraq may have been within 6 months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weapon. If that is so, and given the point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about the efficacy of biological and chemical weapons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difficult to estimate, the case for continuing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socalled</w:t>
      </w:r>
      <w:proofErr w:type="spell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is that Iraq has not been able to develop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providing a massive first strike capability.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a matter of fact, the strategy apparently, as we see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Saddam would use these weapons defensively and simply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world with retaliation if an event occurred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threatened him.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what is your judgment, leaving aside intelligence reports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help the committee or, more importantly, the President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to determine the imminence of Iraq’s capability?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case against simply continuing as we are now? If evidence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had developed a nuclear weapon outside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situation, couldn’t we just reserve the right for preemptive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take action to try to eliminate that. Is there a big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cannot be contained?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second, if we adopt that strategy, is it possible we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wind up with a policy with our allies and neighboring states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event that Saddam did develop and did strike somebody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attack together, as opposed to the current situation 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all the neighbors, plus our NATO allies, are highly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skeptical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efficacy of our initiating a strike at this point. They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uncertain that Saddam has the weapons, and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likelihhod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development, and worry that in the process of attacking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trigger the use of whatever Saddam does possess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detriment of his own people and those he would strike.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asking you for a general summation on the efficacy of containment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know it.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don’t have further questions.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nothing further.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I’d just ask this of this panel. 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evidence that Saddam Hussein is giving weapons of mass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parts, weapons themselves, to terrorists,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defined, whichever group? And if he was doing so, would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any fingerprints of this? How would we know? Does anyone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comment on that?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Butler.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in ascribing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theories of conspiracy, we need to find evidence. I don’t think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base whatever action our government wants to take upon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however well founded, as some have argued in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is why I raised the question with each of you, and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your responses.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chairman suggested, I think,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dispensation of 45 minutes?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Oh.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well.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am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listening to the testimony this afternoon, by some parallels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thinking after September 11. Many of us went into 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on Islam, and events in several countries of the world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enough attention had been paid for a long time as to history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development. We sought to gain some idea of why people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they did, what the motivation was.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that, we have been involved in an effort, and the distinguished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from West Virginia is taking leadership in this,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deficiencies we have in our intelligence systems.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we do not know more, and why we were not better informed?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we have a situation which clearly we need to know much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more.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all saying today we have not found the evidence, but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ask why not; given the resources of this country, extraordinary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have, and the imperative need.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as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knows, from North Korea has been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time. The usual comment was that people did not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language. They could not insinuate themselves 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There were all sorts of dodges and weaves.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here the life of the country is at stake. We are about to take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grave, important actions, and it just appears to me that—it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entirely the role of this committee, but each one of us had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much better informed about Iraq. I am struck by your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it makes a big difference who succeeds,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even querying the question, what are the alternatives?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knows that much about the internal politics of Iraq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days?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are Iraqi exiles who meet frequently in this town and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maybe among them are leaders that will have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Iraqi people. In other words, to come to the conclusion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somehow or another, the Iraqi people are going to condemn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and fight to re-take their country. But as we heard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from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was not always the case 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past. We were surprised by nationalism, feelings of patriotism,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despicable the leaders, because they did not trust us, either.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other words on what basis do we believe, or what must we do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constituency in Iraq that really wants democracy in any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like the kind that we try to produce in this country,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Western Europe? Who might have at least the backing in 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Mr. Karzai, apparently through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consent? But even then he must contend with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lords around him, and other people that seek to stop progress.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absent some analysis of what the politics are, and who 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we really do have a rather long occupation. The thought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parallel between Japan or Germany is a real leap in terms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that are available that might bring about some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semblance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Western democracy, so I raise the question, how do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up to speed? What are the resources academically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governmentally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 that are likely to identify for an informed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post Saddam situation? How do we even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gain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in terms of public diplomacy, of enlisting the Iraqi people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life will be better if, in fact, we intervene, or if we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if we try to produce capitalism, democracy, or whatever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do there?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will start with you. Would you respond to that?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do that? What brings that about?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do we think they would? Why would Iraqis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a strong government, Saddam is a bad leader, but 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hand we need somebody who knows where to go? This degree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participation and vigorous debate is a large part of the process.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Does anyone else have a comment on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intelligence,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gain people in Iraq?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neighbors are a real problem, as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 out.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try to offer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 map. What if we took the position that the panel this morning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especially Ambassador Butler, and many of you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that essentially we fought a war militarily,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adopted a resolution, but unfortunately for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variety of reasons Iraq did not comply. In due course Iraq anticipated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enforce compliance, which we have not, but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aside whether Saddam is close to developing a nuclear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back to the U.N. Security Council friends and say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take this threat seriously.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whether it is containment light or containment heavy, we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enforce what Secretary Powell has negotiated. We must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pretty hardnosed about it and say, we are going to stop anything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restricted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coming in and out of Iraq as far as we can.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enforce the no-fly zones almost to the point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occupy in the air those two zones, so you are squeezed.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leaving aside all of the speculation over intelligence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have, we do those things which are ordained now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by all of our friends.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second, we carve out $80 billion for a potential operation.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large sum of money. That is twice the bill that we were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on prescription drugs for the elderly for 2 years,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it is a big sacrifice, but we understand that that is what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do. We carve that money out, but then at the same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adopt, as President Bush did before, a United Way campaign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gain donations. Now, who is going to pay for $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80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We take for granted that we are all going to do this, this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required, and we are all in this together. We are in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United Nations, we fought a war, and we have a problem here.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finally do the best we can intelligence-wise, either reform, or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way really put an emphasis on this threat. Further we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educating ourselves about Iraq, internal political options,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there, what might happen, so we have at least some reasonable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something did happen to Saddam what the alternatives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may be.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the end of the day Saddam is, pressured in all of these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set aside the money. We begin thinking in terms of 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hundreds of thousands of people. We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bvegin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collect commitments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money, bases and forces. This is critical, as we heard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overused 23 bases last time. So in order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credible they have got to be available again.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put very great pressure upon everybody, now that we are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open up these places. Now, maybe Saddam gives up,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he does not, and so in the course of all of this, ultimately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happens. Now, we have already come to a point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done a lot of planning, and we have people in motion.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congressional support by this time. Some weeks have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had some more hearings.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thing that I worry about at the end of the day is not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Saddam would fall in the process of all of this,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prepared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but still this aftermath of what comes after Saddam. I am not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discouraged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Maybe this is sort of an enlightened aspect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hearing, that there are not people in Iraq that may be prepared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as we know it. Suggestions are, in fact, an enlightened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even lead to more terrorists being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spawned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process.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if a liberal democracy is developed as we have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India,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develop a nuclear weapon. In spite of all of our protests,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say, well, they are friendly, unlikely to use that on us, but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use it on someone else. Consequently a lot of our diplomacy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focused on trying to prevent that. Why did they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Why is Iran’s development any more benign, 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Brownback brought up?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that I have is, at the end of the day, what if we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a regime in Iraq that because of a sense of nationalism,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from Iran, decide to maintain weapons of mass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like the same way India and Pakistan. Would we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hope they are more friendly, and therefore unlikely to use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us. That is a very, very queasy objective, much like the end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war with this resolution that was never enforced.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is why I think we need much more thinking, Mr.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on what is an alternative at the end of all of this. After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sketched out how we win the war, how we get the allies,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have left, we still have not heard what will happen.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express hopefulness that there is a charismatic figure somewhere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today, or outside of Iraq, that might come in, or several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 who somehow might bring about a different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style of life for people.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are experimenting with this in Afghanistan. There are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 there. Women are going to school and having basic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changes the whole concept that half the population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Muslim states are disenfranchised and out of the picture.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pointed out, if all this began to occur in Iraq, what would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 think? How about the Saudis? How about anybody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neighborhood? Do they accept this? How many years, and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people do we have to have there to make certain those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doing these incipient democratic things have time to do it?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that is a part of the situation I think we need to sketch 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more, Mr. Chairman.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side of it is not complex. Most Americans are not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spend $80 billion and several hundred thousand people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readiness and deployment, but that we can do. We have been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before, and we still have not come to a successful conclusion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or at this point certainly even in Afghanistan, and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to be critically important.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really ask for anybody to comment. This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my own editorial, unless somebody has a thought about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our entre´ back into the international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interesting, compensating these people.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idea. Thank you very much.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Francke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point out that the Iraqis would welcome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as liberators initially. But then, ominously, in your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paragraph, the humanitarian crisis will become acute and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of law and order will break down, there will be a vacuum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authority, intense jockeying for power, and several of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attempt to influence the process and preposition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affect the outcome. That’s sort of a logical sequence,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all pretty dismal.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you and Professor Marr have suggested that the identification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will be extremely difficult. If it’s imposed by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without roots in Iraq it will present a set of difficult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there’s not much experience—in fact, very little experience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or liberal institutions, and it would be 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institution building and all of this.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all of you, including—Colonel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go into this in much more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outline exactly how many American troops and/or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personnel are likely to be required to meet the problems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order, humanitarian distress, general disestablishment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this.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importance of this hearing is really for this testimony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sink in. Whether you are accurate to the last paragraph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the fact is that our experience in American foreign policy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Somalia after Americans were attacked and dragged through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to get out. That was a debate on the Senate floor—immediate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 sense of nation building. In fact, ‘‘nation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in quotes, became something we definitely, as a policy,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be engaged in.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 debate then when we tried to intervene in Bosnia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NATO allies, because this was perceived, once again, as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 end of the wedge of nation building. Likewise,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in Kosovo.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of course, we have some experience in Afghanistan.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instructive that, at the time of our military operations in Afghanistan,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simultaneously began preparing an plan what was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 in the future. After, we had a national emergency,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moved rapidly. Fortunately, Chairman Karzai was available,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king was available, a good number of able people used 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agility in trying to think through how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we’re still at that point.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just before the testimony today, as you perceived, we had a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in which we adopted a very significant resolution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assistance to Afghanistan—$3.5 billion over 3 years.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that’s a fairly modest sum, given what we’re talking about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Iraq any way you parse the figures. And this is just a bill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Foreign Relations Committee. It has not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as a whole. The administration may or may not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an idea. And, in fact, this appears to be a debate as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how extensive American forces, either military or others,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 Afghanistan. And this is a war in which we have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engaged, as opposed to one in which we might be engaged.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mention all of that to say that as the public focuses on your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this hearing they will discover this is a very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Any way you look at what is being suggested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enormous expense and commitment of people as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treasure for a number of years.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country in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heard yesterday, of a neighborhood of countries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feel very threatened by democracy if it did evolve 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and that democracy won’t necessarily prevail all around this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And it’s not clear to me where the leadership is going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come from.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of you have suggested a coalition of forces, and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sense. And, in a way, the Afghan government is based upon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idea. But it’s not clear to most of us who are not scholars 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of Iraq, as you are, as to who conceivably might be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coalition.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can think of various factions and parties and elements.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physically, do any of you have any idea about personalities—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individual leaders—in Iraq now or outside of Iraq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be a part of a coalition? If you were asked, in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 with Iraq, who should the United States back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trying to put together a coalition that might work,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this transition, do any of you know who it is and who has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doing this sort of thing?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not, what do we do? In other words, do we try to identify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advance? Do we sort of hope that someone from the military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party or from the opposition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Ba’th</w:t>
      </w:r>
      <w:proofErr w:type="spell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from anybody, people may emerge, identify themselves,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coalesce?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I don’t see how this happens, even though I see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daunting circumstances that you describe. Can any of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 as to who physically might offer leadership? Or if you don’t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name somebody for fear that person would be jeopardized,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give some sense of confidence that there are such persons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understand democracy, some semblance, finally, of our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foreign-policy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objectives, which—after all, we got into this war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rid of weapons of mass destruction. Who is going to lead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caves or the laboratories or whatever it is so we can destroy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opposed to somebody in Iraq who says, ‘‘Now, I have a second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this. As a matter of fact, Iraq may need some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to deal with Iran or to be a great power or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you.’’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fought a war to get to these weapons of mass destruction,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we’re trying to rehabilitate Iraq, we suddenly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that says, ‘‘Iraq first. We’re nationalists. And,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fact, we want to progress with weapons of mass destruction.’’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is there anybody in this picture that can give us some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war is worthwhile if, in fact, our objective is to get rid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destruction, in that a government would be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policies sufficient to at least achieve that one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item of foreign policy. Does anyone want to respond to that?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Marr.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from that answer, I gather, first of all,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exiles with whom our government is meeting outside, you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solve this foreign policy problem. That’s going to be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argument for our administration to back those people.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you’re also saying is you need almost a Douglas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McArthur to impose a constitution and regime once we get there,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well beyond the bounds of most American thinking 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point.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after McArthur gets there, or his substitute, in the Iraqi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then, hopefully, the constituent assembly begins to identify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indigenous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leaders. I’m trying—in terms of a program that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public might understand—to set these challenges out 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have identified them. Now, we need to apply some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figures and troop levels to these issues so we have a fuller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is required.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whole lot more, in response to the chairman’s question,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hear anybody in our administration talking about. Now,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be, as the colonel has said, an annex to the overall plan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hopeful way, suggests some things that might occur.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you’re testifying about is a lot of people, a lot of money,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a bit of risk. If the plan works and we are successful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many in the neighborhood who don’t agree or support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efforts. Given what we’re doing in Afghanistan, we are talking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modest amount, as opposed to the amount that would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in Iraq. At some point, the administration has to come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policy conclusions in Afghanistan, which may be a predictor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would occur in the much more complex country we’re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discussing today.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letting me overrun my time.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just say that the testimony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me to believe, first of all, that the need for planning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parts of our government, in addition to the Defense Department,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extremely important. I say that because I suspect—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we heard yesterday, we identify Saddam Hussein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unique menace. There are bad leaders all over the world,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really, by far, the worst. He has successfully brutalized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created enormous problems in terms of nutritional deficiency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children, lack of income for most of the population.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essence, by trying to maintain power, he has created a lot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Iraqi people, quite apart from the menace that 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neighborhood.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having established this as an extraordinary circumstance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justify authorizing the President of the United States to go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it seems to me we must try to identify the fact that it would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if we went to war with a lot of other countries, including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neighbors, including NATO allies, and including the Russians,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fact.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as I have heard the testimony today—we’ve identified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Iraq has great resources—among them, oil. What if, in our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Department of Commerce or the Treasury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thought through why some of our allies have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lukewarm about our military planning. Namely, that they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debts that Iraq owes or oil concessions. In other words,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we’re doing the difficult work, business as usual might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created, not only for the Iraqis, but for them.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would say that’s not really the way that it’s going to work.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economic imperialism, but, in fact, as a part of our plan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in addition to identify the political leadership and the coalition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democracy, we’re going to run the oil business,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example. We’re going to run it well. We’re going to make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going to back to help pay for the rehabilitation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because there is money there.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furthermore, if you want to be involved in that business,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Russians or French or whoever, you must be with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beginning of this business. We’re going to set up the business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We’re going in together. Because once we get there,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control the oil business.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that as a good point of departure, because that gets people’s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no point whatsoever in our going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rescue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people of Iraq, the Russian debt, the French oil concessions,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efforts are met with opposition and criticism. As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identified, our efforts in Iraq cannot stop after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removed. It is in our national interests that a stable,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 Iraq emerges.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suggesting, to be provocative today, that we do have a plan.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must be more than a military plan, and it must result in attracting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coalition. If our statesmanship is adept, we will have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aboard, the French will be with us, so will a lot of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and we will deal with the Iraq problem together. This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a much greater chance of success, rather than being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unique invaders, the unique enemy.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may be that Arab sentiment will end up disliking the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Russians, disliking the French, disliking the Germans, the English,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us. But it could be, as a matter of fact, that if the oil business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money, and we pump 5 million barrels a day, as opposed to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Iraqi people begin to thrive. Some people might like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idea, in fact, this new incipient democracy will have something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with, as opposed to poverty and destruction and rehabilitation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or may not occur.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given that provocative idea, does anyone have a comment?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might, and you make a very good point. My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 would be that it is conceivable that there are issues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including Israel and Palestine, that might take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many years. One reason we’re having these hearings is that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on the threshold of a war now. So ideally, it would have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desirable to have cleared everything up before military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action——</w:t>
      </w:r>
    </w:p>
    <w:p w:rsidR="005F577D" w:rsidRDefault="005F577D" w:rsidP="005F577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that, I suspect, is not really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cards.</w:t>
      </w:r>
    </w:p>
    <w:p w:rsidR="00EA6940" w:rsidRDefault="005F577D" w:rsidP="005F577D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has asked me to preside,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recognize Senator Hagel.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77" w:rsidRDefault="00275D77" w:rsidP="00275D77">
      <w:pPr>
        <w:spacing w:after="0" w:line="240" w:lineRule="auto"/>
      </w:pPr>
      <w:r>
        <w:separator/>
      </w:r>
    </w:p>
  </w:endnote>
  <w:endnote w:type="continuationSeparator" w:id="0">
    <w:p w:rsidR="00275D77" w:rsidRDefault="00275D77" w:rsidP="0027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77" w:rsidRDefault="00275D77" w:rsidP="00275D77">
      <w:pPr>
        <w:spacing w:after="0" w:line="240" w:lineRule="auto"/>
      </w:pPr>
      <w:r>
        <w:separator/>
      </w:r>
    </w:p>
  </w:footnote>
  <w:footnote w:type="continuationSeparator" w:id="0">
    <w:p w:rsidR="00275D77" w:rsidRDefault="00275D77" w:rsidP="0027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D77" w:rsidRDefault="00275D77">
    <w:pPr>
      <w:pStyle w:val="Header"/>
    </w:pPr>
    <w:r>
      <w:t xml:space="preserve">Lugar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77"/>
    <w:rsid w:val="00275D77"/>
    <w:rsid w:val="005F577D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2064-7AE4-4CE6-BE83-5E75F989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77"/>
  </w:style>
  <w:style w:type="paragraph" w:styleId="Footer">
    <w:name w:val="footer"/>
    <w:basedOn w:val="Normal"/>
    <w:link w:val="FooterChar"/>
    <w:uiPriority w:val="99"/>
    <w:unhideWhenUsed/>
    <w:rsid w:val="0027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4518</Words>
  <Characters>25759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2014-04-29T18:19:00Z</dcterms:modified>
</cp:coreProperties>
</file>