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Mr. Chairman, for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meeting to consider the legal and constitutional basis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ongoing United States military operations in Libya. The President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seek congressional authorization before initiating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Subsequently he has carried them out for more than 3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seeking or receiving congressional authorization.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state of affairs is at odds with the Constitution, and it is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odds with the President’s own pronouncements on war powers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Presidential candidacy. For example, in December 2007,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responded to a Boston Globe question by saying ‘‘The President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power under the Constitution to unilaterally authorize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attack in a situation that does not involve stopping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 or imminent threat to the Nation.’’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our discussion turns to constitutional and legal issues, I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important to make a more fundamental point. Even if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believes the President somehow had the legal authority to initiate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United States military operations in Libya, it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mean that going to war without Congress was either wise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helpful to the operation.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vast majority of Members of Congress, constitutional scholars,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authorities would endorse the view that Presidents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seek congressional authorization for war when circumstances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is a near uniformity of opinion that the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success in a war are enhanced by the unity, clarity of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constitutional certainty that such an authorization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debate provide.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no good reason why President Obama should have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seek congressional authorization to go to war in Libya. A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excuses have been offered, ranging from an impending congressional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the authority provided by a U.N. Security Council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these excuses do not justify the President’s lack of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discipline. Twelve days before the United States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hostilities, I called for the President to seek a declaration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before taking military action. The Arab League resolution,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cited as a key event in calculations on the war, was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full week before we started launching cruise missiles.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time to seek congressional approval, and Congress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debated a war resolution if the President had presented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debate would not have been easy. But Presidents should not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avoid constitutional responsibilities merely because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people’s representatives is inconvenient or uncertain.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outcome of a congressional vote on war is in doubt, it is all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reason why a President should seek a debate. If he does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 is taking the extraordinary position that his plans for war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important to be upset by a disapproving vote in Congress.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Founders believed that Presidents alone should not be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warmaking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authority, and they constructed checks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executive unilateralism. James Madison, in a 1797 letter to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Thomas Jefferson, stated ‘‘The Constitution supposes, what the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 of all Governments demonstrates, that the Executive is the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power most interested in war, and most prone to it. It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accordingly with studied care, vested the question of war in the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legislature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Clearly, there are circumstances under which a President might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justified in employing military force without congressional authorization.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as Senator Webb has pointed out systematically,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reasons apply to the Libyan case. Our country was not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threatened with an attack. We were not obligated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treaty to defend the Libyan people. We were not rescuing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 or launching a one-time punitive retaliation.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 did the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 surprise that would have made a public debate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impractical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case, President Obama made a deliberate decision not to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congressional authorization of his action, either before it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during the last 3 months. This was a fundamental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leadership that placed expedience above constitutional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some will say that President Obama is not the first President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employ American forces overseas in controversial circumstances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congressional authorization. But saying that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Presidents have exceeded their constitutional authority before is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comfort. Moreover, the highly dubious arguments offered by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Obama administration for not needing congressional approval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ground in justifying a unilateral Presidential decision to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force. The accrual of even more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warmaking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 in the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Executive is not in our country’s best interest, especially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time when our Nation is deeply in debt and our military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heavily committed overseas.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outset of this conflict, the President asserted that U.S.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 in Libya would be ‘‘limited in their nature,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scope.’’ On this basis, the administration asserted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actions did not require a declaration of war. Three months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these assurances ring hollow. American and coalition military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expanded to an all but declared campaign to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power. The administration is unable to specify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applicable limits to the duration of the operations. And the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grown from efforts to protect civilians under imminent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obliterating Libya’s military arsenal, command and control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structure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leadership apparatus.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recently, the administration has sought to avoid its obligations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Resolution by making the incredible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assertion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U.S. military operations in Libya do not constitute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Even some prominent supporters of the war have refused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 this claim.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administration’s own description of the operations in Libya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underscores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fallacy of this position. United States war planes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reportedly struck Libya air defenses some 60 times since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assumed the lead role in the Libya campaign. Predator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drones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reportedly have fired missiles on some 30 occasions. Most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broader range of airstrikes being carried out by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 forces depend on the essential support functions provided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War Powers Resolution required the President to terminate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introduction of U.S. forces into hostilities in Libya on May 20,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60 days after he notified Congress of the commencement of the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administration declined to offer any explanation of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 that United States Forces were not engaged in hostilities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until nearly a month later on June 15. Even at that point,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administration’s explanation was limited to four perfunctory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sentences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32-page report on the Libyan operations.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 analysis focuses on the question of whether U.S.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casualties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likely to occur, thereby minimizing other considerations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relevant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use of force. If this definition of hostilities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accepted, Presidents would have significant scope to conduct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warfare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remote means such as missiles and drones. It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deny Congress a say in other questions implicated in decisions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to war, including the war’s impact on U.S. strategic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our relations with other countries, and on our ability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 competing national security priorities.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administration’s report also implies that because allied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flying most of the missions over Libya, the United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operations are not significant enough to require congressional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characterization underplays the centrality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contributions to the NATO operations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Libya. We are contributing 70 percent of the coalition’s intelligence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majority of its refueling assets. The fact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leaving most of the shooting to other countries does not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is not involved in acts of war. If the United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encountered persons performing similar activities in support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 or Taliban operations, we certainly would deem them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participating in hostilities against us. Moreover, the language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Resolution clearly encompasses the kinds of operations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military forces are performing in support of other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NATO countries.</w:t>
      </w:r>
      <w:proofErr w:type="gramEnd"/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concerns are compounded by indications that the administration’s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 was the result of a disputed decision process.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 to press reports, the President made the decision to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adopt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position without the Department of Justice having the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develop a unified legal opinion. It is regrettable that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has refused our requests to make witnesses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Departments of Defense and Justice available for today’s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one would expect the administration to be fully forthcoming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consultations about Libya to compensate, in some measure,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lack of congressional authorization for the war.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 consultations in no way substitute for formal authorization,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 corroborated in this legal scholarship today of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 a vital purpose in unifying the Government and providing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Congress with a basis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war.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part, for example, the Clinton administration and President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Clinton himself consulted meaningfully with Congress during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intervention in the Balkans.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sharp contrast, the Obama administration’s efforts to consult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have been perfunctory, incomplete, and dismissive of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requests. This committee alone has experienced at least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occasions when briefings were canceled or relevant witnesses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denied without explanation. As Senator Corker has pointed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very basic questions about the operation have gone unanswered.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Deputy Secretary of State Steinberg declined to address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on the basis they could only be answered by the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yet the administration has refused to provide the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Defense Department witnesses. This inexplicable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contributes to the damage that the Libya precedent might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future.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doubt that President Obama elected to launch this war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altruistic impulses. But that does not make the United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intervention in Libya any less of a war of election.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 does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 leaf that American pilots are flying a minority of the missions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coalition justify the contention we are not engaged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hostilities, especially since United States participation enables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operations underway.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does not have the authority to substitute his judgment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constitutional process when there is no emergency that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our vital interests. The world is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examples of local and regional violence, to which the United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military could be applied for some altruistic purpose. Under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Constitution, the Congress is vested with the authority to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determine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which, if any, of these circumstances justify the consequences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military intervention.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the chairman for the opportunity to make this statement.</w:t>
      </w:r>
    </w:p>
    <w:p w:rsidR="006076B5" w:rsidRDefault="006076B5"/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one of the reasons why it is important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this hearing and likewise debate on this issue is that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East, but even throughout the world, there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situations in which the United States and other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severe disapproval of the governments of those countries.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matter of fact, from time to time, we make speeches. We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editorialize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work with others in the United Nations to attempt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about conditions that are better for the people of countries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believe are under a totalitarian or very authoritarian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misrule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in this particular instance, the Libyan situation arose following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uprisings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Tunisia and Egypt, which certainly caught the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United States and the world, quite apart from the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League and the United Nations and NATO.</w:t>
      </w:r>
      <w:proofErr w:type="gramEnd"/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case of Libya, however, the Arab League and the United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 and NATO and what have you and ultimately the United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made a decision to intervene in a civil war. There was shooting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in Libya. It could very well be that persons who were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innocent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 caught in the crossfire. This is the tragedy of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wars, I suspect, wherever they may be held on this earth.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particular instance, our decision was to intervene in a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war, and we are continuing to intervene in a civil war. And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we talk about limited hostilities, we also talk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Government about the end of the Muammar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about the importance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leaving the country, and we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 out rumors that he may be entertaining such thoughts.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basic question is if we do not have some ground rules, the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 may be one area where we try to work this thing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 more formal declaration of war. And this country could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intervene in numerous civil wars. It could decide really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affect the governance of peoples all over the world that we feel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unfair.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your general comment about this predicament? In other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you may feel very strongly that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 is so egregiously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line as opposed to all the other dictators that we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witnessed all over the earth that there is no doubt that we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intervene to prevent him from winning, to prevent him from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shooting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people who may be opposing him and who may be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shooting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him and his forces. What is the ground rule for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 war wherever we may find it all over the earth?</w:t>
      </w:r>
    </w:p>
    <w:p w:rsidR="00087F37" w:rsidRDefault="00087F37"/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obviously, I raise the question because I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may be circumstances in which we make a decision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the Security Council or somebody else to intervene in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situations. I would like our own war powers declaration to be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clarified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we get to that point.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raise one more point, and this may require more hearings, and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although we say that the force that we are offering is limited—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could include the missiles that we fire or drone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what have you—my guess is that if another country were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employing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methods against us without employing any troops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in the United States or any of the so-called conventional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war, we would see this as an act that was hostile.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would clearly be hostilities. Very clearly, we would say that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grounds for us to be at war with whoever is firing at us in these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why I think perhaps the administration needs to work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to try to think through in this era of drone warfare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long-distance warfare. That is not a question simply of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casualties occur or there are hostilities on the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 war in the future may be fought in an entirely different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perhaps not encompassed by the War Powers Act, but surely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encompassed by all of us who are thoughtful about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evolution of these hostilities.</w:t>
      </w:r>
    </w:p>
    <w:p w:rsidR="00087F37" w:rsidRDefault="00087F37"/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087F37" w:rsidRDefault="00087F37"/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Lee.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Coons.</w:t>
      </w:r>
    </w:p>
    <w:p w:rsidR="00087F37" w:rsidRDefault="00087F37"/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Coons.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87F37" w:rsidRDefault="00087F37"/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 very much,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87F37" w:rsidRDefault="00087F37"/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on behalf of the committee, I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of you for very important testimony, both your written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 as these oral presentations this morning. I appreciate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hearing both of you, and we will study carefully your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papers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87F37" w:rsidRDefault="00087F37" w:rsidP="00087F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is adjourned.</w:t>
      </w:r>
    </w:p>
    <w:p w:rsidR="00087F37" w:rsidRDefault="00087F37"/>
    <w:p w:rsidR="00087F37" w:rsidRDefault="00087F37">
      <w:bookmarkStart w:id="0" w:name="_GoBack"/>
      <w:bookmarkEnd w:id="0"/>
    </w:p>
    <w:sectPr w:rsidR="00087F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C0F" w:rsidRDefault="00844C0F" w:rsidP="00087F37">
      <w:r>
        <w:separator/>
      </w:r>
    </w:p>
  </w:endnote>
  <w:endnote w:type="continuationSeparator" w:id="0">
    <w:p w:rsidR="00844C0F" w:rsidRDefault="00844C0F" w:rsidP="0008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C0F" w:rsidRDefault="00844C0F" w:rsidP="00087F37">
      <w:r>
        <w:separator/>
      </w:r>
    </w:p>
  </w:footnote>
  <w:footnote w:type="continuationSeparator" w:id="0">
    <w:p w:rsidR="00844C0F" w:rsidRDefault="00844C0F" w:rsidP="00087F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F37" w:rsidRDefault="00087F37">
    <w:pPr>
      <w:pStyle w:val="Header"/>
    </w:pPr>
    <w:r>
      <w:t>Lugar</w:t>
    </w:r>
    <w:r>
      <w:ptab w:relativeTo="margin" w:alignment="center" w:leader="none"/>
    </w:r>
    <w:r>
      <w:t>Libya</w:t>
    </w:r>
    <w:r>
      <w:ptab w:relativeTo="margin" w:alignment="right" w:leader="none"/>
    </w:r>
    <w:r>
      <w:t>28 June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37"/>
    <w:rsid w:val="00087F37"/>
    <w:rsid w:val="006076B5"/>
    <w:rsid w:val="0084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F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F37"/>
  </w:style>
  <w:style w:type="paragraph" w:styleId="Footer">
    <w:name w:val="footer"/>
    <w:basedOn w:val="Normal"/>
    <w:link w:val="FooterChar"/>
    <w:uiPriority w:val="99"/>
    <w:unhideWhenUsed/>
    <w:rsid w:val="00087F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F37"/>
  </w:style>
  <w:style w:type="paragraph" w:styleId="BalloonText">
    <w:name w:val="Balloon Text"/>
    <w:basedOn w:val="Normal"/>
    <w:link w:val="BalloonTextChar"/>
    <w:uiPriority w:val="99"/>
    <w:semiHidden/>
    <w:unhideWhenUsed/>
    <w:rsid w:val="00087F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F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F37"/>
  </w:style>
  <w:style w:type="paragraph" w:styleId="Footer">
    <w:name w:val="footer"/>
    <w:basedOn w:val="Normal"/>
    <w:link w:val="FooterChar"/>
    <w:uiPriority w:val="99"/>
    <w:unhideWhenUsed/>
    <w:rsid w:val="00087F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F37"/>
  </w:style>
  <w:style w:type="paragraph" w:styleId="BalloonText">
    <w:name w:val="Balloon Text"/>
    <w:basedOn w:val="Normal"/>
    <w:link w:val="BalloonTextChar"/>
    <w:uiPriority w:val="99"/>
    <w:semiHidden/>
    <w:unhideWhenUsed/>
    <w:rsid w:val="00087F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2289</Words>
  <Characters>13052</Characters>
  <Application>Microsoft Office Word</Application>
  <DocSecurity>0</DocSecurity>
  <Lines>108</Lines>
  <Paragraphs>30</Paragraphs>
  <ScaleCrop>false</ScaleCrop>
  <Company/>
  <LinksUpToDate>false</LinksUpToDate>
  <CharactersWithSpaces>15311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2014-04-30T03:45:00Z</dcterms:created>
  <dcterms:modified xsi:type="dcterms:W3CDTF">2014-04-30T03:49:00Z</dcterms:modified>
</cp:coreProperties>
</file>