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3099E" w:rsidP="0023099E" w:rsidRDefault="0023099E" w14:paraId="4C5BE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xmlns:wp14="http://schemas.microsoft.com/office/word/2010/wordml" w:rsidR="0023099E" w:rsidP="0023099E" w:rsidRDefault="0023099E" w14:paraId="3EFE54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appreciate, Senator Nelson, very much letting me go first.</w:t>
      </w:r>
    </w:p>
    <w:p xmlns:wp14="http://schemas.microsoft.com/office/word/2010/wordml" w:rsidR="0023099E" w:rsidP="0023099E" w:rsidRDefault="0023099E" w14:paraId="2AFFE2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an 11:30 commitment that I can’t move, so I’m going to talk fast.</w:t>
      </w:r>
    </w:p>
    <w:p xmlns:wp14="http://schemas.microsoft.com/office/word/2010/wordml" w:rsidR="0023099E" w:rsidP="0023099E" w:rsidRDefault="0023099E" w14:paraId="7029EF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Mr. Secretary, I can’t think of anyone in government</w:t>
      </w:r>
    </w:p>
    <w:p xmlns:wp14="http://schemas.microsoft.com/office/word/2010/wordml" w:rsidR="0023099E" w:rsidP="0023099E" w:rsidRDefault="0023099E" w14:paraId="10854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I’d rather be listening to on this subject than you. I appreciate you being here.</w:t>
      </w:r>
    </w:p>
    <w:p xmlns:wp14="http://schemas.microsoft.com/office/word/2010/wordml" w:rsidR="0023099E" w:rsidP="0023099E" w:rsidRDefault="0023099E" w14:paraId="68B3B7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Nine days ago, when the Armed Services Committee received testimony,</w:t>
      </w:r>
    </w:p>
    <w:p xmlns:wp14="http://schemas.microsoft.com/office/word/2010/wordml" w:rsidR="0023099E" w:rsidP="0023099E" w:rsidRDefault="0023099E" w14:paraId="672ED5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asked a question about a reprogramming that was taking</w:t>
      </w:r>
    </w:p>
    <w:p xmlns:wp14="http://schemas.microsoft.com/office/word/2010/wordml" w:rsidR="0023099E" w:rsidP="0023099E" w:rsidRDefault="0023099E" w14:paraId="72C31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Department of Defense. I believe it was $30 million</w:t>
      </w:r>
    </w:p>
    <w:p xmlns:wp14="http://schemas.microsoft.com/office/word/2010/wordml" w:rsidR="0023099E" w:rsidP="0023099E" w:rsidRDefault="0023099E" w14:paraId="770401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existing DOD operation and maintenance funds that was</w:t>
      </w:r>
    </w:p>
    <w:p xmlns:wp14="http://schemas.microsoft.com/office/word/2010/wordml" w:rsidR="0023099E" w:rsidP="0023099E" w:rsidRDefault="0023099E" w14:paraId="5AF987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the Georgia situation. And I would appreciate it if</w:t>
      </w:r>
    </w:p>
    <w:p xmlns:wp14="http://schemas.microsoft.com/office/word/2010/wordml" w:rsidR="0023099E" w:rsidP="0023099E" w:rsidRDefault="0023099E" w14:paraId="67928C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remind them of my request on that. This is, you know,</w:t>
      </w:r>
      <w:bookmarkStart w:name="_GoBack" w:id="0"/>
      <w:bookmarkEnd w:id="0"/>
    </w:p>
    <w:p xmlns:wp14="http://schemas.microsoft.com/office/word/2010/wordml" w:rsidR="0023099E" w:rsidP="0023099E" w:rsidRDefault="0023099E" w14:paraId="33697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time-sensitive area, because of the other commitments that the</w:t>
      </w:r>
    </w:p>
    <w:p xmlns:wp14="http://schemas.microsoft.com/office/word/2010/wordml" w:rsidR="0023099E" w:rsidP="0023099E" w:rsidRDefault="0023099E" w14:paraId="007D29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around the world.</w:t>
      </w:r>
    </w:p>
    <w:p xmlns:wp14="http://schemas.microsoft.com/office/word/2010/wordml" w:rsidR="0023099E" w:rsidP="0023099E" w:rsidRDefault="0023099E" w14:paraId="3B707C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that I had, really, is from the other</w:t>
      </w:r>
    </w:p>
    <w:p xmlns:wp14="http://schemas.microsoft.com/office/word/2010/wordml" w:rsidR="0023099E" w:rsidP="0023099E" w:rsidRDefault="0023099E" w14:paraId="36B131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we look at Europe, and that is NATO, we spend</w:t>
      </w:r>
    </w:p>
    <w:p xmlns:wp14="http://schemas.microsoft.com/office/word/2010/wordml" w:rsidR="0023099E" w:rsidP="0023099E" w:rsidRDefault="0023099E" w14:paraId="129F79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bit of time discussing the situation with respect to Russia,</w:t>
      </w:r>
    </w:p>
    <w:p xmlns:wp14="http://schemas.microsoft.com/office/word/2010/wordml" w:rsidR="0023099E" w:rsidP="0023099E" w:rsidRDefault="0023099E" w14:paraId="00BB7A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intentions, and these sorts of things. And having</w:t>
      </w:r>
    </w:p>
    <w:p xmlns:wp14="http://schemas.microsoft.com/office/word/2010/wordml" w:rsidR="0023099E" w:rsidP="0023099E" w:rsidRDefault="0023099E" w14:paraId="73139B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bit of my life either writing about military alliances</w:t>
      </w:r>
    </w:p>
    <w:p xmlns:wp14="http://schemas.microsoft.com/office/word/2010/wordml" w:rsidR="0023099E" w:rsidP="0023099E" w:rsidRDefault="0023099E" w14:paraId="67E840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country, specifically NATO, and having spent 3 years when</w:t>
      </w:r>
    </w:p>
    <w:p xmlns:wp14="http://schemas.microsoft.com/office/word/2010/wordml" w:rsidR="0023099E" w:rsidP="0023099E" w:rsidRDefault="0023099E" w14:paraId="5829F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Assistant Secretary of Defense, before I became Secretary of</w:t>
      </w:r>
    </w:p>
    <w:p xmlns:wp14="http://schemas.microsoft.com/office/word/2010/wordml" w:rsidR="0023099E" w:rsidP="0023099E" w:rsidRDefault="0023099E" w14:paraId="4C56CC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Navy, working extensively with NATO, one of the concerns that</w:t>
      </w:r>
    </w:p>
    <w:p xmlns:wp14="http://schemas.microsoft.com/office/word/2010/wordml" w:rsidR="0023099E" w:rsidP="0023099E" w:rsidRDefault="0023099E" w14:paraId="2C2DEA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is, in this NATO enlargement process that followed the demise</w:t>
      </w:r>
    </w:p>
    <w:p xmlns:wp14="http://schemas.microsoft.com/office/word/2010/wordml" w:rsidR="0023099E" w:rsidP="0023099E" w:rsidRDefault="0023099E" w14:paraId="7EC365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Union, we are at risk of changing the formula</w:t>
      </w:r>
    </w:p>
    <w:p xmlns:wp14="http://schemas.microsoft.com/office/word/2010/wordml" w:rsidR="0023099E" w:rsidP="0023099E" w:rsidRDefault="0023099E" w14:paraId="56C982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something that was clearly an alliance to an area that</w:t>
      </w:r>
    </w:p>
    <w:p xmlns:wp14="http://schemas.microsoft.com/office/word/2010/wordml" w:rsidR="0023099E" w:rsidP="0023099E" w:rsidRDefault="0023099E" w14:paraId="18920E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cases could be called a system of protectorates, if you were</w:t>
      </w:r>
    </w:p>
    <w:p xmlns:wp14="http://schemas.microsoft.com/office/word/2010/wordml" w:rsidR="0023099E" w:rsidP="0023099E" w:rsidRDefault="0023099E" w14:paraId="7F954B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we’re doing in historic terms. And NATO itself, not</w:t>
      </w:r>
    </w:p>
    <w:p xmlns:wp14="http://schemas.microsoft.com/office/word/2010/wordml" w:rsidR="0023099E" w:rsidP="0023099E" w:rsidRDefault="0023099E" w14:paraId="4B3624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simplify, seems to be breaking into three different groups. We</w:t>
      </w:r>
    </w:p>
    <w:p xmlns:wp14="http://schemas.microsoft.com/office/word/2010/wordml" w:rsidR="0023099E" w:rsidP="0023099E" w:rsidRDefault="0023099E" w14:paraId="1AD841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old NATO countries, many of which are renewing historic</w:t>
      </w:r>
    </w:p>
    <w:p xmlns:wp14="http://schemas.microsoft.com/office/word/2010/wordml" w:rsidR="0023099E" w:rsidP="0023099E" w:rsidRDefault="0023099E" w14:paraId="4E5B4A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Central and Eastern Europe. Germany is a good</w:t>
      </w:r>
    </w:p>
    <w:p xmlns:wp14="http://schemas.microsoft.com/office/word/2010/wordml" w:rsidR="0023099E" w:rsidP="0023099E" w:rsidRDefault="0023099E" w14:paraId="031B95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 We tend to look at the balance of trade with</w:t>
      </w:r>
    </w:p>
    <w:p xmlns:wp14="http://schemas.microsoft.com/office/word/2010/wordml" w:rsidR="0023099E" w:rsidP="0023099E" w:rsidRDefault="0023099E" w14:paraId="1CA5D2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but Germany, right now, has the highest balance of trade</w:t>
      </w:r>
    </w:p>
    <w:p xmlns:wp14="http://schemas.microsoft.com/office/word/2010/wordml" w:rsidR="0023099E" w:rsidP="0023099E" w:rsidRDefault="0023099E" w14:paraId="4C239B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$280 billion last year. So, they’re moving</w:t>
      </w:r>
    </w:p>
    <w:p xmlns:wp14="http://schemas.microsoft.com/office/word/2010/wordml" w:rsidR="0023099E" w:rsidP="0023099E" w:rsidRDefault="0023099E" w14:paraId="740EB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historic direction, to international comity—the business side,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particularly.</w:t>
      </w:r>
    </w:p>
    <w:p xmlns:wp14="http://schemas.microsoft.com/office/word/2010/wordml" w:rsidR="0023099E" w:rsidP="0023099E" w:rsidRDefault="0023099E" w14:paraId="1ADD18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the new countries, which are very dependent, in security</w:t>
      </w:r>
    </w:p>
    <w:p xmlns:wp14="http://schemas.microsoft.com/office/word/2010/wordml" w:rsidR="0023099E" w:rsidP="0023099E" w:rsidRDefault="0023099E" w14:paraId="4374C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then, we have the United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becoming</w:t>
      </w:r>
    </w:p>
    <w:p xmlns:wp14="http://schemas.microsoft.com/office/word/2010/wordml" w:rsidR="0023099E" w:rsidP="0023099E" w:rsidRDefault="0023099E" w14:paraId="386C98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overarching security guarantor. And if you look at that with respect</w:t>
      </w:r>
    </w:p>
    <w:p xmlns:wp14="http://schemas.microsoft.com/office/word/2010/wordml" w:rsidR="0023099E" w:rsidP="0023099E" w:rsidRDefault="0023099E" w14:paraId="54D2C1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Georgia situation, one can only ask what the implications</w:t>
      </w:r>
    </w:p>
    <w:p xmlns:wp14="http://schemas.microsoft.com/office/word/2010/wordml" w:rsidR="0023099E" w:rsidP="0023099E" w:rsidRDefault="0023099E" w14:paraId="044215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if Georgia were part of the NATO Alliance</w:t>
      </w:r>
    </w:p>
    <w:p xmlns:wp14="http://schemas.microsoft.com/office/word/2010/wordml" w:rsidR="0023099E" w:rsidP="0023099E" w:rsidRDefault="0023099E" w14:paraId="5C7B8C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We’ve talked about the obligations under article 5, but</w:t>
      </w:r>
    </w:p>
    <w:p xmlns:wp14="http://schemas.microsoft.com/office/word/2010/wordml" w:rsidR="0023099E" w:rsidP="0023099E" w:rsidRDefault="0023099E" w14:paraId="6C42F1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have a system of government that I don’t think we can call</w:t>
      </w:r>
    </w:p>
    <w:p xmlns:wp14="http://schemas.microsoft.com/office/word/2010/wordml" w:rsidR="0023099E" w:rsidP="0023099E" w:rsidRDefault="0023099E" w14:paraId="643B35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mature political system right now. In your own testimony, you</w:t>
      </w:r>
    </w:p>
    <w:p xmlns:wp14="http://schemas.microsoft.com/office/word/2010/wordml" w:rsidR="0023099E" w:rsidP="0023099E" w:rsidRDefault="0023099E" w14:paraId="68B7D5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some initiatives that we would have, in terms of helping</w:t>
      </w:r>
    </w:p>
    <w:p xmlns:wp14="http://schemas.microsoft.com/office/word/2010/wordml" w:rsidR="0023099E" w:rsidP="0023099E" w:rsidRDefault="0023099E" w14:paraId="1B49C5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 that. We have the question of how the United</w:t>
      </w:r>
    </w:p>
    <w:p xmlns:wp14="http://schemas.microsoft.com/office/word/2010/wordml" w:rsidR="0023099E" w:rsidP="0023099E" w:rsidRDefault="0023099E" w14:paraId="05C51C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really should be dealing with the situation of a clearly resurgent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</w:t>
      </w:r>
    </w:p>
    <w:p xmlns:wp14="http://schemas.microsoft.com/office/word/2010/wordml" w:rsidR="0023099E" w:rsidP="0023099E" w:rsidRDefault="0023099E" w14:paraId="4C35F7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part of that should be made through these military guarantees?</w:t>
      </w:r>
    </w:p>
    <w:p xmlns:wp14="http://schemas.microsoft.com/office/word/2010/wordml" w:rsidR="0023099E" w:rsidP="0023099E" w:rsidRDefault="0023099E" w14:paraId="35845E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the point that we really need to understand, as a government</w:t>
      </w:r>
    </w:p>
    <w:p xmlns:wp14="http://schemas.microsoft.com/office/word/2010/wordml" w:rsidR="0023099E" w:rsidP="0023099E" w:rsidRDefault="0023099E" w14:paraId="59383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country, that when someone comes into NATO,</w:t>
      </w:r>
    </w:p>
    <w:p xmlns:wp14="http://schemas.microsoft.com/office/word/2010/wordml" w:rsidR="0023099E" w:rsidP="0023099E" w:rsidRDefault="0023099E" w14:paraId="4BFDD1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giving a formal obligation to defend these countries. And</w:t>
      </w:r>
    </w:p>
    <w:p xmlns:wp14="http://schemas.microsoft.com/office/word/2010/wordml" w:rsidR="0023099E" w:rsidP="0023099E" w:rsidRDefault="0023099E" w14:paraId="2CB76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third piece of that is Russia itself. How does Russia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</w:p>
    <w:p xmlns:wp14="http://schemas.microsoft.com/office/word/2010/wordml" w:rsidR="0023099E" w:rsidP="0023099E" w:rsidRDefault="0023099E" w14:paraId="21B951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There were two questions with respect to that, before myself.</w:t>
      </w:r>
    </w:p>
    <w:p xmlns:wp14="http://schemas.microsoft.com/office/word/2010/wordml" w:rsidR="0023099E" w:rsidP="0023099E" w:rsidRDefault="0023099E" w14:paraId="342B1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what way do we really respond, as Russia does have this</w:t>
      </w:r>
    </w:p>
    <w:p xmlns:wp14="http://schemas.microsoft.com/office/word/2010/wordml" w:rsidR="0023099E" w:rsidP="0023099E" w:rsidRDefault="0023099E" w14:paraId="28BEC3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resurgence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figures out where the boundaries of that really are?</w:t>
      </w:r>
    </w:p>
    <w:p xmlns:wp14="http://schemas.microsoft.com/office/word/2010/wordml" w:rsidR="0023099E" w:rsidP="0023099E" w:rsidRDefault="0023099E" w14:paraId="145EAF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thought, in a part of your testimony that related to the</w:t>
      </w:r>
    </w:p>
    <w:p xmlns:wp14="http://schemas.microsoft.com/office/word/2010/wordml" w:rsidR="0023099E" w:rsidP="0023099E" w:rsidRDefault="0023099E" w14:paraId="2F8B6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price that Russia has already paid, is a good indicator of</w:t>
      </w:r>
    </w:p>
    <w:p xmlns:wp14="http://schemas.microsoft.com/office/word/2010/wordml" w:rsidR="0023099E" w:rsidP="0023099E" w:rsidRDefault="0023099E" w14:paraId="03E66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levers that are available than simply military guarantees. So,</w:t>
      </w:r>
    </w:p>
    <w:p xmlns:wp14="http://schemas.microsoft.com/office/word/2010/wordml" w:rsidR="0023099E" w:rsidP="0023099E" w:rsidRDefault="0023099E" w14:paraId="171E2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the conundrum, at this point. What I’m trying to examine,</w:t>
      </w:r>
    </w:p>
    <w:p xmlns:wp14="http://schemas.microsoft.com/office/word/2010/wordml" w:rsidR="0023099E" w:rsidP="0023099E" w:rsidRDefault="0023099E" w14:paraId="786B43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admissions into NATO, and how that will impact</w:t>
      </w:r>
    </w:p>
    <w:p xmlns:wp14="http://schemas.microsoft.com/office/word/2010/wordml" w:rsidR="0023099E" w:rsidP="0023099E" w:rsidRDefault="0023099E" w14:paraId="02FD73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we deal, not only with Russia, but with our military obligations.</w:t>
      </w:r>
    </w:p>
    <w:p xmlns:wp14="http://schemas.microsoft.com/office/word/2010/wordml" w:rsidR="0023099E" w:rsidP="0023099E" w:rsidRDefault="0023099E" w14:paraId="6A5F70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suggest, also, that this—it does not necessitate</w:t>
      </w:r>
    </w:p>
    <w:p xmlns:wp14="http://schemas.microsoft.com/office/word/2010/wordml" w:rsidR="0023099E" w:rsidP="0023099E" w:rsidRDefault="0023099E" w14:paraId="7331C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support for another country if we say that that</w:t>
      </w:r>
    </w:p>
    <w:p xmlns:wp14="http://schemas.microsoft.com/office/word/2010/wordml" w:rsidR="0023099E" w:rsidP="0023099E" w:rsidRDefault="0023099E" w14:paraId="2C8B5C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 be ready for a formal obligation from the United</w:t>
      </w:r>
    </w:p>
    <w:p xmlns:wp14="http://schemas.microsoft.com/office/word/2010/wordml" w:rsidR="0023099E" w:rsidP="0023099E" w:rsidRDefault="0023099E" w14:paraId="208545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through NATO. That’s really the question here. We continually</w:t>
      </w:r>
    </w:p>
    <w:p xmlns:wp14="http://schemas.microsoft.com/office/word/2010/wordml" w:rsidR="0023099E" w:rsidP="0023099E" w:rsidRDefault="0023099E" w14:paraId="7A409C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words ‘‘sphere of influence’’ when the administration</w:t>
      </w:r>
    </w:p>
    <w:p xmlns:wp14="http://schemas.microsoft.com/office/word/2010/wordml" w:rsidR="0023099E" w:rsidP="0023099E" w:rsidRDefault="0023099E" w14:paraId="522B1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and testifies, but an enlarged NATO, particularly if</w:t>
      </w:r>
    </w:p>
    <w:p xmlns:wp14="http://schemas.microsoft.com/office/word/2010/wordml" w:rsidR="0023099E" w:rsidP="0023099E" w:rsidRDefault="0023099E" w14:paraId="61DD9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true alliance in these countries, in terms of their ability</w:t>
      </w:r>
    </w:p>
    <w:p xmlns:wp14="http://schemas.microsoft.com/office/word/2010/wordml" w:rsidR="0023099E" w:rsidP="0023099E" w:rsidRDefault="0023099E" w14:paraId="7E44FB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our own security, is, in effect, a sphere of influence, as</w:t>
      </w:r>
    </w:p>
    <w:p xmlns:wp14="http://schemas.microsoft.com/office/word/2010/wordml" w:rsidR="0023099E" w:rsidP="0023099E" w:rsidRDefault="0023099E" w14:paraId="512C6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wouldn’t you say?</w:t>
      </w:r>
    </w:p>
    <w:p xmlns:wp14="http://schemas.microsoft.com/office/word/2010/wordml" w:rsidR="0023099E" w:rsidP="0023099E" w:rsidRDefault="0023099E" w14:paraId="4FCCAE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 Senator Nelson’s patience.</w:t>
      </w:r>
    </w:p>
    <w:p xmlns:wp14="http://schemas.microsoft.com/office/word/2010/wordml" w:rsidR="00D06295" w:rsidRDefault="00D06295" w14:paraId="672A6659" wp14:textId="77777777"/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2cd8b74eb064b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3099E" w:rsidP="0023099E" w:rsidRDefault="0023099E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3099E" w:rsidP="0023099E" w:rsidRDefault="0023099E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B48E34" w:rsidTr="32B48E34" w14:paraId="5ADEC8C6">
      <w:tc>
        <w:tcPr>
          <w:tcW w:w="3120" w:type="dxa"/>
          <w:tcMar/>
        </w:tcPr>
        <w:p w:rsidR="32B48E34" w:rsidP="32B48E34" w:rsidRDefault="32B48E34" w14:paraId="19E5251A" w14:textId="182914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B48E34" w:rsidP="32B48E34" w:rsidRDefault="32B48E34" w14:paraId="126551F8" w14:textId="4E934D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B48E34" w:rsidP="32B48E34" w:rsidRDefault="32B48E34" w14:paraId="1358309A" w14:textId="395F4D94">
          <w:pPr>
            <w:pStyle w:val="Header"/>
            <w:bidi w:val="0"/>
            <w:ind w:right="-115"/>
            <w:jc w:val="right"/>
          </w:pPr>
        </w:p>
      </w:tc>
    </w:tr>
  </w:tbl>
  <w:p w:rsidR="32B48E34" w:rsidP="32B48E34" w:rsidRDefault="32B48E34" w14:paraId="2107DF1A" w14:textId="7312895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3099E" w:rsidP="0023099E" w:rsidRDefault="0023099E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3099E" w:rsidP="0023099E" w:rsidRDefault="0023099E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23099E" w:rsidRDefault="0023099E" w14:paraId="6D5B3210" wp14:textId="77777777">
    <w:pPr>
      <w:pStyle w:val="Header"/>
    </w:pPr>
    <w:r>
      <w:t xml:space="preserve">Webb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9E"/>
    <w:rsid w:val="0023099E"/>
    <w:rsid w:val="00D06295"/>
    <w:rsid w:val="32B48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C078B-6801-4C91-8CF5-5E1E8F0BCF2A}"/>
  <w14:docId w14:val="21D87C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099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9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099E"/>
  </w:style>
  <w:style w:type="paragraph" w:styleId="Footer">
    <w:name w:val="footer"/>
    <w:basedOn w:val="Normal"/>
    <w:link w:val="FooterChar"/>
    <w:uiPriority w:val="99"/>
    <w:unhideWhenUsed/>
    <w:rsid w:val="002309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099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d2cd8b74eb064b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2014-05-07T16:56:00.0000000Z</dcterms:created>
  <dcterms:modified xsi:type="dcterms:W3CDTF">2018-11-06T22:12:18.9424685Z</dcterms:modified>
</coreProperties>
</file>