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Senator Corker, thank you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for the invitation to be here today and to testify. I will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very brief in summarizing my statement.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one can argue and I think somewhat legitimately that U.S.</w:t>
      </w:r>
      <w:proofErr w:type="gramEnd"/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succeeded in slowing the North’s progress and in galvanizing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support, the successes that we have reached,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achieved are at best tactical. As President John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Adams once said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facts are stubborn things. And today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has declared itself to be a nuclear power and seems absolutely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determined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well on its way to acquire the means to hold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cities hostage to their long-range missiles and nuclear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Viewing policy from a nonproliferation perspective, I see a long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pattern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failed policies that must be changed. This change should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based on experience, not on hope, and it is on this basis that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offer the following lessons learned from my own experience.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One, North Korea will only agree to abandon its missile and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programs if it is judged essential for regime survival. The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DPRK places the highest values on these capabilities. These are a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deterrent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attack. These are a means of preventing intervention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occurred in Libya. Missile and nuclear programs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to intimidate neighbors, to build prestige at home,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earn hard currency. In addition, the North has successfully used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program to attract inducements from those who seek its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elimination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Two, the prospect for a negotiated solution should be seen as a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shot. At times, previous administrations have thought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but there, but it never happened whether it was in 1992,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1994, or in 2005. Pyongyang would formally agree to abandon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program only to violate its commitments each time. And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pattern of failed negotiations, followed by violations of obligations,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provocations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 offering of more inducements in turn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and others to get North Korea back to the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negotiating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table, has been the main characteristic of U.S. policy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decades.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and others have and will, no doubt, continue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apply sanctions on the North, but imposing economic hardships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threatening isolation have not altered the regime’s behavior. In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this is because the DPRK cares little whether its people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part, it is because regime stability is, in fact, dependent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isolation. In part, it is because China has continued to keep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lifeline of assistance to the North no matter how blatant or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lethal its activities. And in part, it is because of our own practice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releasing pressure on North Korea in exchange for empty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promises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Three, the record of failed negotiations is not an argument that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be abandoned. But negotiations by themselves is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strategy. A comprehensive approach that integrates all tools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statecraft is required if negotiations are to have any chance of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These tools, financial, intelligence, interdiction, law enforcement,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diplomacy—and we have talked about them all this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morning—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 be brought together to bring sustained pressure on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regime. Pyongyang must be faced with a choice: it can retain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 and nuclear programs or it pays a high price. It must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longer be allowed to use these programs as a means to extract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concessions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only serve to strengthen the regime and perpetuate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 and nuclear threat. As for diplomacy, our main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focus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be on China, the principal obstacle to bringing effective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North Korea.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Four, the promotion of human rights, while part of official U.S.</w:t>
      </w:r>
      <w:proofErr w:type="gramEnd"/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points for years, has not been a significant element of U.S.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should be as it was in the Reagan administration in its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Soviet Union. Exposing the domestic brutality of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is both the moral course and potentially an effective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influence DPRK leaders.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Five, because North Korea is likely to retain its missile and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capabilities, the United States must ensure that it can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defend against the threat. This requires missile defenses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protect allies and the U.S. homeland from attack. Failing to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deploy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defenses that keep pace with the growing threat, whether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means to encourage Russian participation in offensive arms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reductions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as a way to reduce the budget, will only undermine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deterrence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increase the risk of destruction to the United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States.</w:t>
      </w:r>
      <w:proofErr w:type="gramEnd"/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Similarly, we must continue to deploy a credible nuclear force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meet the spectrum of deterrence requirements and provide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solid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assurance to allies. Going to lower and lower levels of forces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pursuit of a nuclear-free world is likely only to embolden our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adversaries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shake the confidence of our friends and allies. And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allies doubt our capacity or will to meet their security commitments,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outcome will be the reverse of the goal sought by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global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zero proponents: more rather than fewer nuclear weapons.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Six and finally, the last lesson is that the United States must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At times we have failed to show the required leadership,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avoiding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confrontation with the DPRK on a number of its most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harmful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activities, including its missile and nuclear proliferation.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absence of leadership affects not only the calculations in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Pyongyang but also of Tehran where another oppressive regime is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 and nuclear capabilities to undermine U.S. interests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region of vital interest.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does watch closely United States policy and United States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reverse what three Presidents, President Clinton, President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Bush, and now President Obama,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declared to be unacceptable: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nuclear-armed North Korea. What they have seen so far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certainly not dissuaded them.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again for the invitation of being here today.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look forward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questions.</w:t>
      </w:r>
    </w:p>
    <w:p w:rsidR="006076B5" w:rsidRDefault="006076B5"/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 think that is a very important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 is only one time in my experience in which I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observed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Chinese on the cusp of making a strategic decision to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relationship with North Korea, and that was in October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2006 after the first test.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first nuclear test was a profound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was a profound shock in the region and it was internationally,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risk to the nonproliferation regime itself.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 a couple days of that test, Condi Rice was asked to go the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asked me to go with her. We stopped in Japan. And in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Japan, the focus of Prime Minister Abe, Foreign Minister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was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reassurance of the Japanese public that the United States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stand by its security commitments and explicitly restate its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guarantee to Japan.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is interesting is when we got to Beijing, the first thing the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Chinese did was thank us for reaffirming our security and our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guarantees to Japan. What China was concerned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nuclear dynamic. It was the dynamic of the possibility of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Japan and maybe South Korea going nuclear in that context.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only time that there seemed to be a prospect, a window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opportunity for getting China to change its policy. This is the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that China went along with the U.N. Security Council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had real sanctions, 1718. China offered to work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to implement those sanctions, including denying the luxury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elites of North Korea.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 was not too long after that that China went right back to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comfort zone and did not challenge the North Korean provocations.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it did that in the context of the United States and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releasing pressure on North Korea. Instead of increasing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released pressure. And we did that because of the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false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prospect of negotiations, the false promise that North Korea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back to the negotiating table. And it did. And it did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start, once again, the cycle of no negotiations, provocations,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concessions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failure to live up to its obligations.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know what it is going to take to get China to change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assessment. China has many reasons for supporting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Korea. I mean, it is concerned about what happens with unification.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concerned about refugees coming over the border.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going to take a real concerted effort, and quite frankly, it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take pressure on the part of the United States on China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change. More dialogue about the six-party talks is not going to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 We are going to have to decide whether this is important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us that we actually put some pressure on China to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policy.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even if China changes its policy, I think that will be a very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step toward getting North Korea to alter course, but that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enough either. We need a comprehensive strategy to deal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this.</w:t>
      </w:r>
    </w:p>
    <w:p w:rsidR="00FB3537" w:rsidRDefault="00FB3537"/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taking your second question first,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is a chance that if we fail with North Korea and if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 demonstrate through both our declaratory policy and our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capacity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both the nuclear area, as well as in the missile defense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is a likelihood that Japan will overcome its long-term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allergy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nuclear weapons and begin to hedge. South Korea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much a concern about proliferation in the future if we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fail—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if we fail—with North Korea.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terms of what cards we have to play with China, there are not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easy ones. If there were easy ones, I think we would have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by now. This has been going on for 20 years. I think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make the assessment whether or not this issue—the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North Korea and China’s continuing support, continuing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lifeline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assistance to North Korea—is sufficiently important to us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begin to put economic pressure on China, that we begin to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China for its part in sustaining what is the most abhorrent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in the world today. There are a number of things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do, but up until today, we have been more interested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China’s role as a facilitator in the six-party talks. That does not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to where we need to be with China.</w:t>
      </w:r>
    </w:p>
    <w:p w:rsidR="00FB3537" w:rsidRDefault="00FB3537"/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Senator, I come at this from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 nonproliferation</w:t>
      </w:r>
      <w:proofErr w:type="gramEnd"/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perspective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that is my expertise, if I have expertise. And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North Korea has, for decades, been the No. 1 proliferator.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serial proliferator. We know it from its missile sales and the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transfer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missile technology to a number of countries. We know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Syria experience in providing a plutonium reactor to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Syria. North Korea will sell what it has.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very concerned not only about state proliferation relationships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also, as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DeTrani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mentioned,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nonstate</w:t>
      </w:r>
      <w:proofErr w:type="spellEnd"/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access through North Korea to fissile material and weapons.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it is, as someone said, a very hard intelligence problem,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been subject to a number of strategic surprises in this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 despite knowing how hard the intelligence community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this problem, I also share the sense that there is a lot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simply do not know and we need to be prepared for the worst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North Korea’s experience.</w:t>
      </w:r>
    </w:p>
    <w:p w:rsidR="00FB3537" w:rsidRDefault="00FB3537"/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just to add to my colleague’s comments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I certainly agree, sanctions will only work—and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they have limited impact—but they will only work in the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broader strategy. It is not a question of sanctions or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strategy or diplomacy as our strategy. We have got to put these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various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instruments together, and that has been lacking.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what also has been lacking is a sustained effort. When we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a difference, when we have created pain—and I think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Banco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Delta Asia experience is very apt here. When we have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pressure on the North, we have allowed that pressure to be released.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done that through this false and fanciful promise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negotiations. Negotiations will only work if we apply pressure,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one thing we learned from the Libyan experience. It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you get into negotiations, you release the pressure. I mean,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negotiating 101. And yet, time after time, Republican and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Democratic administrations, we have made the same fundamental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North Korea. A lot of it is because we hope. We hope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will change, and we ignore our experience for the sake</w:t>
      </w:r>
    </w:p>
    <w:p w:rsidR="00FB3537" w:rsidRDefault="00FB3537" w:rsidP="00FB353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hope.</w:t>
      </w:r>
    </w:p>
    <w:p w:rsidR="00FB3537" w:rsidRDefault="00FB3537">
      <w:bookmarkStart w:id="0" w:name="_GoBack"/>
      <w:bookmarkEnd w:id="0"/>
    </w:p>
    <w:sectPr w:rsidR="00FB35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6FA" w:rsidRDefault="001B16FA" w:rsidP="00FB3537">
      <w:r>
        <w:separator/>
      </w:r>
    </w:p>
  </w:endnote>
  <w:endnote w:type="continuationSeparator" w:id="0">
    <w:p w:rsidR="001B16FA" w:rsidRDefault="001B16FA" w:rsidP="00FB3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6FA" w:rsidRDefault="001B16FA" w:rsidP="00FB3537">
      <w:r>
        <w:separator/>
      </w:r>
    </w:p>
  </w:footnote>
  <w:footnote w:type="continuationSeparator" w:id="0">
    <w:p w:rsidR="001B16FA" w:rsidRDefault="001B16FA" w:rsidP="00FB3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537" w:rsidRDefault="00FB3537">
    <w:pPr>
      <w:pStyle w:val="Header"/>
    </w:pPr>
    <w:r>
      <w:t>Joseph</w:t>
    </w:r>
    <w:r>
      <w:ptab w:relativeTo="margin" w:alignment="center" w:leader="none"/>
    </w:r>
    <w:r>
      <w:t>North Korea</w:t>
    </w:r>
    <w:r>
      <w:ptab w:relativeTo="margin" w:alignment="right" w:leader="none"/>
    </w:r>
    <w:r>
      <w:t>7 Mar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537"/>
    <w:rsid w:val="001B16FA"/>
    <w:rsid w:val="006076B5"/>
    <w:rsid w:val="00FB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5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3537"/>
  </w:style>
  <w:style w:type="paragraph" w:styleId="Footer">
    <w:name w:val="footer"/>
    <w:basedOn w:val="Normal"/>
    <w:link w:val="FooterChar"/>
    <w:uiPriority w:val="99"/>
    <w:unhideWhenUsed/>
    <w:rsid w:val="00FB35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3537"/>
  </w:style>
  <w:style w:type="paragraph" w:styleId="BalloonText">
    <w:name w:val="Balloon Text"/>
    <w:basedOn w:val="Normal"/>
    <w:link w:val="BalloonTextChar"/>
    <w:uiPriority w:val="99"/>
    <w:semiHidden/>
    <w:unhideWhenUsed/>
    <w:rsid w:val="00FB35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5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5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3537"/>
  </w:style>
  <w:style w:type="paragraph" w:styleId="Footer">
    <w:name w:val="footer"/>
    <w:basedOn w:val="Normal"/>
    <w:link w:val="FooterChar"/>
    <w:uiPriority w:val="99"/>
    <w:unhideWhenUsed/>
    <w:rsid w:val="00FB35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3537"/>
  </w:style>
  <w:style w:type="paragraph" w:styleId="BalloonText">
    <w:name w:val="Balloon Text"/>
    <w:basedOn w:val="Normal"/>
    <w:link w:val="BalloonTextChar"/>
    <w:uiPriority w:val="99"/>
    <w:semiHidden/>
    <w:unhideWhenUsed/>
    <w:rsid w:val="00FB35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5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1799</Words>
  <Characters>10260</Characters>
  <Application>Microsoft Office Word</Application>
  <DocSecurity>0</DocSecurity>
  <Lines>85</Lines>
  <Paragraphs>24</Paragraphs>
  <ScaleCrop>false</ScaleCrop>
  <Company/>
  <LinksUpToDate>false</LinksUpToDate>
  <CharactersWithSpaces>12035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2014-05-07T17:01:00Z</dcterms:created>
  <dcterms:modified xsi:type="dcterms:W3CDTF">2014-05-07T17:07:00Z</dcterms:modified>
</cp:coreProperties>
</file>