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Ambassador, for your involvement. We are glad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stay involved, engaged in this. I think the good news I have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heard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say already—and I apologize for missing your opening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statement—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is that we have got to stay engaged in this, in this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that we cannot sit on the sidelines and hope somehow it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resolves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itself.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happen to believe there are some opportunities in all of this as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to strengthen some relationships and to take us in some improved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directions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some of the parties involved in the Pacific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Rim.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guess I would like to ask you—you may have addressed this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apologize if in your response to earlier questions you may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touched on some of these. But let me—if you have, you will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tell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 so.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like all of us, I guess here, we are trying to figure out sort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is the objective that Kim Jong-Il is seeking with this effort.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are his goals? Is it—obviously, the ones that come to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mind,</w:t>
      </w:r>
      <w:proofErr w:type="gramEnd"/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could be deterrence. I question the legitimacy of that, but you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make a case. Winning economic and political concessions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case, I suppose, for that as well.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suspect—and I am going to ask you to comment on some of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; there is a question mark on the end of all of this. Prestige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home and abroad. Where is he vulnerable in his own country?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suspect it is the only group that may pose some threats to him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his own military, so scoring points with them by doing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may be solidifying his own position at home.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believe you said at the outset of your comments here or in response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question that we are not necessarily interested in regime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North Korea; we are interested in a change of behavior.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those were your words or words to that effect. If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the case—and I would like to have you make the case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here—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why are we more explicit? If in fact many argue that what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Kim Jong-Il is seeking here and what the Chinese and the South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Koreans and the Japanese and the Russians cannot really offer is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exactly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you have suggested in your comments here, that the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thing the United States can offer that others cannot is this not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seeking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regime change militarily, I guess you might want to add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Why not be more explicit about that if in fact that may be the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piece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North Korea is seeking? I am making that as a conclusion.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put a question mark there because I want to know whether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 you agree with that. Other than that, then go back to my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point and what are the objectives? What are they trying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achieve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here? I am sort of mystified by what goals they hope to accomplish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 of this.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we said that to them directly?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we are not going to let them—you say we are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going to let them acquire weapons. Do they not already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Could it be enough to maybe do six or eight? I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heard the report they have enough material to produce six or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eight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 do not want to—the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reason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say do they not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already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it is because we heard from John Negroponte testifying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he believes in fact they do have this, they do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capacity.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Weapons, nuclear weapons capability.</w:t>
      </w:r>
      <w:proofErr w:type="gramEnd"/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they are getting—if not there, it is your view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are pretty close to doing that?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if I can—let me ask you quickly about the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Chinese, because here there have been some who have suggested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Chinese ought to listen to us, that this could be a defining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the relationship with China. I understand that. Are we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listening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the Chinese? It seems to me here, of all the players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outside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ourselves, the critical country regarding this effort here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China, for all the obvious reasons, I think some of which you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articulated already.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seems to me that we ought to be listening to the Chinese because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may have the key to this issue, and I wonder if you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expound on that a bit.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they are being cooperative?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are being very cooperative in your view?</w:t>
      </w:r>
    </w:p>
    <w:p w:rsidR="00BD5D6E" w:rsidRDefault="00BD5D6E"/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Mr. Chairman, could I ask one question?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Just one more.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realize we are holding things up,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gather you—well, I will not put words in your mouth, but you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less than optimistic about the possibility of some sort of an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arrangement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deal here with North Korea, with all of us trying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wrestle with what their intentions are, what their goals are. I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wonder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if you might just go back to thinking about the Agreed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Framework, where for 8 years anyway the plutonium program was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frozen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North Korea. Now, there was obviously the problem in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2002 with Assistant Secretary Kelly.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discovered the enriched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uranium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program that they had, they argued was not part of the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Agreed Framework, we obviously argued it was, and so things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broke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down.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what is the problem with going back and trying to recreate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conditions in 1994 that produced the Agreed Framework? And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there not a possibility there that there is a deal? If there was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produced that kind of deal, albeit not perfect and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were problems, clearly problems in 2000–2001, there were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certainly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some advantages North Korea saw in 1994 that caused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freeze the plutonium program, which was clearly in our interest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interest of those who want to see a disarmed North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Put aside the freeze for a second. What are the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conditions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produced that agreement? You can change the——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never provided them, really, did we?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your view could that have been a problem and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thing might have failed, because the light water reactors</w:t>
      </w:r>
    </w:p>
    <w:p w:rsidR="00880572" w:rsidRPr="000F2454" w:rsidRDefault="00880572" w:rsidP="008805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never forthcoming?</w:t>
      </w:r>
    </w:p>
    <w:p w:rsidR="00880572" w:rsidRDefault="00880572"/>
    <w:sectPr w:rsidR="0088057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549" w:rsidRDefault="003F6549" w:rsidP="00880572">
      <w:pPr>
        <w:spacing w:line="240" w:lineRule="auto"/>
      </w:pPr>
      <w:r>
        <w:separator/>
      </w:r>
    </w:p>
  </w:endnote>
  <w:endnote w:type="continuationSeparator" w:id="0">
    <w:p w:rsidR="003F6549" w:rsidRDefault="003F6549" w:rsidP="00880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549" w:rsidRDefault="003F6549" w:rsidP="00880572">
      <w:pPr>
        <w:spacing w:line="240" w:lineRule="auto"/>
      </w:pPr>
      <w:r>
        <w:separator/>
      </w:r>
    </w:p>
  </w:footnote>
  <w:footnote w:type="continuationSeparator" w:id="0">
    <w:p w:rsidR="003F6549" w:rsidRDefault="003F6549" w:rsidP="008805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D</w:t>
    </w:r>
    <w:r w:rsidRPr="000F2454">
      <w:rPr>
        <w:rFonts w:ascii="NewCenturySchlbk-Roman" w:hAnsi="NewCenturySchlbk-Roman" w:cs="NewCenturySchlbk-Roman"/>
        <w:sz w:val="15"/>
        <w:szCs w:val="15"/>
      </w:rPr>
      <w:t>ODD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07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72" w:rsidRDefault="008805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5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549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0572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05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572"/>
  </w:style>
  <w:style w:type="paragraph" w:styleId="Footer">
    <w:name w:val="footer"/>
    <w:basedOn w:val="Normal"/>
    <w:link w:val="FooterChar"/>
    <w:uiPriority w:val="99"/>
    <w:semiHidden/>
    <w:unhideWhenUsed/>
    <w:rsid w:val="008805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821</Words>
  <Characters>4683</Characters>
  <Application>Microsoft Office Word</Application>
  <DocSecurity>0</DocSecurity>
  <Lines>39</Lines>
  <Paragraphs>10</Paragraphs>
  <ScaleCrop>false</ScaleCrop>
  <Company>Microsoft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2014-05-09T02:34:00Z</dcterms:created>
  <dcterms:modified xsi:type="dcterms:W3CDTF">2014-05-09T02:35:00Z</dcterms:modified>
</cp:coreProperties>
</file>