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for being here. I agree with the chairman,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say we have a distinguished panel, but I think you are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panel. And I cannot think of three people that it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to hear from today than the three of you on this issue.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saying to you that I have no idea, and I have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skepticism about whether or not an initiated bilateral discussion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 anything, so I am not one, nor do I know are any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nor is the chairman, one who thinks that merely by talking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resolution. But I am convinced that there is no option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talking at this point.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is in a very difficult place right now. A lot of his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suggesting that his preoccupation with Iraq, his preoccupation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that, or the other thing, is the reason why 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moving. I think it is because—that all may be true, but I do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is the central point. The central point is there are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options on the table here. But what disturbs me is we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no policy.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initial policy that has been proffered as a good idea, there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multilateral discussions, and a multilateral umbrella, I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way it was phrased by the Secretary, under which to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discussions with the North Koreans. Holding up that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umbrella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Russia, China, Japan, and South Korea, along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 that is obviously, in my view, obviously, the preferred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problem is no one else wants to get under the umbrella.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one else is willing to sponsor or participate in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forum.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can understand the administration up to now, up to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State’s visit to the region last week, saying that, not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on that option. But I do not know how anyone can draw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solace from anything that happened on that visit of the Secretary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State. And I ask myself in trying to figure out what is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why are the Chinese, because it is clearly in the Chinese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interest of the Chinese to have North Korea cease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desist, it is clearly against their interest for the Korean Peninsula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nuclearized, which is what many of you have said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said and I have said, that it is a probable outcome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year or so or more if North Korea continues on this,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hellbent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increasing their nuclear capability and stockpile.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ask myself, why is it that the Chinese will not be more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Whether they could succeed or not is another question,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clearly have the most leverage over North Korea. Why is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seem almost to be mute on this subject? And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I understand, they have several hundred thousand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 if this goes wrong.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get to the point where I wonder: What are the U.S. options,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multilateral option is not an option? And I am told that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still pursuing that option. We are still pushing diplomatically.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it is not an option, it seems to me there are only three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could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catagorize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different ways I am sure,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rough calculation is there is either, on the one hand, one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war, or relent; in other words, the North Koreans blink.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fearful that diplomatically, politically, militarily, economically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damaged, more damaged if they continue on this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will cease and desist, or war.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option is on our part, it appears to me, is resignation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containment. We resign to the fact that they are going to have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lastRenderedPageBreak/>
        <w:t>x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 of additional nuclear weapons or amounts of plutonium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potentially available for export, but we believe we can contain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Listening to President Bush yesterday, it sounds like for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time, in a vocal way, he has raised one option, war, more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two, the second option, containment, in terms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defense. As I read his statement in this morning’s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talked about, in this long interview, what we have to do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get to national missile defense.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option is a negotiated deal, a potential option. But you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talk to get to that option, if it is an option. And as I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it seems that everyone knows—it is sort of like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East; everyone knows in the Middle East that any final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have to be no more settlements and no right of return.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know, there are certain things that everybody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have to be part of a final deal.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if there is a negotiated deal, if that is possible—and, again,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I am not at all sure it is possible. But if there is a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deal, it will have to have two pieces, everybody knows.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the North Koreans will have to cease and desist from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program, as well as their rocket program, as well as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program. And I would hope, and if there were any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deal, and also from being the exporters, proliferators to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 other side of that deal means that there would have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some commitment relative to North Korean security in that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not—regime change would be off the table, which leads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concluding point. As I have tried to figure this out as to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policy now, it seems to me the policy—and this,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ask you to speak to this and you may not want to.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may say, ‘‘I just do not know, Joe, so I don’t want to speak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it at all.’’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seems to me, this lack of a policy seems to be a reflection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split within the administration between those who see as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in North Korea regime change, and those who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a primary objective, and those who see as the primary objective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cease, desist, bottle up, and end their weapons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 here.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cannot have both in all probability. You are not going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 negotiated deal where they agree to regime change and no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mass—no nuclear program or missile program.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it takes me to the next point, and I just want you to, you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think out loud with me when we get to the question period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what I am doing with you. I have thought a lot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Why would not the Chinese act more reasonably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self-interest here? Well, my staff, experts in my staff, tell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well, they are worried about population flows. They are worried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migration. They are worried—all legitimate.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is the reason. I think the reason is they know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be given a choice. They can sign on, I think, if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knew for sure we were talking about elimination of weapons.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cannot sign on to regime change. They cannot be the only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 nation left in the world taking on the only other Communist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in terms of regime change. So I think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reason why we have had no traction with the Chinese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aware of, none.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new vaulted relationship we are talking about, the new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Putin and the Russians, no traction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see.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maybe there is something going on, back channels, that I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wake up tomorrow morning and be surprised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but I do not see anything. And so, the inability to get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to move, the inability to get them to act in what everyone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acknowledge, and what they acknowledge privately, is in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self-interest, it seems to me is cabined by our inability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to resolve a policy. And what is the policy?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 policy—which it was, Secretary Carter, when you were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</w:t>
      </w:r>
      <w:proofErr w:type="gramEnd"/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of many of those who were in the administration,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split even then. Of some of those in the administration,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was, ‘‘You are making a mistake in anything having to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these discussions in this Agreed Framework, because we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appeasing and we are prolonging the administration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North.’’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that is the ideological—or maybe that is the wrong word.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policy disagreement. That was at the root of why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Agreed Framework bubbled up from 1994 on. And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other people in the administration who signed on a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those who are viewed as far right and those viewed as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whatever, however you want to call it, both in the State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and in the Defense Department who are there now,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signed on to a report saying that, ‘‘You have got to talk. You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work out an agreement.’’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opening statement is more almost a plaintive plea for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enlightenment of whether or not my deducing as to how we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where we are and why we do not have a policy is correct,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know how to figure this out. I do not know how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this unless I can get a handle on how I think the administration—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impediment? It cannot be merely that we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prove that we are tough guys and we are not going to be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blackmailed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cannot be that alone, because the war option is not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credible option as long as our chief ally, South Korea, says, ‘‘We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the deal.’’ And so I would like to talk about those things.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ask unanimous consent that my formal opening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placed in the record.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what I hope we can get into a little bit, at least in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 period with the three of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truly appreciate the three of you and your testimony. And there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slightly different emphasis in priorities, but all of you end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place basically, and coming from three such distinguished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hope people are listening beyond this room.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make it clear in case my mother is watching: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Mom, if you get up to walk away from the television, I was not one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guys who said, ‘‘My mother wants it both ways.’’ It was not me.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 the record to show that in case she was walking away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that phrase and thought maybe I used it——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going to identify the gentleman, Mom,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it, but it wasn’t me. I know you never want it both ways.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irony here, it seems to me, and I think maybe there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as well. The irony to me is that—and I am not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in Iraq and North Korea in terms of what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each are, but the irony is here: The administration has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compelling case, at least home, that containment is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option with regard to the much less or least dangerous foe,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Hussein, but containment—at least the signal being sent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containment may be an option with regard to the foe that is capable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much more severe damage to us short-term,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interim-term in my view.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it seems to me ironically, if we were to move in the direction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of you suggest with regard to North Korea, it may have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ancillary benefits beyond what we may find out and what our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in clarifying our situation with regard to North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And that is that I think part of the problem is we tend to—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of you who are genuine regional experts, as well as strategists,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tend sometimes—I am not suggesting that you do this,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up here tend not to connect the dots. We tend to think that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have clearly enunciated positions on one set of policies and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are at odds with a set of principles stated or enunciated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second set of concerns we have, and they do not necessarily—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people only read in time zones.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problem is with the failure to understand that a precondition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enhancing our prospects of success in whatever action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take, diplomatically, militarily, economically, in any way, is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demonstrate we are willing to talk. It is a pre-condition.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we lose; I do not know what we lose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talking, even though I do not think any of the five of us or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here are particularly optimistic that we would get a result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consequence of those talks that would lead to a complete cessation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here.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would like you to expand on a little bit for me if you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to, is: What do you think is the root of this?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root of the present position adopted by the administration, a refusal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other than in a forum that the rest of the participants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not participate in, so it is not the table?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at the root of that? I mean, what could be—not that you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specifically, but I mean go through it, analyze for me: What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possible lines of reasoning that would lead one to conclude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talk at all? Is it because they truly believe we can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mean, do you think that is it? Or do you think it is because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if we do not talk, North Korea will blink and accommodate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done anyway? Or is it because they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going to be a breakthrough diplomatically, not with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but with South Korea and China and Japan?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what are the—give me the positions. If you were making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not to talk, what are the arguments you make that have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credibility?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realize that it is not your position. I just wanted—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trying to figure this out.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discussions, let me be precise. We are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all are saying there is no option at this moment but bilateral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may have an ancillary discussion going on,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have a large room, we may be in a—everybody may be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hotel and we are in a small room with a—you know, that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all—but there is a flat, so far, refusal by the President of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say he is prepared to talk one on—not necessarily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‘‘he,’’ but his negotiators, one on one with the North Koreans, not-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Mr. Armitage said, who was severely rebuked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said what he said before our committee.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he can handle it—— But I am just saying he was severely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rebuked.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all agree on that. I assume that that has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done. I mean, I assume that or at least I know from the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position, because I have spoken to them, and I assume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Japanese and Chinese position that they are prepared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out with us as we seek a common approach, but that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prepared to set the modality as you guys use the—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it is kind of a foreign policy phrase; the American people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make everything sound so complicated—you know,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shape of the table, they do not want to sit down at the table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us at the table and the North Koreans.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want to sit down with us at the table; they are prepared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 down with us now and talk about what they think about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enunciated policy is and try to work out something,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prepared to go to Pyongyang or some hotel in Hawaii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Tokyo, whatever, to sit down with us in the same room.</w:t>
      </w:r>
    </w:p>
    <w:p w:rsidR="00DD3FD0" w:rsidRDefault="00DD3FD0" w:rsidP="00DD3F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saying, ‘‘Go talk first.’’ Is that not what they are saying?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point do you say, knowing the clock is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going to the reprocessing, ‘‘They are not with me. They are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do it’’? Now, we are into the situation that the Senator,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talked about where our interests are different;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judgments are different, if not interest.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with us. They are not going to sit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us. They are not willing to come up with a common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whatever—however you want to characterize it? At what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say—with the clock ticking toward reprocessing, the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reprocessing, at what point do we say, ‘‘Well, we are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 alone’’?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I thought you guys, all three, are saying, ‘‘It is time to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trying to figure it out. I mean, is the decision you think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think they can contain, that this administration thinks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contain North Korea? Have some adopted the position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have, that this is not that fundamentally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 six more nuclear weapons? I mean, what—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please.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Oh, my time is up.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their reasoning?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point, if we could just expand while we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point—and the time is not up on the Senator here, so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may.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staff points out that they in effect did advertise.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hinted at a cruise missile test. They have criticized our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surveillance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flights before they acted. Now they are publicly criticizing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upcoming military exercises.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not be surprised if the next step is, since they advertised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conventional military provocation such as moving their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up, seeing them move; because the interesting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and I may be misreading it, and it is—my staffer is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 on Korea and not me. But what they did, do you agree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 in each of these provocative non-nuclear steps, advertise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in a sense that they raised the issued publicly?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is there any connection there, Ash, do you think?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 understand that, and I am not saying that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do the exercises. I am not suggesting that we do not do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overflights. I was just trying to get a sense into what the Senator,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was asking about.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Anticipate the next step so we do not overreact.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know, so that we figure it out. Anyway, thanks for letting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That you cannot tell, yes.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valid point, and thank you.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running the risk of trespassing on everybody’s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much, I have two questions and I will cease and desist.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cannot tell you how much I appreciate your testimony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enlightening it is.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discussion several weeks ago with an administration official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a significant position, and I was pressing the case in a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conversation that you have got to talk. This particular person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basically, I agree. We have to talk, but we have plenty of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Joe. We have plenty of time, and went on to suggest two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want to make it clear because he is already in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trouble: I am not talking about Secretary Armitage, and I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not. It was not Secretary Armitage.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has been said, No. 1, ‘‘I think they will blink,’’ that is the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Koreans. And two, ‘even if they restart the reprocessing facility,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have time.’’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assume what he meant by that is if reprocessing started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we got up from this—if as we walked out, the press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grabbed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and said, ‘‘They have just announced they have started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confirmed they have started the reprocessing facility,’’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be a month or so before the first baseball-size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plutonium, not piece, but a chunk of plutonium is available.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from a scientific standpoint, to use a colloquial kind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here, is that true? From the moment they start it, how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is there before there is a product that is able to be, if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to, transported to some other part of the world against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so my second question is that, when I come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where I began—and I realize this is not your responsibility,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realize that it is not something that any of you are comfortable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am not going to ask you to pursue it again, but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keep coming back to trying to figure out—let me back up.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assume, and I think most of us assume in varying degrees,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some disagreement within the administration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policy to pursue. Otherwise, there would be a clear definition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not been stated by now. At least that is my assumption.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 reason why I—just so you do not think I am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a sort of an unusual exercise here of trying to divine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motivation is, but it is to try to figure out, quite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very limited degree I have any influence and to a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that the chairman may and other senior Republicans,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weigh-in internally, not publicly.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interest in seeing a public debate and disagreement between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Democrat and a spokesperson in part at least for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for my party, and the President. That is not a useful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view. That is not something I am looking to have happen.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just want to—as by way of background, I think you all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if anybody’s listening, what my motivation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And I for one do not think at this point, it is particularly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statements by the administration or failure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the Agreed Framework has got us to where we are. We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have to make sure I understand one thing from two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seasoned, serious negotiators, among other things, in two different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very seasoned and significant strategist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negotiator, whether the premise upon which I am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attempt to seek an answer to what is going on downtown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correct. And that is: Is it, as I have perceived it to be, correct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matter how you dice it or slice it, that there is no negotiated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rush to nuclear weapons and long-range missiles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contain an acknowledgment on our part that regime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our policy? In other words, can you think of any circumstances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seasoned negotiators. You sit down across the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they say, to get to yes you have to figure out—you either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out how to take advantage of a very stupid adversary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everything so, like your mom,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get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did. That was lousy of me; I apologize.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seriously, you either have to assume that. Or you have to figure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What do you believe to be the bottom line for them in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minimum requirement in order for them to get into a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so, it is in that context I ask the question.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believe that the minimum, the drop-dead position that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met, assuming they met all of our needs, the drop-dead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North Korean side is you guys foreswear regime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guys, in some form, like an executive agreement, a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agreement, a treaty or whatever the heck they may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it, how they want to talk about it, but the bottom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they would have to be convinced that we have, at least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being, foresworn active efforts to bring down their regime.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I right about that?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sufficient necessarily.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 understand, but without that——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Ash?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OK. Because I——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 understand. I was trying to——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would argue, quite frankly, it would be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with the remainder of our policy. This administration,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administration engaged China. Nobody in this administration,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in the last administration, no one in the previous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happy with the fact that there is still a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minimum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oligarchy and a dictatorship there where human rights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violated, but we have concluded, we have made—we have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we are always searching for here, a bipartisan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goes well beyond the Congress, that the key to dealing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now and in the future is engagement, and the underlying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Democrats, Republicans, liberals, conservatives,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shares who shares that view is that the very engagement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the very exposure to the world will be the very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undermine this human-rights-abusing regime that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like.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argue that it is totally consistent. It does not mean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foreswear the use of military force and a regime change, we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to, by totally peaceful means of engaging, have as our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a repressive regime in the region. But I just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sure, because I have found—I have never in the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I have served with, I have never found as large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segment of any other administration being driven by, to put the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spin on it, a pure ideological perspective, as pure an ideological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the world should be moving now, as I have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administration. And it is not a majority. I am not talking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talking about the President of the United States,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sincerely am not. But the President is getting advice, and I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figure out—well, I have already stated what I am trying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out, and I am not sure even if I figure it out, it is particularly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outcome. But it would sure as heck make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a little better knowing what, well, what it was that had we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and had to be helpful to do, or what we should refrain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up here to get the administration to the clear enunciation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that—and I do not think we have a lot of time,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you do not either.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very much.</w:t>
      </w:r>
    </w:p>
    <w:p w:rsidR="00B53FCD" w:rsidRDefault="00B53FCD" w:rsidP="00B53FC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for your indulgence.</w:t>
      </w:r>
    </w:p>
    <w:p w:rsidR="00B37063" w:rsidRDefault="00B37063">
      <w:bookmarkStart w:id="0" w:name="_GoBack"/>
      <w:bookmarkEnd w:id="0"/>
    </w:p>
    <w:sectPr w:rsidR="00B370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FD0" w:rsidRDefault="00DD3FD0" w:rsidP="00DD3FD0">
      <w:pPr>
        <w:spacing w:after="0" w:line="240" w:lineRule="auto"/>
      </w:pPr>
      <w:r>
        <w:separator/>
      </w:r>
    </w:p>
  </w:endnote>
  <w:endnote w:type="continuationSeparator" w:id="0">
    <w:p w:rsidR="00DD3FD0" w:rsidRDefault="00DD3FD0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FD0" w:rsidRDefault="00DD3FD0" w:rsidP="00DD3FD0">
      <w:pPr>
        <w:spacing w:after="0" w:line="240" w:lineRule="auto"/>
      </w:pPr>
      <w:r>
        <w:separator/>
      </w:r>
    </w:p>
  </w:footnote>
  <w:footnote w:type="continuationSeparator" w:id="0">
    <w:p w:rsidR="00DD3FD0" w:rsidRDefault="00DD3FD0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FD0" w:rsidRDefault="00DD3FD0">
    <w:pPr>
      <w:pStyle w:val="Header"/>
    </w:pPr>
    <w:r>
      <w:t xml:space="preserve">Biden </w:t>
    </w:r>
    <w:r>
      <w:tab/>
      <w:t xml:space="preserve">North </w:t>
    </w:r>
    <w:proofErr w:type="spellStart"/>
    <w:r>
      <w:t>korea</w:t>
    </w:r>
    <w:proofErr w:type="spellEnd"/>
    <w:r>
      <w:t xml:space="preserve">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D0"/>
    <w:rsid w:val="00B37063"/>
    <w:rsid w:val="00B53FCD"/>
    <w:rsid w:val="00D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84807-515C-4C8B-9682-E0017498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3658</Words>
  <Characters>20855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2014-05-08T18:28:00Z</dcterms:created>
  <dcterms:modified xsi:type="dcterms:W3CDTF">2014-05-08T18:40:00Z</dcterms:modified>
</cp:coreProperties>
</file>