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4060" w:rsidRPr="00AA3A8C" w:rsidRDefault="00374060" w:rsidP="0037406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Mr. Chairman, I join you in welcoming General</w:t>
      </w:r>
    </w:p>
    <w:p w:rsidR="00374060" w:rsidRPr="00AA3A8C" w:rsidRDefault="00374060" w:rsidP="0037406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spellStart"/>
      <w:proofErr w:type="gram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Gration</w:t>
      </w:r>
      <w:proofErr w:type="spellEnd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back to the Foreign Relations Committee.</w:t>
      </w:r>
      <w:proofErr w:type="gramEnd"/>
    </w:p>
    <w:p w:rsidR="00374060" w:rsidRPr="00AA3A8C" w:rsidRDefault="00374060" w:rsidP="0037406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The United States has long been invested in helping to stabilize</w:t>
      </w:r>
    </w:p>
    <w:p w:rsidR="00374060" w:rsidRPr="00AA3A8C" w:rsidRDefault="00374060" w:rsidP="0037406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war-torn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Sudan. We have been engaged in this problem because it</w:t>
      </w:r>
    </w:p>
    <w:p w:rsidR="00374060" w:rsidRPr="00AA3A8C" w:rsidRDefault="00374060" w:rsidP="0037406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has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national security implications and because we have a moral interest</w:t>
      </w:r>
    </w:p>
    <w:p w:rsidR="00374060" w:rsidRPr="00AA3A8C" w:rsidRDefault="00374060" w:rsidP="0037406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working to prevent humanitarian disasters and genocide.</w:t>
      </w:r>
    </w:p>
    <w:p w:rsidR="00374060" w:rsidRPr="00AA3A8C" w:rsidRDefault="00374060" w:rsidP="0037406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Sudan has been fractured by economic and power-sharing disputes</w:t>
      </w:r>
    </w:p>
    <w:p w:rsidR="00374060" w:rsidRPr="00AA3A8C" w:rsidRDefault="00374060" w:rsidP="0037406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between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ethnic groups, as well as relentless violence upon</w:t>
      </w:r>
    </w:p>
    <w:p w:rsidR="00374060" w:rsidRPr="00AA3A8C" w:rsidRDefault="00374060" w:rsidP="0037406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civilians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. Conditions there brought a U.S. declaration of ongoing</w:t>
      </w:r>
    </w:p>
    <w:p w:rsidR="00374060" w:rsidRPr="00AA3A8C" w:rsidRDefault="00374060" w:rsidP="0037406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genocide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an International Criminal Court indictment of President</w:t>
      </w:r>
    </w:p>
    <w:p w:rsidR="00374060" w:rsidRPr="00AA3A8C" w:rsidRDefault="00374060" w:rsidP="0037406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al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proofErr w:type="spell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Bashir</w:t>
      </w:r>
      <w:proofErr w:type="spellEnd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374060" w:rsidRPr="00AA3A8C" w:rsidRDefault="00374060" w:rsidP="0037406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The death toll of the North-South conflict and the graphic</w:t>
      </w:r>
    </w:p>
    <w:p w:rsidR="00374060" w:rsidRPr="00AA3A8C" w:rsidRDefault="00374060" w:rsidP="0037406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scorched-earth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strategy in Darfur also elicited remarkable grassroots</w:t>
      </w:r>
    </w:p>
    <w:p w:rsidR="00374060" w:rsidRPr="00AA3A8C" w:rsidRDefault="00374060" w:rsidP="0037406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activism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the United States. Along with like-minded</w:t>
      </w:r>
    </w:p>
    <w:p w:rsidR="00374060" w:rsidRPr="00AA3A8C" w:rsidRDefault="00374060" w:rsidP="0037406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nations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, we’ve achieved some success in preventing military escalation</w:t>
      </w:r>
    </w:p>
    <w:p w:rsidR="00374060" w:rsidRPr="00AA3A8C" w:rsidRDefault="00374060" w:rsidP="0037406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protecting millions of people at risk in Darfur and the</w:t>
      </w:r>
    </w:p>
    <w:p w:rsidR="00374060" w:rsidRPr="00AA3A8C" w:rsidRDefault="00374060" w:rsidP="0037406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South.</w:t>
      </w:r>
      <w:proofErr w:type="gramEnd"/>
    </w:p>
    <w:p w:rsidR="00374060" w:rsidRPr="00AA3A8C" w:rsidRDefault="00374060" w:rsidP="0037406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But a peace agreement in Darfur is distant and clouded by uncertainty</w:t>
      </w:r>
    </w:p>
    <w:p w:rsidR="00374060" w:rsidRPr="00AA3A8C" w:rsidRDefault="00374060" w:rsidP="0037406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surrounding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outcome of the Comprehensive Peace</w:t>
      </w:r>
    </w:p>
    <w:p w:rsidR="00374060" w:rsidRPr="00AA3A8C" w:rsidRDefault="00374060" w:rsidP="0037406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Agreement process.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Failure of the peace agreement between </w:t>
      </w:r>
      <w:proofErr w:type="gram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North</w:t>
      </w:r>
      <w:proofErr w:type="gramEnd"/>
    </w:p>
    <w:p w:rsidR="00374060" w:rsidRPr="00AA3A8C" w:rsidRDefault="00374060" w:rsidP="0037406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South could have catastrophic consequences for all of Sudan.</w:t>
      </w:r>
    </w:p>
    <w:p w:rsidR="00374060" w:rsidRPr="00AA3A8C" w:rsidRDefault="00374060" w:rsidP="0037406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In testimony earlier this year, ADM Dennis Blair, the Director</w:t>
      </w:r>
    </w:p>
    <w:p w:rsidR="00374060" w:rsidRPr="00AA3A8C" w:rsidRDefault="00374060" w:rsidP="0037406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National Intelligence, said, ‘‘A number of countries in Africa and</w:t>
      </w:r>
    </w:p>
    <w:p w:rsidR="00374060" w:rsidRPr="00AA3A8C" w:rsidRDefault="00374060" w:rsidP="0037406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Asia </w:t>
      </w:r>
      <w:proofErr w:type="gram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are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at significant risk for a new outbreak of mass killing.</w:t>
      </w:r>
    </w:p>
    <w:p w:rsidR="00374060" w:rsidRPr="00AA3A8C" w:rsidRDefault="00374060" w:rsidP="0037406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Among these countries, a new mass killing or genocide is most</w:t>
      </w:r>
    </w:p>
    <w:p w:rsidR="00374060" w:rsidRPr="00AA3A8C" w:rsidRDefault="00374060" w:rsidP="0037406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likely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occur in Southern Sudan.’’</w:t>
      </w:r>
    </w:p>
    <w:p w:rsidR="00374060" w:rsidRPr="00AA3A8C" w:rsidRDefault="00374060" w:rsidP="0037406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Admiral Blair’s stark assessment was prompted by evidence that</w:t>
      </w:r>
    </w:p>
    <w:p w:rsidR="00374060" w:rsidRPr="00AA3A8C" w:rsidRDefault="00374060" w:rsidP="0037406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parties are moving toward conflict, rather than establishing the</w:t>
      </w:r>
    </w:p>
    <w:p w:rsidR="00374060" w:rsidRPr="00AA3A8C" w:rsidRDefault="00374060" w:rsidP="0037406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foundation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 a sustainable peace. Each side is arming itself with</w:t>
      </w:r>
    </w:p>
    <w:p w:rsidR="00374060" w:rsidRPr="00AA3A8C" w:rsidRDefault="00374060" w:rsidP="0037406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far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more lethal equipment than was deployed during the North-</w:t>
      </w:r>
    </w:p>
    <w:p w:rsidR="00374060" w:rsidRPr="00AA3A8C" w:rsidRDefault="00374060" w:rsidP="0037406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South civil war.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This weaponry is being purchased with the income</w:t>
      </w:r>
    </w:p>
    <w:p w:rsidR="00374060" w:rsidRPr="00AA3A8C" w:rsidRDefault="00374060" w:rsidP="0037406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from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oil that has flowed to both sides since the Comprehensive</w:t>
      </w:r>
    </w:p>
    <w:p w:rsidR="00374060" w:rsidRPr="00AA3A8C" w:rsidRDefault="00374060" w:rsidP="0037406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Peace Agreement was signed. These military expenditures have</w:t>
      </w:r>
    </w:p>
    <w:p w:rsidR="00374060" w:rsidRPr="00AA3A8C" w:rsidRDefault="00374060" w:rsidP="0037406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come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at the expense of basic services and infrastructure for the</w:t>
      </w:r>
    </w:p>
    <w:p w:rsidR="00374060" w:rsidRPr="00AA3A8C" w:rsidRDefault="00374060" w:rsidP="0037406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people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Sudan. Rather than conclude agreements on wealth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sharing</w:t>
      </w:r>
    </w:p>
    <w:p w:rsidR="00374060" w:rsidRPr="00AA3A8C" w:rsidRDefault="00374060" w:rsidP="0037406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demarcation of borders, as called for in the peace</w:t>
      </w:r>
    </w:p>
    <w:p w:rsidR="00374060" w:rsidRPr="00AA3A8C" w:rsidRDefault="00374060" w:rsidP="0037406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agreement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, Khartoum and Juba appear to be consolidating their</w:t>
      </w:r>
    </w:p>
    <w:p w:rsidR="00374060" w:rsidRPr="00AA3A8C" w:rsidRDefault="00374060" w:rsidP="0037406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ability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contest oil-producing areas along the proposed border.</w:t>
      </w:r>
    </w:p>
    <w:p w:rsidR="00374060" w:rsidRPr="00AA3A8C" w:rsidRDefault="00374060" w:rsidP="0037406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Neighboring countries have begun to organize their military postures</w:t>
      </w:r>
    </w:p>
    <w:p w:rsidR="00374060" w:rsidRPr="00AA3A8C" w:rsidRDefault="00374060" w:rsidP="0037406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for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potential instability on the borders with Sudan.</w:t>
      </w:r>
    </w:p>
    <w:p w:rsidR="00374060" w:rsidRPr="00AA3A8C" w:rsidRDefault="00374060" w:rsidP="0037406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Most observers agree that South Sudan is poorly equipped to</w:t>
      </w:r>
    </w:p>
    <w:p w:rsidR="00374060" w:rsidRPr="00AA3A8C" w:rsidRDefault="00374060" w:rsidP="0037406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govern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its territory and lacks capacity to provide for its inhabitants.</w:t>
      </w:r>
    </w:p>
    <w:p w:rsidR="00374060" w:rsidRPr="00AA3A8C" w:rsidRDefault="00374060" w:rsidP="0037406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International capacity-building efforts, including training</w:t>
      </w:r>
    </w:p>
    <w:p w:rsidR="00374060" w:rsidRPr="00AA3A8C" w:rsidRDefault="00374060" w:rsidP="0037406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security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forces and building a functioning capital city in Juba, are</w:t>
      </w:r>
    </w:p>
    <w:p w:rsidR="00374060" w:rsidRPr="00AA3A8C" w:rsidRDefault="00374060" w:rsidP="0037406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ongoing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, but insufficient. Moreover, during the last 12 months, violence</w:t>
      </w:r>
    </w:p>
    <w:p w:rsidR="00374060" w:rsidRPr="00AA3A8C" w:rsidRDefault="00374060" w:rsidP="0037406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between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ethnic groups in South Sudan has reportedly killed</w:t>
      </w:r>
    </w:p>
    <w:p w:rsidR="00374060" w:rsidRPr="00AA3A8C" w:rsidRDefault="00374060" w:rsidP="0037406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3,000 people and displaced more than 400,000.</w:t>
      </w:r>
    </w:p>
    <w:p w:rsidR="00374060" w:rsidRPr="00AA3A8C" w:rsidRDefault="00374060" w:rsidP="0037406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As international attention to the North-South conflicts increases,</w:t>
      </w:r>
    </w:p>
    <w:p w:rsidR="00374060" w:rsidRPr="00AA3A8C" w:rsidRDefault="00374060" w:rsidP="0037406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Darfur risks being relegated to a lesser priority. This may suit the</w:t>
      </w:r>
    </w:p>
    <w:p w:rsidR="00374060" w:rsidRPr="00AA3A8C" w:rsidRDefault="00374060" w:rsidP="0037406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Khartoum regime and its proxies, as well as the myriad criminal</w:t>
      </w:r>
    </w:p>
    <w:p w:rsidR="00374060" w:rsidRPr="00AA3A8C" w:rsidRDefault="00374060" w:rsidP="0037406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elements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operating in the Darfur region. Consequently, international</w:t>
      </w:r>
    </w:p>
    <w:p w:rsidR="00374060" w:rsidRPr="00AA3A8C" w:rsidRDefault="00374060" w:rsidP="0037406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vigilance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toward Darfur should be heightened.</w:t>
      </w:r>
    </w:p>
    <w:p w:rsidR="00374060" w:rsidRPr="00AA3A8C" w:rsidRDefault="00374060" w:rsidP="0037406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Although the mortality rate across Darfur has dropped, some 3</w:t>
      </w:r>
    </w:p>
    <w:p w:rsidR="00374060" w:rsidRPr="00AA3A8C" w:rsidRDefault="00374060" w:rsidP="0037406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million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people remain displaced and at risk. Through United States</w:t>
      </w:r>
    </w:p>
    <w:p w:rsidR="00374060" w:rsidRPr="00AA3A8C" w:rsidRDefault="00374060" w:rsidP="0037406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efforts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, several expelled aid agencies have been able to return to</w:t>
      </w:r>
    </w:p>
    <w:p w:rsidR="00374060" w:rsidRPr="00AA3A8C" w:rsidRDefault="00374060" w:rsidP="0037406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Darfur, but the safety net for Darfur’s displaced millions remains</w:t>
      </w:r>
    </w:p>
    <w:p w:rsidR="00374060" w:rsidRPr="00AA3A8C" w:rsidRDefault="00374060" w:rsidP="0037406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tenuous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374060" w:rsidRPr="00AA3A8C" w:rsidRDefault="00374060" w:rsidP="0037406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The United Nations hybrid peacekeeping mission with the African</w:t>
      </w:r>
    </w:p>
    <w:p w:rsidR="00374060" w:rsidRPr="00AA3A8C" w:rsidRDefault="00374060" w:rsidP="0037406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Union continues to lack adequate helicopter support to respond</w:t>
      </w:r>
    </w:p>
    <w:p w:rsidR="00374060" w:rsidRPr="00AA3A8C" w:rsidRDefault="00374060" w:rsidP="0037406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threats to civilians across vast distances.</w:t>
      </w:r>
    </w:p>
    <w:p w:rsidR="00374060" w:rsidRPr="00AA3A8C" w:rsidRDefault="00374060" w:rsidP="0037406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Given these complex circumstances, United States efforts related</w:t>
      </w:r>
    </w:p>
    <w:p w:rsidR="00374060" w:rsidRPr="00AA3A8C" w:rsidRDefault="00374060" w:rsidP="0037406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Sudan must be fully resourced, and the administration must be</w:t>
      </w:r>
    </w:p>
    <w:p w:rsidR="00374060" w:rsidRPr="00AA3A8C" w:rsidRDefault="00374060" w:rsidP="0037406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speaking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with one voice.</w:t>
      </w:r>
    </w:p>
    <w:p w:rsidR="00374060" w:rsidRPr="00AA3A8C" w:rsidRDefault="00374060" w:rsidP="0037406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Last July, during General </w:t>
      </w:r>
      <w:proofErr w:type="spell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Gration’s</w:t>
      </w:r>
      <w:proofErr w:type="spellEnd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testimony before our committee,</w:t>
      </w:r>
    </w:p>
    <w:p w:rsidR="00374060" w:rsidRPr="00AA3A8C" w:rsidRDefault="00374060" w:rsidP="0037406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he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identified several staffing needs. I look forward to hearing</w:t>
      </w:r>
    </w:p>
    <w:p w:rsidR="00374060" w:rsidRPr="00AA3A8C" w:rsidRDefault="00374060" w:rsidP="0037406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from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him today about whether these needs have been met and</w:t>
      </w:r>
    </w:p>
    <w:p w:rsidR="00374060" w:rsidRPr="00AA3A8C" w:rsidRDefault="00374060" w:rsidP="0037406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whether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any additional resources are required for this problem. I</w:t>
      </w:r>
    </w:p>
    <w:p w:rsidR="00374060" w:rsidRPr="00AA3A8C" w:rsidRDefault="00374060" w:rsidP="0037406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also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look forward to his assessments of the prospects for negotiations,</w:t>
      </w:r>
    </w:p>
    <w:p w:rsidR="00374060" w:rsidRPr="00AA3A8C" w:rsidRDefault="00374060" w:rsidP="0037406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as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well as United States options in the event of escalating</w:t>
      </w:r>
    </w:p>
    <w:p w:rsidR="00374060" w:rsidRPr="00AA3A8C" w:rsidRDefault="00374060" w:rsidP="0037406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conflict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374060" w:rsidRPr="00AA3A8C" w:rsidRDefault="00374060" w:rsidP="0037406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I thank you, Mr. Chairman, for holding this hearing.</w:t>
      </w:r>
    </w:p>
    <w:p w:rsidR="00BD5D6E" w:rsidRDefault="00BD5D6E"/>
    <w:p w:rsidR="00374060" w:rsidRPr="00AA3A8C" w:rsidRDefault="00374060" w:rsidP="0037406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General </w:t>
      </w:r>
      <w:proofErr w:type="spell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Gration</w:t>
      </w:r>
      <w:proofErr w:type="spellEnd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, the Comprehensive Peace</w:t>
      </w:r>
    </w:p>
    <w:p w:rsidR="00374060" w:rsidRPr="00AA3A8C" w:rsidRDefault="00374060" w:rsidP="0037406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Agreement, as we understand it, was a complex series of agreements.</w:t>
      </w:r>
    </w:p>
    <w:p w:rsidR="00374060" w:rsidRPr="00AA3A8C" w:rsidRDefault="00374060" w:rsidP="0037406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Can you describe the other arrangements that are </w:t>
      </w:r>
      <w:proofErr w:type="gram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often</w:t>
      </w:r>
      <w:proofErr w:type="gramEnd"/>
    </w:p>
    <w:p w:rsidR="00374060" w:rsidRPr="00AA3A8C" w:rsidRDefault="00374060" w:rsidP="0037406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lumped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together as a ‘‘complex series of agreements’’ that are a</w:t>
      </w:r>
    </w:p>
    <w:p w:rsidR="00374060" w:rsidRPr="00AA3A8C" w:rsidRDefault="00374060" w:rsidP="0037406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part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this CPA?</w:t>
      </w:r>
    </w:p>
    <w:p w:rsidR="00374060" w:rsidRPr="00AA3A8C" w:rsidRDefault="00374060" w:rsidP="0037406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Right.</w:t>
      </w:r>
      <w:proofErr w:type="gramEnd"/>
    </w:p>
    <w:p w:rsidR="00374060" w:rsidRPr="00AA3A8C" w:rsidRDefault="00374060" w:rsidP="0037406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And that has to happen through the Sudanese——</w:t>
      </w:r>
    </w:p>
    <w:p w:rsidR="00374060" w:rsidRPr="00AA3A8C" w:rsidRDefault="00374060" w:rsidP="0037406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Parliament.</w:t>
      </w:r>
      <w:proofErr w:type="gramEnd"/>
    </w:p>
    <w:p w:rsidR="00374060" w:rsidRDefault="00374060" w:rsidP="0037406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I see.</w:t>
      </w:r>
      <w:r w:rsidRPr="00374060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</w:p>
    <w:p w:rsidR="00374060" w:rsidRPr="00AA3A8C" w:rsidRDefault="00374060" w:rsidP="0037406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Now, when you use the phrase </w:t>
      </w:r>
      <w:proofErr w:type="gram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‘‘We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will need to</w:t>
      </w:r>
    </w:p>
    <w:p w:rsidR="00374060" w:rsidRPr="00AA3A8C" w:rsidRDefault="00374060" w:rsidP="0037406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do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these things,’’ are you speaking about the United States? Are</w:t>
      </w:r>
    </w:p>
    <w:p w:rsidR="00374060" w:rsidRPr="00AA3A8C" w:rsidRDefault="00374060" w:rsidP="0037406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you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speaking about the United States plus Norway? The United</w:t>
      </w:r>
    </w:p>
    <w:p w:rsidR="00374060" w:rsidRPr="00AA3A8C" w:rsidRDefault="00374060" w:rsidP="0037406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Kingdom?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proofErr w:type="gram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Other African states?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If you were asked to describe the</w:t>
      </w:r>
    </w:p>
    <w:p w:rsidR="00374060" w:rsidRPr="00AA3A8C" w:rsidRDefault="00374060" w:rsidP="0037406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organization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the responsible parties, how would you respond to</w:t>
      </w:r>
    </w:p>
    <w:p w:rsidR="00374060" w:rsidRPr="00AA3A8C" w:rsidRDefault="00374060" w:rsidP="0037406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?</w:t>
      </w:r>
    </w:p>
    <w:p w:rsidR="00374060" w:rsidRPr="00AA3A8C" w:rsidRDefault="00374060" w:rsidP="0037406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But, as you suggest, somebody really has to lead</w:t>
      </w:r>
    </w:p>
    <w:p w:rsidR="00374060" w:rsidRPr="00AA3A8C" w:rsidRDefault="00374060" w:rsidP="0037406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this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. The importance of negotiations between officials from the</w:t>
      </w:r>
    </w:p>
    <w:p w:rsidR="00374060" w:rsidRPr="00AA3A8C" w:rsidRDefault="00374060" w:rsidP="0037406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North and South are obvious. But, even then, someone in the South</w:t>
      </w:r>
    </w:p>
    <w:p w:rsidR="00374060" w:rsidRPr="00AA3A8C" w:rsidRDefault="00374060" w:rsidP="0037406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or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North would have to pull together a team designated to talk</w:t>
      </w:r>
    </w:p>
    <w:p w:rsidR="00374060" w:rsidRPr="00AA3A8C" w:rsidRDefault="00374060" w:rsidP="0037406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other parties.</w:t>
      </w:r>
    </w:p>
    <w:p w:rsidR="00374060" w:rsidRPr="00AA3A8C" w:rsidRDefault="00374060" w:rsidP="0037406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The question I’m trying to reach is, </w:t>
      </w:r>
      <w:proofErr w:type="gram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Do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you and your staff have</w:t>
      </w:r>
    </w:p>
    <w:p w:rsidR="00374060" w:rsidRPr="00AA3A8C" w:rsidRDefault="00374060" w:rsidP="0037406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ability to liaise with outside actors? For example, you mentioned</w:t>
      </w:r>
    </w:p>
    <w:p w:rsidR="00374060" w:rsidRPr="00AA3A8C" w:rsidRDefault="00374060" w:rsidP="0037406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ISIS, the international group that work on elections.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Can</w:t>
      </w:r>
    </w:p>
    <w:p w:rsidR="00374060" w:rsidRPr="00AA3A8C" w:rsidRDefault="00374060" w:rsidP="0037406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you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call them in and say, ‘‘You know, we really need to have application</w:t>
      </w:r>
    </w:p>
    <w:p w:rsidR="00374060" w:rsidRPr="00AA3A8C" w:rsidRDefault="00374060" w:rsidP="0037406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by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your folks now so that people understand the election</w:t>
      </w:r>
    </w:p>
    <w:p w:rsidR="00374060" w:rsidRPr="00AA3A8C" w:rsidRDefault="00374060" w:rsidP="0037406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procedures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’’?</w:t>
      </w:r>
    </w:p>
    <w:p w:rsidR="00374060" w:rsidRPr="00AA3A8C" w:rsidRDefault="00374060" w:rsidP="0037406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Hypothetically, if a referendum was held and it</w:t>
      </w:r>
    </w:p>
    <w:p w:rsidR="00374060" w:rsidRPr="00AA3A8C" w:rsidRDefault="00374060" w:rsidP="0037406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was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deemed very clear that the result was independence and independence</w:t>
      </w:r>
    </w:p>
    <w:p w:rsidR="00374060" w:rsidRPr="00AA3A8C" w:rsidRDefault="00374060" w:rsidP="0037406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was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subsequently declared, at that point, who, physically,</w:t>
      </w:r>
    </w:p>
    <w:p w:rsidR="00374060" w:rsidRPr="00AA3A8C" w:rsidRDefault="00374060" w:rsidP="0037406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South, takes charge? In other words, if there is to be the</w:t>
      </w:r>
    </w:p>
    <w:p w:rsidR="00374060" w:rsidRPr="00AA3A8C" w:rsidRDefault="00374060" w:rsidP="0037406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negotiation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, first of all, on the building of the institutions, quite</w:t>
      </w:r>
    </w:p>
    <w:p w:rsidR="00374060" w:rsidRPr="00AA3A8C" w:rsidRDefault="00374060" w:rsidP="0037406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apart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from dealings with the North, who, physically, is empowered</w:t>
      </w:r>
    </w:p>
    <w:p w:rsidR="00374060" w:rsidRPr="00AA3A8C" w:rsidRDefault="00374060" w:rsidP="0037406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by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this type of result of a referendum in Sudan to do something?</w:t>
      </w:r>
    </w:p>
    <w:p w:rsidR="00374060" w:rsidRPr="00AA3A8C" w:rsidRDefault="00374060" w:rsidP="0037406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He’d be recognized, clearly, because of the previous</w:t>
      </w:r>
    </w:p>
    <w:p w:rsidR="00374060" w:rsidRPr="00AA3A8C" w:rsidRDefault="00374060" w:rsidP="0037406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election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374060" w:rsidRPr="00AA3A8C" w:rsidRDefault="00374060" w:rsidP="0037406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Yes.</w:t>
      </w:r>
    </w:p>
    <w:p w:rsidR="00374060" w:rsidRPr="00AA3A8C" w:rsidRDefault="00374060" w:rsidP="0037406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How many people do you have on your staff supporting</w:t>
      </w:r>
    </w:p>
    <w:p w:rsidR="00374060" w:rsidRPr="00AA3A8C" w:rsidRDefault="00374060" w:rsidP="0037406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you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your role as special envoy to Sudan? For instance,</w:t>
      </w:r>
    </w:p>
    <w:p w:rsidR="00374060" w:rsidRPr="00AA3A8C" w:rsidRDefault="00374060" w:rsidP="0037406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with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regard to the Pakistan situation, as things are improvised,</w:t>
      </w:r>
    </w:p>
    <w:p w:rsidR="00374060" w:rsidRPr="00AA3A8C" w:rsidRDefault="00374060" w:rsidP="0037406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maybe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staff of 30 or 40 people have been cobbled together. What</w:t>
      </w:r>
    </w:p>
    <w:p w:rsidR="00374060" w:rsidRPr="00AA3A8C" w:rsidRDefault="00374060" w:rsidP="0037406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sort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a group do you have?</w:t>
      </w:r>
    </w:p>
    <w:p w:rsidR="00374060" w:rsidRPr="00AA3A8C" w:rsidRDefault="00374060" w:rsidP="0037406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Well, that’s good news.</w:t>
      </w:r>
    </w:p>
    <w:p w:rsidR="00374060" w:rsidRPr="00AA3A8C" w:rsidRDefault="00374060" w:rsidP="00374060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Thank you.</w:t>
      </w:r>
    </w:p>
    <w:p w:rsidR="00374060" w:rsidRDefault="00374060"/>
    <w:sectPr w:rsidR="00374060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E6403" w:rsidRDefault="002E6403" w:rsidP="00374060">
      <w:pPr>
        <w:spacing w:line="240" w:lineRule="auto"/>
      </w:pPr>
      <w:r>
        <w:separator/>
      </w:r>
    </w:p>
  </w:endnote>
  <w:endnote w:type="continuationSeparator" w:id="0">
    <w:p w:rsidR="002E6403" w:rsidRDefault="002E6403" w:rsidP="00374060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74060" w:rsidRDefault="00374060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74060" w:rsidRDefault="00374060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74060" w:rsidRDefault="0037406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E6403" w:rsidRDefault="002E6403" w:rsidP="00374060">
      <w:pPr>
        <w:spacing w:line="240" w:lineRule="auto"/>
      </w:pPr>
      <w:r>
        <w:separator/>
      </w:r>
    </w:p>
  </w:footnote>
  <w:footnote w:type="continuationSeparator" w:id="0">
    <w:p w:rsidR="002E6403" w:rsidRDefault="002E6403" w:rsidP="00374060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74060" w:rsidRDefault="00374060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74060" w:rsidRDefault="00374060">
    <w:pPr>
      <w:pStyle w:val="Header"/>
    </w:pPr>
    <w:r w:rsidRPr="00AA3A8C">
      <w:rPr>
        <w:rFonts w:ascii="NewCenturySchlbk-Roman" w:hAnsi="NewCenturySchlbk-Roman" w:cs="NewCenturySchlbk-Roman"/>
        <w:color w:val="000000"/>
        <w:sz w:val="20"/>
        <w:szCs w:val="20"/>
      </w:rPr>
      <w:t>Senator L</w:t>
    </w:r>
    <w:r w:rsidRPr="00AA3A8C">
      <w:rPr>
        <w:rFonts w:ascii="NewCenturySchlbk-Roman" w:hAnsi="NewCenturySchlbk-Roman" w:cs="NewCenturySchlbk-Roman"/>
        <w:color w:val="000000"/>
        <w:sz w:val="15"/>
        <w:szCs w:val="15"/>
      </w:rPr>
      <w:t>UGAR</w:t>
    </w:r>
    <w:r w:rsidRPr="00AA3A8C">
      <w:rPr>
        <w:rFonts w:ascii="NewCenturySchlbk-Roman" w:hAnsi="NewCenturySchlbk-Roman" w:cs="NewCenturySchlbk-Roman"/>
        <w:color w:val="000000"/>
        <w:sz w:val="20"/>
        <w:szCs w:val="20"/>
      </w:rPr>
      <w:t>.</w:t>
    </w:r>
    <w:r>
      <w:rPr>
        <w:rFonts w:ascii="NewCenturySchlbk-Roman" w:hAnsi="NewCenturySchlbk-Roman" w:cs="NewCenturySchlbk-Roman"/>
        <w:color w:val="000000"/>
        <w:sz w:val="20"/>
        <w:szCs w:val="20"/>
      </w:rPr>
      <w:t xml:space="preserve">                                  </w:t>
    </w:r>
    <w:r>
      <w:rPr>
        <w:rFonts w:ascii="NewCenturySchlbk-Roman" w:hAnsi="NewCenturySchlbk-Roman" w:cs="NewCenturySchlbk-Roman"/>
        <w:color w:val="000000"/>
        <w:sz w:val="20"/>
        <w:szCs w:val="20"/>
      </w:rPr>
      <w:t xml:space="preserve">May 12, 2010                   </w:t>
    </w:r>
    <w:r>
      <w:rPr>
        <w:rFonts w:ascii="NewCenturySchlbk-Roman" w:hAnsi="NewCenturySchlbk-Roman" w:cs="NewCenturySchlbk-Roman"/>
        <w:color w:val="000000"/>
        <w:sz w:val="20"/>
        <w:szCs w:val="20"/>
      </w:rPr>
      <w:t>Sudan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74060" w:rsidRDefault="0037406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74060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0045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E6403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4060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40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37406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74060"/>
  </w:style>
  <w:style w:type="paragraph" w:styleId="Footer">
    <w:name w:val="footer"/>
    <w:basedOn w:val="Normal"/>
    <w:link w:val="FooterChar"/>
    <w:uiPriority w:val="99"/>
    <w:semiHidden/>
    <w:unhideWhenUsed/>
    <w:rsid w:val="0037406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7406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931</Words>
  <Characters>5312</Characters>
  <Application>Microsoft Office Word</Application>
  <DocSecurity>0</DocSecurity>
  <Lines>44</Lines>
  <Paragraphs>12</Paragraphs>
  <ScaleCrop>false</ScaleCrop>
  <Company>Microsoft</Company>
  <LinksUpToDate>false</LinksUpToDate>
  <CharactersWithSpaces>6231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2014-05-14T00:15:00Z</dcterms:created>
  <dcterms:modified xsi:type="dcterms:W3CDTF">2014-05-14T00:19:00Z</dcterms:modified>
</cp:coreProperties>
</file>