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General, thank you so much for not only appearing before us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today but also for the excellent work that you are doing. Since I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am the last person here, I will try to be brief and not delay your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departure. I just wanted to pick up on some themes that Ranking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Member Biden discussed. And I apologize that I missed your initial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testimony due to a conflicting meeting. If I am going over old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ground, please say so.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It sounds like there is an assessment that the AU forces over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time can be an extraordinarily valuable asset for the entire continent. It also appears that their immediate presence is having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some salutary effect in at least witnessing what is taking place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and, as a consequence, preventing some of the more outrageous activities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from occurring.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It also sounds, though, that because of just limited troop levels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capacity that the AU is not in a position to either provide ongoing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protection in this vast region to many Sudanese who are still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in their villages or outside of settlements. A corollary of this is that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if we ever wanted to move the internally displaced persons back to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their homes, they would continue to be vulnerable.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There has been talk about increasing the levels of AU troops to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12,000. Is that feasible in any reasonable period of time? If not,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what is your response, and what is your military judgment, with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respect to the possibility of blue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helmeting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troops to get additional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troops there?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So is it your judgment, then, that it is something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that would be useful, if we had the resources to do it?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Right. Along those same lines, and let me broaden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lens here for a second, you know, we have a specific problem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in Darfur, in Sudan. But as you are sadly aware, there are a lot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of other potential hot spots throughout the Continent of Africa. One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of the things that I am interested in is what lessons we have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learned from a military perspective in terms of how we might be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able to trigger early warning systems in Africa, and inject ourselves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in a constructive way prior to things getting completely out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of control? How might NATO or the U.S. European Command play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 role in conflict resolution in advance of the kinds of severe civil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war situations that we are seeing?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Thank you very much, General.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would love at some point, Mr. Chairman, to explore this question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further and get some specifics in terms of what is effective,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what is not——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——and what that might mean in terms of our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ongoing engagement with the continent. I appreciate your appearance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here.</w:t>
      </w:r>
    </w:p>
    <w:p w:rsidR="00F06963" w:rsidRPr="00F06963" w:rsidRDefault="00F06963" w:rsidP="00F0696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BD5D6E" w:rsidRDefault="00BD5D6E" w:rsidP="00F06963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CFE" w:rsidRDefault="00093CFE" w:rsidP="00F06963">
      <w:pPr>
        <w:spacing w:line="240" w:lineRule="auto"/>
      </w:pPr>
      <w:r>
        <w:separator/>
      </w:r>
    </w:p>
  </w:endnote>
  <w:endnote w:type="continuationSeparator" w:id="0">
    <w:p w:rsidR="00093CFE" w:rsidRDefault="00093CFE" w:rsidP="00F0696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618" w:rsidRDefault="00D416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618" w:rsidRDefault="00D416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618" w:rsidRDefault="00D416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CFE" w:rsidRDefault="00093CFE" w:rsidP="00F06963">
      <w:pPr>
        <w:spacing w:line="240" w:lineRule="auto"/>
      </w:pPr>
      <w:r>
        <w:separator/>
      </w:r>
    </w:p>
  </w:footnote>
  <w:footnote w:type="continuationSeparator" w:id="0">
    <w:p w:rsidR="00093CFE" w:rsidRDefault="00093CFE" w:rsidP="00F0696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618" w:rsidRDefault="00D416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BEB" w:rsidRPr="00D41618" w:rsidRDefault="00D41618" w:rsidP="00F06963">
    <w:pPr>
      <w:autoSpaceDE w:val="0"/>
      <w:autoSpaceDN w:val="0"/>
      <w:adjustRightInd w:val="0"/>
      <w:spacing w:line="240" w:lineRule="auto"/>
      <w:rPr>
        <w:rFonts w:ascii="NewCenturySchlbk-Roman" w:hAnsi="NewCenturySchlbk-Roman" w:cs="NewCenturySchlbk-Roman"/>
        <w:sz w:val="20"/>
        <w:szCs w:val="20"/>
      </w:rPr>
    </w:pPr>
    <w:r w:rsidRPr="00F06963">
      <w:rPr>
        <w:rFonts w:ascii="NewCenturySchlbk-Roman" w:hAnsi="NewCenturySchlbk-Roman" w:cs="NewCenturySchlbk-Roman"/>
        <w:sz w:val="20"/>
        <w:szCs w:val="20"/>
      </w:rPr>
      <w:t>Senator O</w:t>
    </w:r>
    <w:r w:rsidRPr="00F06963">
      <w:rPr>
        <w:rFonts w:ascii="NewCenturySchlbk-Roman" w:hAnsi="NewCenturySchlbk-Roman" w:cs="NewCenturySchlbk-Roman"/>
        <w:sz w:val="15"/>
        <w:szCs w:val="15"/>
      </w:rPr>
      <w:t>BAMA</w:t>
    </w:r>
    <w:r w:rsidRPr="00F06963">
      <w:rPr>
        <w:rFonts w:ascii="NewCenturySchlbk-Roman" w:hAnsi="NewCenturySchlbk-Roman" w:cs="NewCenturySchlbk-Roman"/>
        <w:sz w:val="20"/>
        <w:szCs w:val="20"/>
      </w:rPr>
      <w:t xml:space="preserve">. </w:t>
    </w:r>
    <w:r>
      <w:rPr>
        <w:rFonts w:ascii="NewCenturySchlbk-Roman" w:hAnsi="NewCenturySchlbk-Roman" w:cs="NewCenturySchlbk-Roman"/>
        <w:sz w:val="20"/>
        <w:szCs w:val="20"/>
      </w:rPr>
      <w:t xml:space="preserve">          </w:t>
    </w:r>
    <w:r w:rsidR="00272BEB" w:rsidRPr="00F06963">
      <w:rPr>
        <w:rFonts w:ascii="NewCenturySchlbk-Roman" w:hAnsi="NewCenturySchlbk-Roman" w:cs="NewCenturySchlbk-Roman"/>
        <w:sz w:val="16"/>
        <w:szCs w:val="16"/>
      </w:rPr>
      <w:t>SEPTEMBER 28, 2005</w:t>
    </w:r>
    <w:r>
      <w:rPr>
        <w:rFonts w:ascii="NewCenturySchlbk-Roman" w:hAnsi="NewCenturySchlbk-Roman" w:cs="NewCenturySchlbk-Roman"/>
        <w:sz w:val="16"/>
        <w:szCs w:val="16"/>
      </w:rPr>
      <w:t xml:space="preserve">               </w:t>
    </w:r>
    <w:r>
      <w:rPr>
        <w:rFonts w:ascii="NewCenturySchlbk-Roman" w:hAnsi="NewCenturySchlbk-Roman" w:cs="NewCenturySchlbk-Roman"/>
        <w:sz w:val="16"/>
        <w:szCs w:val="16"/>
      </w:rPr>
      <w:t>Sudan</w:t>
    </w:r>
  </w:p>
  <w:p w:rsidR="00272BEB" w:rsidRDefault="00272BE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618" w:rsidRDefault="00D416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696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3CFE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114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2BEB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E8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356F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13B7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618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6963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069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6963"/>
  </w:style>
  <w:style w:type="paragraph" w:styleId="Footer">
    <w:name w:val="footer"/>
    <w:basedOn w:val="Normal"/>
    <w:link w:val="FooterChar"/>
    <w:uiPriority w:val="99"/>
    <w:semiHidden/>
    <w:unhideWhenUsed/>
    <w:rsid w:val="00F069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9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2014-05-17T23:08:00Z</dcterms:created>
  <dcterms:modified xsi:type="dcterms:W3CDTF">2014-05-17T23:08:00Z</dcterms:modified>
</cp:coreProperties>
</file>