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Mr. Chairman, and,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>, thank you for this opportunity to participate in the hearing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opportunity to testify on behalf of Catholic Relief Services.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your permission, I would like to just summarize very briefly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recommendations and statements made in my written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testimony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which has been submitted to you.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start by reemphasizing, as was said by Mr. Winter, the fact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situation in Sudan is urgent and deteriorating, putting 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</w:t>
      </w:r>
      <w:proofErr w:type="gramEnd"/>
      <w:r>
        <w:rPr>
          <w:rFonts w:cs="Times New Roman"/>
          <w:color w:val="000000"/>
          <w:sz w:val="20"/>
          <w:szCs w:val="20"/>
        </w:rPr>
        <w:t>, as has been stated by the United Nations, 1.7 million lives,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fact that the lack of humanitarian access directly contributes to the loss of these innocent civilian lives. The Khartoum Government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bears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greatest responsibility to this lack of access.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Recent atrocities include the fact that over 40 aerial attacks 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civilians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Government of Khartoum have been reported since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January of this year.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know that there are many more that are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reported.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attacks have caused massive displacement of families,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countless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deaths and injuries, and interruptions to life-sustaining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activities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such as the planting of crops, as well as the provision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education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primary health services.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Over the past year and a half, staff members from five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organizations have been killed, including one of my own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staff</w:t>
      </w:r>
      <w:proofErr w:type="gramEnd"/>
      <w:r>
        <w:rPr>
          <w:rFonts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cs="Times New Roman"/>
          <w:color w:val="000000"/>
          <w:sz w:val="20"/>
          <w:szCs w:val="20"/>
        </w:rPr>
        <w:t>Onen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Joseph Clay, who was killed last September while having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drive in a flight-denied area.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Another, albeit more subtle, atrocity is the Khartoum Government’s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arbitrary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denial of flight access for humanitarian assistance.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Huge areas of southern Sudan, much of which is only accessible by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air</w:t>
      </w:r>
      <w:proofErr w:type="gramEnd"/>
      <w:r>
        <w:rPr>
          <w:rFonts w:cs="Times New Roman"/>
          <w:color w:val="000000"/>
          <w:sz w:val="20"/>
          <w:szCs w:val="20"/>
        </w:rPr>
        <w:t>, remain off limits. Again, Mr. Winter did an excellent job describing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situation. And I reemphasize that the areas of southern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Blue Nile, Upper Nile, eastern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Bahr al Ghazal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not allow access. And, in fact, places like eastern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have been subject to flight denial since 1998.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the situation is urgent. Acute and chronic malnutrition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registered throughout much of these regions. These are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conditions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similar to those leading to the famine in 1998 in which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estimated 100,000 people died.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cut to the chase and, if you would allow me, I would like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underscore the recommendations made in our written statement,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which, I think, qualify under the idea of the toolbox that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mentioned earlier.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and the international community must make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humanitarian issues, including those of access, a clear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priority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part of any negotiations in relationship with the Khartoum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Government.</w:t>
      </w:r>
      <w:proofErr w:type="gram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talked earlier of the three-pronged approach in terms of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administration’s policy toward Sudan, counter-terrorism,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assistance, and peace process. And I think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is a need to, as has been discussed previously, to assure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clear linkages between those goals, and that when—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conditions which are granted because there is progress in one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not actually seen as signals of acceptance under other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How can the Khartoum Government </w:t>
      </w: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applauded in making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counter-terrorism internationally when they are carrying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terrorism on their own, within their own boundaries?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States—the United Nations and donor governments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ensure unimpeded humanitarian access to all at-risk populations.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Access would be better assured by naming the Operation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Lifeline Sudan security management teams as the independent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mechanism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approving these requests. So, again, here is a clear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could be taken in order to assure unfettered access to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populations.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verification mission as brokered by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must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implemented without delay. Monitors must be granted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unimpeded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access to all areas of Sudan, especially where the oil is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developed. And I was pleased to hear that there is some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made on this. I think that this has to be seen as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critical activity and carried forth with full support and as agilely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possible.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Related to the issue of access, but also equally if not more important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terms of supporting the peace process, corporations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involved in the Sudanese oil market, the oil, must be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recognize and take responsibility for stopping the impact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activities have in escalating the war; limiting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ultimately contributing to this loss of innocent life that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discussing.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finally, again as described by John, the right of the people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to determine for themselves how they are governed as a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society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must be upheld. This should be viewed as an essential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building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block for peace and an instrument leading to greater political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self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reliance amongst the people of 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conclusion, Mr. Chairman, Congress has a crucial role to play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saving the lives of innocent Sudanese and ensuring a viable future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Sudanese peoples. I urge you to seek the support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colleagues and act on these recommendations immediately.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you for calling this hearing and for the opportunity given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Catholic Relief Services to testify.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would also like to thank the American people for their support.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Without both the private and public resources that you provide,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not be able to carry out our life saving mission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welcome the opportunity to respond to any questions.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you, Mr. Chairman, and members of the Subcommittee on African Affairs,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organizing this hearing. I am honored to have the opportunity to testify. My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Paul Townsend and I am the Country Representative for the Sudan Program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Catholic Relief Services, based in Nairobi, Kenya. Catholic Relief Services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involved in Sudan for 30 years, has been a founding member of Operation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Lifeline Sudan, and is today the largest private voluntary organization operating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southem</w:t>
      </w:r>
      <w:proofErr w:type="spellEnd"/>
      <w:proofErr w:type="gramEnd"/>
      <w:r>
        <w:rPr>
          <w:rFonts w:cs="Times New Roman"/>
          <w:color w:val="000000"/>
          <w:sz w:val="16"/>
          <w:szCs w:val="16"/>
        </w:rPr>
        <w:t xml:space="preserve"> Sudan, serving an estimated 400,000 Sudanese.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are all familiar with the tragedy in Sudan. With an estimated two million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lost in this conflict and four and a half million more displaced since 1983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alone</w:t>
      </w:r>
      <w:proofErr w:type="gramEnd"/>
      <w:r>
        <w:rPr>
          <w:rFonts w:cs="Times New Roman"/>
          <w:color w:val="000000"/>
          <w:sz w:val="16"/>
          <w:szCs w:val="16"/>
        </w:rPr>
        <w:t>, Sudan is the most desperate humanitarian disaster on our planet.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light of the recent, intense, and sustained international diplomatic efforts following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wake of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Mission, the people of Sudan are offered a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unique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opportunity to move forward on a political solution to their 19-year long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deadly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 war. As in most civil conflicts, the questions remain as to the depth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breadth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political will of all parties involved, particularly the Government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 xml:space="preserve">Khartoum and the Sudan </w:t>
      </w:r>
      <w:proofErr w:type="spellStart"/>
      <w:r>
        <w:rPr>
          <w:rFonts w:cs="Times New Roman"/>
          <w:color w:val="000000"/>
          <w:sz w:val="16"/>
          <w:szCs w:val="16"/>
        </w:rPr>
        <w:t>Peoples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Liberation Movement/Army (SPLM/A).</w:t>
      </w:r>
      <w:proofErr w:type="gram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response to your invitation, Mr. Chairman, I’ll primarily direct my remarks to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issues of humanitarian access into Sudan. I will emphasize, in particular, several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obstacles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stated U.S. policy goal of unimpeded humanitarian access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important to note that the vast majority of casualties in the Sudanese conflict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non-combatants who died of famine and health-related causes. Any meaningful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attempt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staunch the loss of life in Sudan must recognize humanitarian concerns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intrinsic and inseparable component of political negotiations. If the current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crisis continues to deteriorate we could see a situation as devastating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famine of 1998 in which an estimated 70,000 people died. The tremendous loss of life in such a scenario would undermine any peace process currently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2"/>
          <w:szCs w:val="12"/>
        </w:rPr>
      </w:pPr>
      <w:proofErr w:type="gramStart"/>
      <w:r>
        <w:rPr>
          <w:rFonts w:cs="Times New Roman"/>
          <w:color w:val="000000"/>
          <w:sz w:val="16"/>
          <w:szCs w:val="16"/>
        </w:rPr>
        <w:t>underway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size and geographical complexity of Sudan make it one of the most difficult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world to deliver humanitarian services. An estimated 25-30 million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live in an area roughly equivalent to the size of the United States east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Mississippi River. The southern third of the country is racked by war, famine,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displacement, and is strewn with the bones of millions of Sudanese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women</w:t>
      </w:r>
      <w:proofErr w:type="gramEnd"/>
      <w:r>
        <w:rPr>
          <w:rFonts w:cs="Times New Roman"/>
          <w:color w:val="000000"/>
          <w:sz w:val="16"/>
          <w:szCs w:val="16"/>
        </w:rPr>
        <w:t>, children, and men. More than 5 million people live in this region nearly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size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state of Texas. Medical facilities, communications, and essential road infrastructure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largely non-existent throughout much of this region. Overland travel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severely hindered by impassable rivers and mangrove swamps, and is rendered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nearly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impossible during the rainy season.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Operation Lifeline Sudan is </w:t>
      </w: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UN-coordinated relief effort comprising UN agencies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more than forty international and local non-governmental organizations. In response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severe famine in Sudan in 1988 that claimed the lives of more than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250,000 people, the Government in Khartoum, the Sudan People’s Liberation Movement/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Army and the United Nations jointly established Operation Lifeline Sudan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(OLS).</w:t>
      </w:r>
      <w:proofErr w:type="gramEnd"/>
      <w:r>
        <w:rPr>
          <w:rFonts w:cs="Times New Roman"/>
          <w:color w:val="000000"/>
          <w:sz w:val="16"/>
          <w:szCs w:val="16"/>
        </w:rPr>
        <w:t xml:space="preserve"> OLS was the world’s largest humanitarian effort of its kind, and the UN’s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first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negotiated access program. Today, it remains one of the most extensive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complex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relief operations in the world.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OLS was established through the signing of the Beneficiary Protocol by the three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parties—the Government in Khartoum; the SPLM/A; and the UN. This protocol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forth a series of guarantees to ensure a safe and continuous supply of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(access) to populations most affected by the war in 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first principle of the protocol affirms that war-affected populations have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receive humanitarian assistance, a right enshrined in international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law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 the Four Geneva Conventions of 1949, </w:t>
      </w:r>
      <w:proofErr w:type="spellStart"/>
      <w:r>
        <w:rPr>
          <w:rFonts w:cs="Times New Roman"/>
          <w:color w:val="000000"/>
          <w:sz w:val="16"/>
          <w:szCs w:val="16"/>
        </w:rPr>
        <w:t>an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the two Additional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Protocols of 1977.</w:t>
      </w:r>
      <w:proofErr w:type="gram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Despite its commitments, the Government in Khartoum has systematically ignored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protection afforded by the Protocols.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As part of the Operation Lifeline Sudan agreement, flight requests must be submitted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Government in Khartoum and the Sudan </w:t>
      </w:r>
      <w:proofErr w:type="spellStart"/>
      <w:r>
        <w:rPr>
          <w:rFonts w:cs="Times New Roman"/>
          <w:color w:val="000000"/>
          <w:sz w:val="16"/>
          <w:szCs w:val="16"/>
        </w:rPr>
        <w:t>Peoples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Liberation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Movement/Army for approval each month, with the understanding that either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can approve or deny access based on their respective security assessments.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assessments are made without prior consultation and with no recourse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appeal.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 direct contradiction to its obligation as a signatory to the Geneva Conventions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OLS Beneficiary Protocol, the Government in Khartoum has consistently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restricted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access to vulnerable populations in Sudan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abuse of this approval process, and has obstructed the delivery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essential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 and services through other bureaucratic barriers.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Some areas in Sudan such as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have been inaccessible to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agencies for years, and currently the Bahr al Ghazal and Western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Upper Nile regions, precisely where there is the greatest need for assistance,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denied access to sustained humanitarian assistance for several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months</w:t>
      </w:r>
      <w:proofErr w:type="gramEnd"/>
      <w:r>
        <w:rPr>
          <w:rFonts w:cs="Times New Roman"/>
          <w:color w:val="000000"/>
          <w:sz w:val="16"/>
          <w:szCs w:val="16"/>
        </w:rPr>
        <w:t xml:space="preserve">. Eastern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 where Catholic Relief Services supports over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200,000 internally displaced and war-affected people, has been consistently denied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since 1998.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Typically the Government in Khartoum denies access to 25 locations per month.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month the Government has denied access to approximately 50 locations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Sudan, and all of Eastern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 placing an additional 1.7 million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risk of famine and disease.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 addition to a listing of the areas requested for access, the Government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Khartoum has demanded maps and coordinates of the locations to which relief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to be supplied and the airstrips to be used. The Government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Khartoum has repeatedly employed military gunships and </w:t>
      </w:r>
      <w:proofErr w:type="spellStart"/>
      <w:r>
        <w:rPr>
          <w:rFonts w:cs="Times New Roman"/>
          <w:color w:val="000000"/>
          <w:sz w:val="16"/>
          <w:szCs w:val="16"/>
        </w:rPr>
        <w:t>Antonov</w:t>
      </w:r>
      <w:proofErr w:type="spellEnd"/>
      <w:r>
        <w:rPr>
          <w:rFonts w:cs="Times New Roman"/>
          <w:color w:val="000000"/>
          <w:sz w:val="16"/>
          <w:szCs w:val="16"/>
        </w:rPr>
        <w:t xml:space="preserve"> bombers to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disrupt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operations and displace human populations. </w:t>
      </w: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February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2002, government gunships attacked a crowd of civilians who had gathered for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food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distribution. Many other attacks on civilian populations and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been recorded but little has been done to stop these vicious attacks. When pressured to respond, the Government in Khartoum issues tepid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suggesting that these ‘‘attacks’’ are nothing more than ‘‘regrettable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mistakes</w:t>
      </w:r>
      <w:proofErr w:type="gramEnd"/>
      <w:r>
        <w:rPr>
          <w:rFonts w:cs="Times New Roman"/>
          <w:color w:val="000000"/>
          <w:sz w:val="16"/>
          <w:szCs w:val="16"/>
        </w:rPr>
        <w:t>’’ or ‘‘technical errors.’’ The Government continues to impede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Western Upper Nile, Bahr al Ghazal and the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regions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present.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Government in Khartoum has demanded that all flights entering Sudanese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airspace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the south be cleared by the air control tower in Juba. This creates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impossible situation given that the Juba tower has a radio range of approximately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50 nautical miles, and that aircraft enter Sudanese territory approximately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150 nautical miles away from Juba, much too far to establish the required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VHF radio contact.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Recently the Government in Khartoum called for the closure of the </w:t>
      </w:r>
      <w:proofErr w:type="spellStart"/>
      <w:r>
        <w:rPr>
          <w:rFonts w:cs="Times New Roman"/>
          <w:color w:val="000000"/>
          <w:sz w:val="16"/>
          <w:szCs w:val="16"/>
        </w:rPr>
        <w:t>Lokiehoggio</w:t>
      </w:r>
      <w:proofErr w:type="spell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base</w:t>
      </w:r>
      <w:proofErr w:type="gramEnd"/>
      <w:r>
        <w:rPr>
          <w:rFonts w:cs="Times New Roman"/>
          <w:color w:val="000000"/>
          <w:sz w:val="16"/>
          <w:szCs w:val="16"/>
        </w:rPr>
        <w:t>, the main center of operations for humanitarian agencies going into opposition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areas of Sudan, an option declared ‘‘unacceptable’’ by the U.S. Special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 xml:space="preserve">Humanitarian Coordinator 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  <w:proofErr w:type="gram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Again in direct contradiction to the OLS Beneficiary Protocol signed as part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tripartite agreement, the Government in Khartoum unilaterally declared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May of this year that access into Western Upper Nile would be limited to five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only and all flights would be required to originate from within government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areas.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are but a few examples of a long history and a clear intent of the Government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Khartoum to manipulate the delivery of international humanitarian aid. According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recent testimony from USAID, 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All parties to the conflict in Sudan bear the responsibility to ensure safe access for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delivery of humanitarian assistance to non-combatants, and it is clear both parties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failed in those responsibilities. Military insecurity and the misappropriation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 consistently impede the delivery of humanitarian assistance. I want to stress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ease of Sudan, though, that it is abundantly clear that the greatest obstacle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delivery of humanitarian assistance now is the long-standing practice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denials. The party responsible for these flight denials is clearly the Government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Khartoum.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some areas, flight denials by the Government in Khartoum are endangering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lives of humanitarian agency staff by forcing the use of highly insecure overland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routes</w:t>
      </w:r>
      <w:proofErr w:type="gramEnd"/>
      <w:r>
        <w:rPr>
          <w:rFonts w:cs="Times New Roman"/>
          <w:color w:val="000000"/>
          <w:sz w:val="16"/>
          <w:szCs w:val="16"/>
        </w:rPr>
        <w:t>. Traveling overland in these areas exposes staff to multiple security risks including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landmines</w:t>
      </w:r>
      <w:proofErr w:type="gramEnd"/>
      <w:r>
        <w:rPr>
          <w:rFonts w:cs="Times New Roman"/>
          <w:color w:val="000000"/>
          <w:sz w:val="16"/>
          <w:szCs w:val="16"/>
        </w:rPr>
        <w:t>, military ambush, and armed theft and attack. Over the past 18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staff members of at least five humanitarian aid organizations have been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killed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, including </w:t>
      </w:r>
      <w:proofErr w:type="spellStart"/>
      <w:r>
        <w:rPr>
          <w:rFonts w:cs="Times New Roman"/>
          <w:color w:val="000000"/>
          <w:sz w:val="16"/>
          <w:szCs w:val="16"/>
        </w:rPr>
        <w:t>Onen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Joseph Clay of Catholic Relief Services, killed in the line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duty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1, 2001.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crisis is made all the more urgent in that Sudan is now facing a potentially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severe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famine. It is critical that full access be granted to humanitarian personnel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 comprehensive assessment and appropriate preparations be made to avert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impending human disaster. According to a recent UN report, more than 1.7 million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currently at risk. Acute and chronic malnutrition has been registered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of the regions of the Upper Nile, Bahr al Ghazal, and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conditions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similar to the famine in 1998. Overland deliveries of humanitarian assistance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regions will be impossible or seriously inadequate due to severe obstacles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overland travel. Flight access to these areas must be guaranteed—absent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this, tens of thousands of people face an uncertain future.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serious concern to those of us involved in the delivery of humanitarian and development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peoples of Sudan is oil. The Catholic Bishops of Sudan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repeatedly called upon oil companies, their governments, and the international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halt all exploration and development of oil in Sudan until peace can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negotiated. As a result of further oil development, and the attempt to create 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extensive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buffer zone to protect investments and workers, we continue to witness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displacement of hundreds of thousands of southern Sudanese. As people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to move from their homelands, they join the millions of others who have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forcibly displaced, thus deepening the humanitarian crisis. The Government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Khartoum denies to an increasing number of displaced persons the means necessary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survival. Oil thus perpetuates and deepens the humanitarian crisis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 to do so unless and until a consistent policy is developed to adequately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full impact of the Government’s program to take control of oil-rich regions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 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One of the most difficult issues confronting the people of Sudan is that of political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self-determination</w:t>
      </w:r>
      <w:proofErr w:type="gramEnd"/>
      <w:r>
        <w:rPr>
          <w:rFonts w:cs="Times New Roman"/>
          <w:color w:val="000000"/>
          <w:sz w:val="16"/>
          <w:szCs w:val="16"/>
        </w:rPr>
        <w:t>. Since 1994, this principle has become a galvanizing force for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Sudanese even if a full and developed understanding of its meaning and application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been publicly debated. The Sudan Council of Churches including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Catholic Church of Sudan continue to endorse this principle as a means to two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complementary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ends: a respect for the fundamental dignity of the Sudanese people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dimensions of their lives; and as a powerful political instrument providing additional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incentive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all parties to commit to a substantive and measurable peace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Notwithstanding the future political status of people living in areas outside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Government in Khartoum, there is a serious lack of civic education,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empowerment</w:t>
      </w:r>
      <w:proofErr w:type="gramEnd"/>
      <w:r>
        <w:rPr>
          <w:rFonts w:cs="Times New Roman"/>
          <w:color w:val="000000"/>
          <w:sz w:val="16"/>
          <w:szCs w:val="16"/>
        </w:rPr>
        <w:t>, and institution building. This represents a major obstacle to full political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participation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to progress towards a viable and just peace. Greater attention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given to the development of institutions capable of promoting informed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participation and the rule of law. This holds true equally in southern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Sudan, in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 in other marginalized areas, and throughout all of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A crucial obstacle to implementing U.S. policy in Sudan is the fact that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and the international community have yet to identify and employ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incentives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pressures necessary to ensure that the parties to the conflict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Sudan </w:t>
      </w:r>
      <w:proofErr w:type="gramStart"/>
      <w:r>
        <w:rPr>
          <w:rFonts w:cs="Times New Roman"/>
          <w:color w:val="000000"/>
          <w:sz w:val="16"/>
          <w:szCs w:val="16"/>
        </w:rPr>
        <w:t>honor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agreements. As Special Envoy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alluded to in his report,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history of Sudan is littered with failed agreements. The current efforts to address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conflict will only be credible to the extent the parties are held accountable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commitments they have made.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United States and the international community must make progress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issues, including those of access, a clear priority as part of any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negotiations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relationship with the Government in Khartoum.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United States must encourage the United Nations to strengthen its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role in ensuring access and sustained humanitarian assistance,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use of arbitrary flight denials by naming the Operation Lifeline Sudan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Security Management Team (SMT) as the independent mechanism for determining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Verification Mission, as brokered by Senator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>, must be implemented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delay. Monitors must be fully supported and granted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unimpeded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to all areas of Sudan, whether Government or opposition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held</w:t>
      </w:r>
      <w:proofErr w:type="gramEnd"/>
      <w:r>
        <w:rPr>
          <w:rFonts w:cs="Times New Roman"/>
          <w:color w:val="000000"/>
          <w:sz w:val="16"/>
          <w:szCs w:val="16"/>
        </w:rPr>
        <w:t>, especially where oil is being developed. The mandate of the Verification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Mission must be broad in scope and coordinated with other diplomatic and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as to further the cause of peace.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Corporations and governments involved in the exploration, extraction, production,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sale of Sudanese oil must be made to recognize and take responsibility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stopping the impact these activities have in escalating the war, limiting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access, and ultimately contributing to loss of innocent lives.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right of the people of Sudan to determine for themselves how they are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defined as a people and governed as a society must be upheld. This should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viewed as an essential building block for peace and an instrument leading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greater political self-reliance among the peoples of Sudan.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recommendations I have outlined reflect a strong consensus in the American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Catholic community.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have appended some of the policy statements that embody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consensus.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conclusion, Mr. Chairman and Members of the Subcommittee, I would underscore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has a crucial role to play in implementing the recommendations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have outlined. If you find merit in the recommendations, I would urge that you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support of your colleagues and build these proposals into resolutions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appropriations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passed by the Congress. I would also ask that you work hand 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Bush Administration and its special envoys to ensure humanitarian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 and to prevent the repeat of another looming tragedy. I would further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request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you support the work of the United Nations and non-governmental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organizations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their unrelenting efforts to prevent widespread famine and human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suffering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Sudan. I thank you for your consideration and welcome the opportunity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respond to any questions.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  <w:proofErr w:type="spellStart"/>
      <w:r>
        <w:rPr>
          <w:rFonts w:cs="Times New Roman"/>
          <w:color w:val="FFFFFF"/>
          <w:sz w:val="13"/>
          <w:szCs w:val="13"/>
        </w:rPr>
        <w:t>VerDate</w:t>
      </w:r>
      <w:proofErr w:type="spellEnd"/>
      <w:r>
        <w:rPr>
          <w:rFonts w:cs="Times New Roman"/>
          <w:color w:val="FFFFFF"/>
          <w:sz w:val="13"/>
          <w:szCs w:val="13"/>
        </w:rPr>
        <w:t xml:space="preserve"> 11-MAY-2000 06:27 Dec 13, 2002 </w:t>
      </w:r>
      <w:proofErr w:type="spellStart"/>
      <w:r>
        <w:rPr>
          <w:rFonts w:cs="Times New Roman"/>
          <w:color w:val="FFFFFF"/>
          <w:sz w:val="13"/>
          <w:szCs w:val="13"/>
        </w:rPr>
        <w:t>Jkt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000000 PO 00000 </w:t>
      </w:r>
      <w:proofErr w:type="spellStart"/>
      <w:r>
        <w:rPr>
          <w:rFonts w:cs="Times New Roman"/>
          <w:color w:val="FFFFFF"/>
          <w:sz w:val="13"/>
          <w:szCs w:val="13"/>
        </w:rPr>
        <w:t>Frm</w:t>
      </w:r>
      <w:proofErr w:type="spellEnd"/>
      <w:r>
        <w:rPr>
          <w:rFonts w:cs="Times New Roman"/>
          <w:color w:val="FFFFFF"/>
          <w:sz w:val="13"/>
          <w:szCs w:val="13"/>
        </w:rPr>
        <w:t xml:space="preserve"> 00068 </w:t>
      </w:r>
      <w:proofErr w:type="spellStart"/>
      <w:r>
        <w:rPr>
          <w:rFonts w:cs="Times New Roman"/>
          <w:color w:val="FFFFFF"/>
          <w:sz w:val="13"/>
          <w:szCs w:val="13"/>
        </w:rPr>
        <w:t>Fmt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6633 </w:t>
      </w:r>
      <w:proofErr w:type="spellStart"/>
      <w:r>
        <w:rPr>
          <w:rFonts w:cs="Times New Roman"/>
          <w:color w:val="FFFFFF"/>
          <w:sz w:val="13"/>
          <w:szCs w:val="13"/>
        </w:rPr>
        <w:t>Sfmt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6621 83166 SFORELA1 </w:t>
      </w:r>
      <w:proofErr w:type="spellStart"/>
      <w:r>
        <w:rPr>
          <w:rFonts w:cs="Times New Roman"/>
          <w:color w:val="FFFFFF"/>
          <w:sz w:val="13"/>
          <w:szCs w:val="13"/>
        </w:rPr>
        <w:t>PsN</w:t>
      </w:r>
      <w:proofErr w:type="spellEnd"/>
      <w:r>
        <w:rPr>
          <w:rFonts w:cs="Times New Roman"/>
          <w:color w:val="FFFFFF"/>
          <w:sz w:val="13"/>
          <w:szCs w:val="13"/>
        </w:rPr>
        <w:t>: SFORELA1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As I suggested earlier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has been suggested by others, I think the first step is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assure that the issues of humanitarian assistance, and particularly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issue of access, are clearly linked to the overall relationship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negotiations that occur between the Government of the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United States and the Government in Khartoum.</w:t>
      </w:r>
      <w:proofErr w:type="gramEnd"/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if incentives are given for progress made on certain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fronts</w:t>
      </w:r>
      <w:proofErr w:type="gramEnd"/>
      <w:r>
        <w:rPr>
          <w:rFonts w:cs="Times New Roman"/>
          <w:color w:val="000000"/>
          <w:sz w:val="20"/>
          <w:szCs w:val="20"/>
        </w:rPr>
        <w:t>, they, again, do not create any disincentive for actions that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carried out on other fronts such as the issue of access.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eliminating the Khartoum Government’s veto on access—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using the OLS security management team is another way. I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many good things about the OLS framework that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continued to be used.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there are—given the purchasing of increased military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hardware</w:t>
      </w:r>
      <w:proofErr w:type="gramEnd"/>
      <w:r>
        <w:rPr>
          <w:rFonts w:cs="Times New Roman"/>
          <w:color w:val="000000"/>
          <w:sz w:val="20"/>
          <w:szCs w:val="20"/>
        </w:rPr>
        <w:t>, there are additional risks to non-OLS access, and that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increase over time. And if within the framework of OLS, we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get beyond this veto question, then it will be or it will then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eliminate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issue with respect to access being arbitrarily denied.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again, by having security assessments being carried out by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security management team, there is an element of impartiality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international monitoring occurring in terms of the conditions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ground with—under which humanitarian assistance can be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provided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support USAID’s proposals for an internationally monitored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flight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clearance mechanism. Complementing this, I would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idea of U.N. monitors and peacekeepers again pushing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envelope on the monitoring process that has been and was first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would consider other options. The Sudanese Catholic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Bishops, for example, have called for monitored no-fly zones. And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have seen that in other areas of the world. This is a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mechanism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can be used.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tremendously challenging, because of the extent of the territory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consideration. But I think, again, a very much more aggressive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monitoring and to supporting this unimpeded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toolbox that can best serve our needs and the needs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innocent lives of the Sudanese.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good progress is being made. I am extremely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there are peace negotiations occurring 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hand, and bombing and air attacks and human rights violations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occurring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other.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cannot—it is hard for me to understand how a process, a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 can continue with our support without the cessation</w:t>
      </w:r>
    </w:p>
    <w:p w:rsidR="0070755D" w:rsidRDefault="0070755D" w:rsidP="0070755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hostilities at least being a precursor to that process.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8D6" w:rsidRDefault="00F508D6" w:rsidP="0070755D">
      <w:r>
        <w:separator/>
      </w:r>
    </w:p>
  </w:endnote>
  <w:endnote w:type="continuationSeparator" w:id="0">
    <w:p w:rsidR="00F508D6" w:rsidRDefault="00F508D6" w:rsidP="00707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8D6" w:rsidRDefault="00F508D6" w:rsidP="0070755D">
      <w:r>
        <w:separator/>
      </w:r>
    </w:p>
  </w:footnote>
  <w:footnote w:type="continuationSeparator" w:id="0">
    <w:p w:rsidR="00F508D6" w:rsidRDefault="00F508D6" w:rsidP="007075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Header"/>
    </w:pPr>
    <w:r>
      <w:rPr>
        <w:rFonts w:cs="Times New Roman"/>
        <w:color w:val="000000"/>
        <w:sz w:val="20"/>
        <w:szCs w:val="20"/>
      </w:rPr>
      <w:t>Mr. T</w:t>
    </w:r>
    <w:r>
      <w:rPr>
        <w:rFonts w:cs="Times New Roman"/>
        <w:color w:val="000000"/>
        <w:sz w:val="15"/>
        <w:szCs w:val="15"/>
      </w:rPr>
      <w:t>OWNSEND</w:t>
    </w:r>
    <w:r>
      <w:rPr>
        <w:rFonts w:cs="Times New Roman"/>
        <w:color w:val="000000"/>
        <w:sz w:val="20"/>
        <w:szCs w:val="20"/>
      </w:rPr>
      <w:t xml:space="preserve">.                   </w:t>
    </w:r>
    <w:r>
      <w:rPr>
        <w:rFonts w:cs="Times New Roman"/>
        <w:color w:val="000000"/>
        <w:sz w:val="20"/>
        <w:szCs w:val="20"/>
      </w:rPr>
      <w:t xml:space="preserve">June 11, 02  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5D" w:rsidRDefault="007075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5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55D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8D6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5D"/>
    <w:pPr>
      <w:spacing w:line="240" w:lineRule="auto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55D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07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55D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3485</Words>
  <Characters>19870</Characters>
  <Application>Microsoft Office Word</Application>
  <DocSecurity>0</DocSecurity>
  <Lines>165</Lines>
  <Paragraphs>46</Paragraphs>
  <ScaleCrop>false</ScaleCrop>
  <Company>Microsoft</Company>
  <LinksUpToDate>false</LinksUpToDate>
  <CharactersWithSpaces>23309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2014-05-18T00:01:00Z</dcterms:created>
  <dcterms:modified xsi:type="dcterms:W3CDTF">2014-05-18T00:01:00Z</dcterms:modified>
</cp:coreProperties>
</file>