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Senator Feingold, thank you for chairing this hearing on ‘‘Implementing U.S. Policy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Sudan.’’ As the Committee’s leading expert on Africa, you have been a strong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voice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Sudanese people who have suffered too long from a long and violent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conflict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well-documented human rights abuses carried out by all sides. Mr.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Chairman, I commend you and Senator Frist for focusing our attention on this important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is a true humanitarian crisis in Sudan today. The number of people in need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emergency food aid—3 million—is staggering. It is a fact that of the 2 million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killed during the long-running civil war, a large number died from hunger.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Perhaps most troubling of all is that much needed humanitarian assistance has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used as a weapon of war. Denying access to humanitarian assistance is among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worst of all human rights abuses. Civilians who have gathered around food distribution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centers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even been attacked and killed.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a disgrace that slavery continues to be a problem in Sudan. Human Rights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Watch and other respected organizations have reported on how the Khartoum government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provides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automatic weapons and support for fighters who attack southern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villages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capture men, women and children from rebel-controlled areas. They are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work for free in homes and in fields, punished when they refuse, and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abused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physically and sexually. According to a March 2002 Human Rights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Watch report, ‘‘the government of Sudan is responsible not only of knowingly arming,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transporting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assisting the slave-raiding militia, it also is responsible for not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enforcing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own laws against kidnaping, assault, and forced labor.’’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Chairman, I hope that we can break the impasse that has prevented us from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forward with legislation to address some of these abuses. U.S. leadership on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 is crucial and I sincerely hope that we can play a productive role in bringing</w:t>
      </w:r>
    </w:p>
    <w:p w:rsidR="00E870F8" w:rsidRDefault="00E870F8" w:rsidP="00E870F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end the longest running ongoing civil war in Africa.</w:t>
      </w:r>
    </w:p>
    <w:p w:rsidR="0037706A" w:rsidRDefault="0037706A">
      <w:bookmarkStart w:id="0" w:name="_GoBack"/>
      <w:bookmarkEnd w:id="0"/>
    </w:p>
    <w:sectPr w:rsidR="0037706A" w:rsidSect="000B61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F2E" w:rsidRDefault="001E0F2E" w:rsidP="00AE000B">
      <w:r>
        <w:separator/>
      </w:r>
    </w:p>
  </w:endnote>
  <w:endnote w:type="continuationSeparator" w:id="0">
    <w:p w:rsidR="001E0F2E" w:rsidRDefault="001E0F2E" w:rsidP="00AE0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00B" w:rsidRDefault="00AE00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00B" w:rsidRDefault="00AE00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00B" w:rsidRDefault="00AE00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F2E" w:rsidRDefault="001E0F2E" w:rsidP="00AE000B">
      <w:r>
        <w:separator/>
      </w:r>
    </w:p>
  </w:footnote>
  <w:footnote w:type="continuationSeparator" w:id="0">
    <w:p w:rsidR="001E0F2E" w:rsidRDefault="001E0F2E" w:rsidP="00AE00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00B" w:rsidRDefault="00AE00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00B" w:rsidRDefault="00AE000B">
    <w:pPr>
      <w:pStyle w:val="Header"/>
    </w:pPr>
    <w:r>
      <w:rPr>
        <w:rFonts w:cs="Times New Roman"/>
        <w:color w:val="000000"/>
        <w:sz w:val="16"/>
        <w:szCs w:val="16"/>
      </w:rPr>
      <w:t>S</w:t>
    </w:r>
    <w:r>
      <w:rPr>
        <w:rFonts w:cs="Times New Roman"/>
        <w:color w:val="000000"/>
        <w:sz w:val="12"/>
        <w:szCs w:val="12"/>
      </w:rPr>
      <w:t xml:space="preserve">ENATOR </w:t>
    </w:r>
    <w:r>
      <w:rPr>
        <w:rFonts w:cs="Times New Roman"/>
        <w:color w:val="000000"/>
        <w:sz w:val="16"/>
        <w:szCs w:val="16"/>
      </w:rPr>
      <w:t>B</w:t>
    </w:r>
    <w:r>
      <w:rPr>
        <w:rFonts w:cs="Times New Roman"/>
        <w:color w:val="000000"/>
        <w:sz w:val="12"/>
        <w:szCs w:val="12"/>
      </w:rPr>
      <w:t xml:space="preserve">ARBARA </w:t>
    </w:r>
    <w:r>
      <w:rPr>
        <w:rFonts w:cs="Times New Roman"/>
        <w:color w:val="000000"/>
        <w:sz w:val="16"/>
        <w:szCs w:val="16"/>
      </w:rPr>
      <w:t>B</w:t>
    </w:r>
    <w:r>
      <w:rPr>
        <w:rFonts w:cs="Times New Roman"/>
        <w:color w:val="000000"/>
        <w:sz w:val="12"/>
        <w:szCs w:val="12"/>
      </w:rPr>
      <w:t xml:space="preserve">OXER                   June 11, 02               </w:t>
    </w:r>
    <w:r>
      <w:rPr>
        <w:rFonts w:cs="Times New Roman"/>
        <w:color w:val="000000"/>
        <w:sz w:val="12"/>
        <w:szCs w:val="1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00B" w:rsidRDefault="00AE00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0F8"/>
    <w:rsid w:val="000B61E5"/>
    <w:rsid w:val="001E0F2E"/>
    <w:rsid w:val="0037706A"/>
    <w:rsid w:val="00AE000B"/>
    <w:rsid w:val="00E8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F8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00B"/>
    <w:rPr>
      <w:rFonts w:ascii="Times New Roman" w:eastAsiaTheme="minorEastAsia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E0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00B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>Missouri State University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Kayla</cp:lastModifiedBy>
  <cp:revision>2</cp:revision>
  <dcterms:created xsi:type="dcterms:W3CDTF">2014-05-12T20:01:00Z</dcterms:created>
  <dcterms:modified xsi:type="dcterms:W3CDTF">2014-05-18T00:05:00Z</dcterms:modified>
</cp:coreProperties>
</file>