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CE" w:rsidRPr="004B013B" w:rsidRDefault="006349CE" w:rsidP="00AA6D84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textAlignment w:val="baseline"/>
      </w:pPr>
      <w:r w:rsidRPr="004B013B">
        <w:t xml:space="preserve">K. Jasmin, D. Casasnto, </w:t>
      </w:r>
      <w:r w:rsidRPr="004B013B">
        <w:rPr>
          <w:bCs/>
        </w:rPr>
        <w:t xml:space="preserve">The QWERTY effect: How typing shapes the meaning of words. </w:t>
      </w:r>
      <w:r w:rsidR="00DB403D" w:rsidRPr="004B013B">
        <w:rPr>
          <w:rStyle w:val="Emphasis"/>
          <w:bdr w:val="none" w:sz="0" w:space="0" w:color="auto" w:frame="1"/>
          <w:shd w:val="clear" w:color="auto" w:fill="FFFFFF"/>
        </w:rPr>
        <w:t xml:space="preserve">Psychon. Bull. Rev. </w:t>
      </w:r>
      <w:r w:rsidRPr="004B013B">
        <w:rPr>
          <w:b/>
          <w:bCs/>
        </w:rPr>
        <w:t>19</w:t>
      </w:r>
      <w:r w:rsidRPr="004B013B">
        <w:rPr>
          <w:bCs/>
        </w:rPr>
        <w:t>, 499-504 (June 2012).</w:t>
      </w:r>
    </w:p>
    <w:p w:rsidR="006349CE" w:rsidRPr="004B013B" w:rsidRDefault="006349CE" w:rsidP="00AA6D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L. Barsalou, Perceptual symbol systems. 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Behav. Brain Sci. </w:t>
      </w:r>
      <w:r w:rsidRPr="004B013B">
        <w:rPr>
          <w:rFonts w:ascii="Times New Roman" w:hAnsi="Times New Roman" w:cs="Times New Roman"/>
          <w:b/>
          <w:sz w:val="24"/>
          <w:szCs w:val="24"/>
        </w:rPr>
        <w:t xml:space="preserve">22, </w:t>
      </w:r>
      <w:r w:rsidRPr="004B013B">
        <w:rPr>
          <w:rFonts w:ascii="Times New Roman" w:hAnsi="Times New Roman" w:cs="Times New Roman"/>
          <w:sz w:val="24"/>
          <w:szCs w:val="24"/>
        </w:rPr>
        <w:t xml:space="preserve">577-609 (August 1999). 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A. W. Inhoff, A. M. Gordon, Eye movements and eye–hand coordination during typing. </w:t>
      </w:r>
      <w:r w:rsidR="00DB403D" w:rsidRPr="004B013B">
        <w:rPr>
          <w:rFonts w:ascii="Times New Roman" w:hAnsi="Times New Roman" w:cs="Times New Roman"/>
          <w:i/>
          <w:iCs/>
          <w:sz w:val="24"/>
          <w:szCs w:val="24"/>
        </w:rPr>
        <w:t>Current Directions in Psychological Science</w:t>
      </w:r>
      <w:r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4B013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B013B">
        <w:rPr>
          <w:rFonts w:ascii="Times New Roman" w:hAnsi="Times New Roman" w:cs="Times New Roman"/>
          <w:sz w:val="24"/>
          <w:szCs w:val="24"/>
        </w:rPr>
        <w:t xml:space="preserve">153–157 (December 1997). 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D. E. Rumelhart, D. A. Norman Simulating a skilled typist: A study of skilled cognitive-motor performance. 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Cognit. Sci.</w:t>
      </w:r>
      <w:r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i/>
          <w:iCs/>
          <w:sz w:val="24"/>
          <w:szCs w:val="24"/>
        </w:rPr>
        <w:t>6</w:t>
      </w:r>
      <w:r w:rsidRPr="004B013B">
        <w:rPr>
          <w:rFonts w:ascii="Times New Roman" w:hAnsi="Times New Roman" w:cs="Times New Roman"/>
          <w:b/>
          <w:sz w:val="24"/>
          <w:szCs w:val="24"/>
        </w:rPr>
        <w:t>,</w:t>
      </w:r>
      <w:r w:rsidRPr="004B013B">
        <w:rPr>
          <w:rFonts w:ascii="Times New Roman" w:hAnsi="Times New Roman" w:cs="Times New Roman"/>
          <w:sz w:val="24"/>
          <w:szCs w:val="24"/>
        </w:rPr>
        <w:t xml:space="preserve"> 1–36  (January 1982).</w:t>
      </w:r>
    </w:p>
    <w:p w:rsidR="006349CE" w:rsidRPr="004B013B" w:rsidRDefault="006349CE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F. A. Logan, Errors in copy typewriting. </w:t>
      </w:r>
      <w:r w:rsidR="00DB403D" w:rsidRPr="004B013B">
        <w:rPr>
          <w:rFonts w:ascii="Times New Roman" w:hAnsi="Times New Roman" w:cs="Times New Roman"/>
          <w:i/>
          <w:sz w:val="24"/>
          <w:szCs w:val="24"/>
        </w:rPr>
        <w:t>Journal of Experimental Psychology</w:t>
      </w:r>
      <w:r w:rsidRPr="004B013B">
        <w:rPr>
          <w:rFonts w:ascii="Times New Roman" w:hAnsi="Times New Roman" w:cs="Times New Roman"/>
          <w:i/>
          <w:sz w:val="24"/>
          <w:szCs w:val="24"/>
        </w:rPr>
        <w:t xml:space="preserve">: Human </w:t>
      </w:r>
      <w:r w:rsidR="00DB403D" w:rsidRPr="004B013B">
        <w:rPr>
          <w:rFonts w:ascii="Times New Roman" w:hAnsi="Times New Roman" w:cs="Times New Roman"/>
          <w:i/>
          <w:sz w:val="24"/>
          <w:szCs w:val="24"/>
        </w:rPr>
        <w:t>Perception and Performance</w:t>
      </w:r>
      <w:r w:rsidRPr="004B01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sz w:val="24"/>
          <w:szCs w:val="24"/>
        </w:rPr>
        <w:t>25</w:t>
      </w:r>
      <w:r w:rsidRPr="004B013B">
        <w:rPr>
          <w:rFonts w:ascii="Times New Roman" w:hAnsi="Times New Roman" w:cs="Times New Roman"/>
          <w:sz w:val="24"/>
          <w:szCs w:val="24"/>
        </w:rPr>
        <w:t>, 1760-1773 (December 1999).</w:t>
      </w:r>
    </w:p>
    <w:p w:rsidR="006349CE" w:rsidRPr="004B013B" w:rsidRDefault="006349CE" w:rsidP="00AA6D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G. D. Logan, Simon-Type effects: Chronometric evidence of keypress schemata in typewriting.  </w:t>
      </w:r>
      <w:r w:rsidR="00DB403D" w:rsidRPr="004B013B">
        <w:rPr>
          <w:rFonts w:ascii="Times New Roman" w:hAnsi="Times New Roman" w:cs="Times New Roman"/>
          <w:i/>
          <w:sz w:val="24"/>
          <w:szCs w:val="24"/>
        </w:rPr>
        <w:t>Journal of Experimental Psychology: Human Perception and Performance</w:t>
      </w:r>
      <w:r w:rsidRPr="004B01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i/>
          <w:sz w:val="24"/>
          <w:szCs w:val="24"/>
        </w:rPr>
        <w:t>29</w:t>
      </w:r>
      <w:r w:rsidRPr="004B013B">
        <w:rPr>
          <w:rFonts w:ascii="Times New Roman" w:hAnsi="Times New Roman" w:cs="Times New Roman"/>
          <w:i/>
          <w:sz w:val="24"/>
          <w:szCs w:val="24"/>
        </w:rPr>
        <w:t>, 741-757</w:t>
      </w:r>
      <w:r w:rsidRPr="004B013B">
        <w:rPr>
          <w:rFonts w:ascii="Times New Roman" w:hAnsi="Times New Roman" w:cs="Times New Roman"/>
          <w:sz w:val="24"/>
          <w:szCs w:val="24"/>
        </w:rPr>
        <w:t xml:space="preserve"> (August 2003).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J. R. Simon, A. M. Small Jr., Processing auditory information: Interference from an irrelevant cue. </w:t>
      </w:r>
      <w:r w:rsidR="00DB403D" w:rsidRPr="004B013B">
        <w:rPr>
          <w:rFonts w:ascii="Times New Roman" w:hAnsi="Times New Roman" w:cs="Times New Roman"/>
          <w:i/>
          <w:iCs/>
          <w:sz w:val="24"/>
          <w:szCs w:val="24"/>
        </w:rPr>
        <w:t>Journal of Applied Psychology</w:t>
      </w:r>
      <w:r w:rsidRPr="004B013B">
        <w:rPr>
          <w:rFonts w:ascii="Times New Roman" w:hAnsi="Times New Roman" w:cs="Times New Roman"/>
          <w:b/>
          <w:iCs/>
          <w:sz w:val="24"/>
          <w:szCs w:val="24"/>
        </w:rPr>
        <w:t xml:space="preserve"> 53,</w:t>
      </w:r>
      <w:r w:rsidRPr="004B01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sz w:val="24"/>
          <w:szCs w:val="24"/>
        </w:rPr>
        <w:t>433–435 (October 1969).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J. R. Simon, in </w:t>
      </w:r>
      <w:r w:rsidRPr="004B013B">
        <w:rPr>
          <w:rFonts w:ascii="Times New Roman" w:hAnsi="Times New Roman" w:cs="Times New Roman"/>
          <w:i/>
          <w:iCs/>
          <w:sz w:val="24"/>
          <w:szCs w:val="24"/>
        </w:rPr>
        <w:t>Stimulus–response compatibility: An integrated perspective,</w:t>
      </w:r>
      <w:r w:rsidRPr="004B013B">
        <w:rPr>
          <w:rFonts w:ascii="Times New Roman" w:hAnsi="Times New Roman" w:cs="Times New Roman"/>
          <w:sz w:val="24"/>
          <w:szCs w:val="24"/>
        </w:rPr>
        <w:t xml:space="preserve"> R. W. Proctor, T. G. Reeve, eds. (Elsevier, Amsterdam, 1990)</w:t>
      </w:r>
      <w:r w:rsidRPr="004B0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sz w:val="24"/>
          <w:szCs w:val="24"/>
        </w:rPr>
        <w:t>pp. 31–86.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M. Rieger, Automatic keypress activation in skilled typing. </w:t>
      </w:r>
      <w:r w:rsidR="00DB403D" w:rsidRPr="004B013B">
        <w:rPr>
          <w:rFonts w:ascii="Times New Roman" w:hAnsi="Times New Roman" w:cs="Times New Roman"/>
          <w:i/>
          <w:sz w:val="24"/>
          <w:szCs w:val="24"/>
        </w:rPr>
        <w:t>Journal of Experimental Psychology: Human Perception and Performance</w:t>
      </w:r>
      <w:r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i/>
          <w:iCs/>
          <w:sz w:val="24"/>
          <w:szCs w:val="24"/>
        </w:rPr>
        <w:t>30</w:t>
      </w:r>
      <w:r w:rsidRPr="004B013B">
        <w:rPr>
          <w:rFonts w:ascii="Times New Roman" w:hAnsi="Times New Roman" w:cs="Times New Roman"/>
          <w:sz w:val="24"/>
          <w:szCs w:val="24"/>
        </w:rPr>
        <w:t xml:space="preserve">, 555–565 (June 2004). </w:t>
      </w:r>
    </w:p>
    <w:p w:rsidR="006349CE" w:rsidRPr="004B013B" w:rsidRDefault="006349CE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G. D. Logan, N. J. Zbrodoff, Stroop-type interference: Congruity effects in color naming with typewritten responses. </w:t>
      </w:r>
      <w:r w:rsidR="00DB403D" w:rsidRPr="004B013B">
        <w:rPr>
          <w:rFonts w:ascii="Times New Roman" w:hAnsi="Times New Roman" w:cs="Times New Roman"/>
          <w:i/>
          <w:sz w:val="24"/>
          <w:szCs w:val="24"/>
        </w:rPr>
        <w:t xml:space="preserve">Journal of Experimental Psychology: Human Perception and Performance </w:t>
      </w:r>
      <w:r w:rsidRPr="004B013B">
        <w:rPr>
          <w:rFonts w:ascii="Times New Roman" w:hAnsi="Times New Roman" w:cs="Times New Roman"/>
          <w:b/>
          <w:sz w:val="24"/>
          <w:szCs w:val="24"/>
        </w:rPr>
        <w:t>24</w:t>
      </w:r>
      <w:r w:rsidRPr="004B013B">
        <w:rPr>
          <w:rFonts w:ascii="Times New Roman" w:hAnsi="Times New Roman" w:cs="Times New Roman"/>
          <w:sz w:val="24"/>
          <w:szCs w:val="24"/>
        </w:rPr>
        <w:t>, 978-992 (June</w:t>
      </w:r>
      <w:r w:rsidRPr="004B01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sz w:val="24"/>
          <w:szCs w:val="24"/>
        </w:rPr>
        <w:t>1998).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B. Hommel, J. Muesseler, G. Aschersleben, W. Prinz, The theory of event coding: A framework for perception and action planning. 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Behav. Brain Sci.</w:t>
      </w:r>
      <w:r w:rsidRPr="004B0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i/>
          <w:iCs/>
          <w:sz w:val="24"/>
          <w:szCs w:val="24"/>
        </w:rPr>
        <w:t>24</w:t>
      </w:r>
      <w:r w:rsidRPr="004B0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B013B">
        <w:rPr>
          <w:rFonts w:ascii="Times New Roman" w:hAnsi="Times New Roman" w:cs="Times New Roman"/>
          <w:sz w:val="24"/>
          <w:szCs w:val="24"/>
        </w:rPr>
        <w:t xml:space="preserve">849–878 (October 2001). </w:t>
      </w:r>
    </w:p>
    <w:p w:rsidR="006349CE" w:rsidRPr="004B013B" w:rsidRDefault="006349CE" w:rsidP="00AA6D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T. A. Salthouse, Perceptual, cognitive, and motoric aspects of transcription typing. 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Psychol. Bull.</w:t>
      </w:r>
      <w:r w:rsidR="004002C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B013B">
        <w:rPr>
          <w:rFonts w:ascii="Times New Roman" w:hAnsi="Times New Roman" w:cs="Times New Roman"/>
          <w:b/>
          <w:sz w:val="24"/>
          <w:szCs w:val="24"/>
        </w:rPr>
        <w:t>99</w:t>
      </w:r>
      <w:r w:rsidRPr="004B013B">
        <w:rPr>
          <w:rFonts w:ascii="Times New Roman" w:hAnsi="Times New Roman" w:cs="Times New Roman"/>
          <w:sz w:val="24"/>
          <w:szCs w:val="24"/>
        </w:rPr>
        <w:t xml:space="preserve">, 303–319 (May 1986). </w:t>
      </w:r>
    </w:p>
    <w:p w:rsidR="006349CE" w:rsidRPr="004B013B" w:rsidRDefault="006349CE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A. Newell, H. A. Simon, </w:t>
      </w:r>
      <w:hyperlink r:id="rId6" w:history="1">
        <w:r w:rsidRPr="004B013B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Computer Science as Empirical Inquiry: Symbols and Search</w:t>
        </w:r>
      </w:hyperlink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B013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Communications of the ACM</w:t>
      </w:r>
      <w:r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B013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19</w:t>
      </w:r>
      <w:r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113–126 (1976).</w:t>
      </w:r>
    </w:p>
    <w:p w:rsidR="006349CE" w:rsidRPr="004B013B" w:rsidRDefault="006349CE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R.A. Zwaan, Embodied cognition, perceptual symbols, and situation models. </w:t>
      </w:r>
      <w:r w:rsidRPr="004B013B">
        <w:rPr>
          <w:rFonts w:ascii="Times New Roman" w:hAnsi="Times New Roman" w:cs="Times New Roman"/>
          <w:i/>
          <w:sz w:val="24"/>
          <w:szCs w:val="24"/>
        </w:rPr>
        <w:t>Discourse Processes</w:t>
      </w:r>
      <w:r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sz w:val="24"/>
          <w:szCs w:val="24"/>
        </w:rPr>
        <w:t>28</w:t>
      </w:r>
      <w:r w:rsidRPr="004B013B">
        <w:rPr>
          <w:rFonts w:ascii="Times New Roman" w:hAnsi="Times New Roman" w:cs="Times New Roman"/>
          <w:sz w:val="24"/>
          <w:szCs w:val="24"/>
        </w:rPr>
        <w:t>, 81–88 (1999).</w:t>
      </w:r>
    </w:p>
    <w:p w:rsidR="006349CE" w:rsidRPr="004B013B" w:rsidRDefault="00EB0743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>O. Hauk, I. Johnsrude</w:t>
      </w:r>
      <w:r w:rsidR="006349CE" w:rsidRPr="004B013B">
        <w:rPr>
          <w:rFonts w:ascii="Times New Roman" w:hAnsi="Times New Roman" w:cs="Times New Roman"/>
          <w:sz w:val="24"/>
          <w:szCs w:val="24"/>
        </w:rPr>
        <w:t>, &amp;</w:t>
      </w:r>
      <w:r w:rsidRPr="004B013B">
        <w:rPr>
          <w:rFonts w:ascii="Times New Roman" w:hAnsi="Times New Roman" w:cs="Times New Roman"/>
          <w:sz w:val="24"/>
          <w:szCs w:val="24"/>
        </w:rPr>
        <w:t xml:space="preserve"> F. Pulvermuller,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Somatotopic representation of action words in the human motor and premotor cortex. </w:t>
      </w:r>
      <w:r w:rsidR="006349CE" w:rsidRPr="004B013B">
        <w:rPr>
          <w:rFonts w:ascii="Times New Roman" w:hAnsi="Times New Roman" w:cs="Times New Roman"/>
          <w:i/>
          <w:sz w:val="24"/>
          <w:szCs w:val="24"/>
        </w:rPr>
        <w:t>Neuron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="006349CE" w:rsidRPr="004B013B">
        <w:rPr>
          <w:rFonts w:ascii="Times New Roman" w:hAnsi="Times New Roman" w:cs="Times New Roman"/>
          <w:b/>
          <w:sz w:val="24"/>
          <w:szCs w:val="24"/>
        </w:rPr>
        <w:t>41</w:t>
      </w:r>
      <w:r w:rsidRPr="004B013B">
        <w:rPr>
          <w:rFonts w:ascii="Times New Roman" w:hAnsi="Times New Roman" w:cs="Times New Roman"/>
          <w:sz w:val="24"/>
          <w:szCs w:val="24"/>
        </w:rPr>
        <w:t>, 301–307 (</w:t>
      </w:r>
      <w:r w:rsidR="00AA6AF7" w:rsidRPr="004B013B">
        <w:rPr>
          <w:rFonts w:ascii="Times New Roman" w:hAnsi="Times New Roman" w:cs="Times New Roman"/>
          <w:sz w:val="24"/>
          <w:szCs w:val="24"/>
        </w:rPr>
        <w:t xml:space="preserve">January </w:t>
      </w:r>
      <w:r w:rsidRPr="004B013B">
        <w:rPr>
          <w:rFonts w:ascii="Times New Roman" w:hAnsi="Times New Roman" w:cs="Times New Roman"/>
          <w:sz w:val="24"/>
          <w:szCs w:val="24"/>
        </w:rPr>
        <w:t>2004).</w:t>
      </w:r>
    </w:p>
    <w:p w:rsidR="006349CE" w:rsidRPr="004B013B" w:rsidRDefault="00EB0743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M.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Tettamanti, </w:t>
      </w:r>
      <w:r w:rsidRPr="004B013B">
        <w:rPr>
          <w:rFonts w:ascii="Times New Roman" w:hAnsi="Times New Roman" w:cs="Times New Roman"/>
          <w:sz w:val="24"/>
          <w:szCs w:val="24"/>
        </w:rPr>
        <w:t xml:space="preserve">G.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Buccino, </w:t>
      </w:r>
      <w:r w:rsidRPr="004B013B">
        <w:rPr>
          <w:rFonts w:ascii="Times New Roman" w:hAnsi="Times New Roman" w:cs="Times New Roman"/>
          <w:sz w:val="24"/>
          <w:szCs w:val="24"/>
        </w:rPr>
        <w:t xml:space="preserve">M. C.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Saccuman, </w:t>
      </w:r>
      <w:r w:rsidRPr="004B013B">
        <w:rPr>
          <w:rFonts w:ascii="Times New Roman" w:hAnsi="Times New Roman" w:cs="Times New Roman"/>
          <w:sz w:val="24"/>
          <w:szCs w:val="24"/>
        </w:rPr>
        <w:t>V. Gallese</w:t>
      </w:r>
      <w:r w:rsidR="006349CE" w:rsidRPr="004B013B">
        <w:rPr>
          <w:rFonts w:ascii="Times New Roman" w:hAnsi="Times New Roman" w:cs="Times New Roman"/>
          <w:sz w:val="24"/>
          <w:szCs w:val="24"/>
        </w:rPr>
        <w:t>,</w:t>
      </w:r>
      <w:r w:rsidRPr="004B013B">
        <w:rPr>
          <w:rFonts w:ascii="Times New Roman" w:hAnsi="Times New Roman" w:cs="Times New Roman"/>
          <w:sz w:val="24"/>
          <w:szCs w:val="24"/>
        </w:rPr>
        <w:t xml:space="preserve"> M.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 Danna, </w:t>
      </w:r>
      <w:r w:rsidRPr="004B013B">
        <w:rPr>
          <w:rFonts w:ascii="Times New Roman" w:hAnsi="Times New Roman" w:cs="Times New Roman"/>
          <w:sz w:val="24"/>
          <w:szCs w:val="24"/>
        </w:rPr>
        <w:t xml:space="preserve">P.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Scifo, </w:t>
      </w:r>
      <w:r w:rsidRPr="004B013B">
        <w:rPr>
          <w:rFonts w:ascii="Times New Roman" w:hAnsi="Times New Roman" w:cs="Times New Roman"/>
          <w:sz w:val="24"/>
          <w:szCs w:val="24"/>
        </w:rPr>
        <w:t xml:space="preserve">F.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Fazio, </w:t>
      </w:r>
      <w:r w:rsidRPr="004B013B">
        <w:rPr>
          <w:rFonts w:ascii="Times New Roman" w:hAnsi="Times New Roman" w:cs="Times New Roman"/>
          <w:sz w:val="24"/>
          <w:szCs w:val="24"/>
        </w:rPr>
        <w:t xml:space="preserve">G.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Rizzolatti, </w:t>
      </w:r>
      <w:r w:rsidRPr="004B013B">
        <w:rPr>
          <w:rFonts w:ascii="Times New Roman" w:hAnsi="Times New Roman" w:cs="Times New Roman"/>
          <w:sz w:val="24"/>
          <w:szCs w:val="24"/>
        </w:rPr>
        <w:t xml:space="preserve">S. F.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Cappa, &amp; </w:t>
      </w:r>
      <w:r w:rsidRPr="004B013B">
        <w:rPr>
          <w:rFonts w:ascii="Times New Roman" w:hAnsi="Times New Roman" w:cs="Times New Roman"/>
          <w:sz w:val="24"/>
          <w:szCs w:val="24"/>
        </w:rPr>
        <w:t xml:space="preserve">D.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Perani, Listening to action-related sentences activates frontoparietal motor circuits. 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J. Cogn. Neurosci. </w:t>
      </w:r>
      <w:r w:rsidR="006349CE" w:rsidRPr="004B013B">
        <w:rPr>
          <w:rFonts w:ascii="Times New Roman" w:hAnsi="Times New Roman" w:cs="Times New Roman"/>
          <w:b/>
          <w:sz w:val="24"/>
          <w:szCs w:val="24"/>
        </w:rPr>
        <w:t>17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, </w:t>
      </w:r>
      <w:r w:rsidRPr="004B013B">
        <w:rPr>
          <w:rFonts w:ascii="Times New Roman" w:hAnsi="Times New Roman" w:cs="Times New Roman"/>
          <w:sz w:val="24"/>
          <w:szCs w:val="24"/>
        </w:rPr>
        <w:t>273–281 (</w:t>
      </w:r>
      <w:r w:rsidR="00AA6AF7" w:rsidRPr="004B013B">
        <w:rPr>
          <w:rFonts w:ascii="Times New Roman" w:hAnsi="Times New Roman" w:cs="Times New Roman"/>
          <w:sz w:val="24"/>
          <w:szCs w:val="24"/>
        </w:rPr>
        <w:t xml:space="preserve">February </w:t>
      </w:r>
      <w:r w:rsidRPr="004B013B">
        <w:rPr>
          <w:rFonts w:ascii="Times New Roman" w:hAnsi="Times New Roman" w:cs="Times New Roman"/>
          <w:sz w:val="24"/>
          <w:szCs w:val="24"/>
        </w:rPr>
        <w:t>2005).</w:t>
      </w:r>
    </w:p>
    <w:p w:rsidR="006349CE" w:rsidRPr="004B013B" w:rsidRDefault="00872851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Lyons,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Cieslak,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Mattarella-Micke,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Nusbaum,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Small, &amp;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L.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Beilock, Neural processing of action-related language.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Brain Lang.</w:t>
      </w:r>
      <w:r w:rsidR="006349CE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49CE" w:rsidRPr="004B013B">
        <w:rPr>
          <w:rStyle w:val="Emphasis"/>
          <w:rFonts w:ascii="Times New Roman" w:hAnsi="Times New Roman" w:cs="Times New Roman"/>
          <w:b/>
          <w:sz w:val="24"/>
          <w:szCs w:val="24"/>
          <w:shd w:val="clear" w:color="auto" w:fill="FFFFFF"/>
        </w:rPr>
        <w:t>112</w:t>
      </w:r>
      <w:r w:rsidR="006349CE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214-222 (2010).</w:t>
      </w:r>
    </w:p>
    <w:p w:rsidR="006349CE" w:rsidRPr="004B013B" w:rsidRDefault="00872851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R.A. Zwaan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&amp; </w:t>
      </w:r>
      <w:r w:rsidRPr="004B013B">
        <w:rPr>
          <w:rFonts w:ascii="Times New Roman" w:hAnsi="Times New Roman" w:cs="Times New Roman"/>
          <w:sz w:val="24"/>
          <w:szCs w:val="24"/>
        </w:rPr>
        <w:t xml:space="preserve">L.J.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Taylor, Seeing, acting, understanding: Motor resonance in language comprehension. </w:t>
      </w:r>
      <w:r w:rsidR="006349CE" w:rsidRPr="004B013B">
        <w:rPr>
          <w:rFonts w:ascii="Times New Roman" w:hAnsi="Times New Roman" w:cs="Times New Roman"/>
          <w:i/>
          <w:sz w:val="24"/>
          <w:szCs w:val="24"/>
        </w:rPr>
        <w:t>Journal of Experimental Psychology: General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="006349CE" w:rsidRPr="004B013B">
        <w:rPr>
          <w:rFonts w:ascii="Times New Roman" w:hAnsi="Times New Roman" w:cs="Times New Roman"/>
          <w:b/>
          <w:sz w:val="24"/>
          <w:szCs w:val="24"/>
        </w:rPr>
        <w:t>135</w:t>
      </w:r>
      <w:r w:rsidR="00AA6AF7" w:rsidRPr="004B013B">
        <w:rPr>
          <w:rFonts w:ascii="Times New Roman" w:hAnsi="Times New Roman" w:cs="Times New Roman"/>
          <w:sz w:val="24"/>
          <w:szCs w:val="24"/>
        </w:rPr>
        <w:t>, 1–11</w:t>
      </w:r>
      <w:r w:rsidRPr="004B013B">
        <w:rPr>
          <w:rFonts w:ascii="Times New Roman" w:hAnsi="Times New Roman" w:cs="Times New Roman"/>
          <w:sz w:val="24"/>
          <w:szCs w:val="24"/>
        </w:rPr>
        <w:t xml:space="preserve"> (</w:t>
      </w:r>
      <w:r w:rsidR="00AA6AF7" w:rsidRPr="004B013B">
        <w:rPr>
          <w:rFonts w:ascii="Times New Roman" w:hAnsi="Times New Roman" w:cs="Times New Roman"/>
          <w:sz w:val="24"/>
          <w:szCs w:val="24"/>
        </w:rPr>
        <w:t xml:space="preserve">February </w:t>
      </w:r>
      <w:r w:rsidRPr="004B013B">
        <w:rPr>
          <w:rFonts w:ascii="Times New Roman" w:hAnsi="Times New Roman" w:cs="Times New Roman"/>
          <w:sz w:val="24"/>
          <w:szCs w:val="24"/>
        </w:rPr>
        <w:t>2006).</w:t>
      </w:r>
    </w:p>
    <w:p w:rsidR="006349CE" w:rsidRPr="004B013B" w:rsidRDefault="00273DD0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L. E.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Holt, &amp;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L.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Beilock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Expertise and its embodiment: Examining the impact of sensorimotor skill expertise on the representation of action-related text.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B403D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Psychon. Bull. Rev.</w:t>
      </w:r>
      <w:r w:rsidR="006349CE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49CE" w:rsidRPr="004B013B">
        <w:rPr>
          <w:rStyle w:val="Emphasis"/>
          <w:rFonts w:ascii="Times New Roman" w:hAnsi="Times New Roman" w:cs="Times New Roman"/>
          <w:b/>
          <w:sz w:val="24"/>
          <w:szCs w:val="24"/>
          <w:shd w:val="clear" w:color="auto" w:fill="FFFFFF"/>
        </w:rPr>
        <w:t>13</w:t>
      </w:r>
      <w:r w:rsidR="006349CE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694-701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AA6AF7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August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2006).</w:t>
      </w:r>
    </w:p>
    <w:p w:rsidR="006349CE" w:rsidRPr="004B013B" w:rsidRDefault="00273DD0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E. Cartmill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Goldin-Meadow,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&amp;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L.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Beilock, A word in the hand: Human gesture links representations to actions.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174F5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Philos. Trans. R. Soc. London Ser. B</w:t>
      </w:r>
      <w:r w:rsidR="00D174F5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(2012).</w:t>
      </w:r>
    </w:p>
    <w:p w:rsidR="006349CE" w:rsidRPr="004B013B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S. L. Beilock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L. E.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Holt, Embodied preference judgments: Can likeability be driven by the motor system?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174F5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Psychol. Sci. </w:t>
      </w:r>
      <w:r w:rsidR="006349CE" w:rsidRPr="004B013B">
        <w:rPr>
          <w:rStyle w:val="Emphasis"/>
          <w:rFonts w:ascii="Times New Roman" w:hAnsi="Times New Roman" w:cs="Times New Roman"/>
          <w:b/>
          <w:sz w:val="24"/>
          <w:szCs w:val="24"/>
          <w:shd w:val="clear" w:color="auto" w:fill="FFFFFF"/>
        </w:rPr>
        <w:t>18</w:t>
      </w:r>
      <w:r w:rsidR="006349CE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51-57 (</w:t>
      </w:r>
      <w:r w:rsidR="00AA6AF7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January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2007).</w:t>
      </w:r>
    </w:p>
    <w:p w:rsidR="006349CE" w:rsidRPr="004B013B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R. Ping,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S. Dhillon,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L.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Beilock, Reach for what you like: The body’s role in shaping preferences.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B013B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Emotion Review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349CE" w:rsidRPr="004B013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, 140-150 (</w:t>
      </w:r>
      <w:r w:rsidR="00AA6AF7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April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2009).</w:t>
      </w:r>
    </w:p>
    <w:p w:rsidR="00FF325F" w:rsidRPr="004B013B" w:rsidRDefault="00FF325F" w:rsidP="00AA6D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B013B">
        <w:rPr>
          <w:rFonts w:ascii="Times New Roman" w:hAnsi="Times New Roman" w:cs="Times New Roman"/>
          <w:bCs/>
          <w:sz w:val="24"/>
          <w:szCs w:val="24"/>
        </w:rPr>
        <w:t xml:space="preserve">S. Yang, D. A. Gallo, S. L. Beilock, Embodied memory judgments: A case of motor fluency. </w:t>
      </w:r>
      <w:r w:rsidR="00D174F5" w:rsidRPr="004B013B">
        <w:rPr>
          <w:rFonts w:ascii="Times New Roman" w:hAnsi="Times New Roman" w:cs="Times New Roman"/>
          <w:bCs/>
          <w:i/>
          <w:sz w:val="24"/>
          <w:szCs w:val="24"/>
        </w:rPr>
        <w:t>Journal of Experimental Psychology</w:t>
      </w:r>
      <w:r w:rsidRPr="004B013B">
        <w:rPr>
          <w:rFonts w:ascii="Times New Roman" w:hAnsi="Times New Roman" w:cs="Times New Roman"/>
          <w:bCs/>
          <w:i/>
          <w:sz w:val="24"/>
          <w:szCs w:val="24"/>
        </w:rPr>
        <w:t xml:space="preserve">: </w:t>
      </w:r>
      <w:r w:rsidR="00D174F5" w:rsidRPr="004B013B">
        <w:rPr>
          <w:rFonts w:ascii="Times New Roman" w:hAnsi="Times New Roman" w:cs="Times New Roman"/>
          <w:bCs/>
          <w:i/>
          <w:sz w:val="24"/>
          <w:szCs w:val="24"/>
        </w:rPr>
        <w:t>Learning, Memory, and Cognition</w:t>
      </w:r>
      <w:r w:rsidRPr="004B013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4B013B">
        <w:rPr>
          <w:rFonts w:ascii="Times New Roman" w:hAnsi="Times New Roman" w:cs="Times New Roman"/>
          <w:bCs/>
          <w:sz w:val="24"/>
          <w:szCs w:val="24"/>
        </w:rPr>
        <w:t>, 1359-1365 (September 2009).</w:t>
      </w:r>
    </w:p>
    <w:p w:rsidR="00FF325F" w:rsidRPr="004B013B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eastAsia="ヒラギノ角ゴ Pro W3" w:hAnsi="Times New Roman" w:cs="Times New Roman"/>
          <w:sz w:val="24"/>
          <w:szCs w:val="24"/>
        </w:rPr>
        <w:t xml:space="preserve">O. Van der Bergh, S. Vrana, P. Eelen, </w:t>
      </w:r>
      <w:r w:rsidRPr="004B013B">
        <w:rPr>
          <w:rFonts w:ascii="Times New Roman" w:hAnsi="Times New Roman" w:cs="Times New Roman"/>
          <w:sz w:val="24"/>
          <w:szCs w:val="24"/>
        </w:rPr>
        <w:t xml:space="preserve">Letters from the heart: Affective categorization of letter combinations in typists and nontypists. </w:t>
      </w:r>
      <w:r w:rsidR="00D174F5" w:rsidRPr="004B013B">
        <w:rPr>
          <w:rFonts w:ascii="Times New Roman" w:hAnsi="Times New Roman" w:cs="Times New Roman"/>
          <w:bCs/>
          <w:i/>
          <w:sz w:val="24"/>
          <w:szCs w:val="24"/>
        </w:rPr>
        <w:t xml:space="preserve">Journal of Experimental Psychology: Learning, Memory, and Cognition </w:t>
      </w:r>
      <w:r w:rsidRPr="004B013B">
        <w:rPr>
          <w:rFonts w:ascii="Times New Roman" w:hAnsi="Times New Roman" w:cs="Times New Roman"/>
          <w:b/>
          <w:sz w:val="24"/>
          <w:szCs w:val="24"/>
        </w:rPr>
        <w:t>16</w:t>
      </w:r>
      <w:r w:rsidRPr="004B013B">
        <w:rPr>
          <w:rFonts w:ascii="Times New Roman" w:hAnsi="Times New Roman" w:cs="Times New Roman"/>
          <w:sz w:val="24"/>
          <w:szCs w:val="24"/>
        </w:rPr>
        <w:t>, 1153–1161 (November 1990).</w:t>
      </w:r>
    </w:p>
    <w:p w:rsidR="006349CE" w:rsidRPr="004B013B" w:rsidRDefault="00FF325F" w:rsidP="00AA6D84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textAlignment w:val="baseline"/>
      </w:pPr>
      <w:r w:rsidRPr="004B013B">
        <w:t>D. A. Havas,</w:t>
      </w:r>
      <w:r w:rsidR="006349CE" w:rsidRPr="004B013B">
        <w:t xml:space="preserve"> </w:t>
      </w:r>
      <w:r w:rsidRPr="004B013B">
        <w:t xml:space="preserve">A. M.Glenberg, </w:t>
      </w:r>
      <w:r w:rsidR="006349CE" w:rsidRPr="004B013B">
        <w:t xml:space="preserve">&amp; </w:t>
      </w:r>
      <w:r w:rsidRPr="004B013B">
        <w:t xml:space="preserve">M. </w:t>
      </w:r>
      <w:r w:rsidR="006349CE" w:rsidRPr="004B013B">
        <w:t>Rinck, Emotion simulation during language comprehension.</w:t>
      </w:r>
      <w:r w:rsidR="006349CE" w:rsidRPr="004B013B">
        <w:rPr>
          <w:rStyle w:val="apple-converted-space"/>
        </w:rPr>
        <w:t> </w:t>
      </w:r>
      <w:r w:rsidR="00DB403D" w:rsidRPr="004B013B">
        <w:rPr>
          <w:rStyle w:val="Emphasis"/>
          <w:bdr w:val="none" w:sz="0" w:space="0" w:color="auto" w:frame="1"/>
          <w:shd w:val="clear" w:color="auto" w:fill="FFFFFF"/>
        </w:rPr>
        <w:t xml:space="preserve">Psychon. Bull. Rev. </w:t>
      </w:r>
      <w:r w:rsidR="006349CE" w:rsidRPr="004B013B">
        <w:rPr>
          <w:b/>
          <w:i/>
          <w:iCs/>
          <w:bdr w:val="none" w:sz="0" w:space="0" w:color="auto" w:frame="1"/>
        </w:rPr>
        <w:t>14</w:t>
      </w:r>
      <w:r w:rsidRPr="004B013B">
        <w:t>, 436-441</w:t>
      </w:r>
      <w:r w:rsidR="006349CE" w:rsidRPr="004B013B">
        <w:t xml:space="preserve"> </w:t>
      </w:r>
      <w:r w:rsidRPr="004B013B">
        <w:t>(</w:t>
      </w:r>
      <w:r w:rsidR="00AA6AF7" w:rsidRPr="004B013B">
        <w:t xml:space="preserve">June </w:t>
      </w:r>
      <w:r w:rsidRPr="004B013B">
        <w:t xml:space="preserve">2007). </w:t>
      </w:r>
    </w:p>
    <w:p w:rsidR="006349CE" w:rsidRPr="004B013B" w:rsidRDefault="00FF325F" w:rsidP="00AA6D84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textAlignment w:val="baseline"/>
      </w:pPr>
      <w:r w:rsidRPr="004B013B">
        <w:t xml:space="preserve">A. M., </w:t>
      </w:r>
      <w:r w:rsidR="006349CE" w:rsidRPr="004B013B">
        <w:t xml:space="preserve">Glenberg, </w:t>
      </w:r>
      <w:r w:rsidRPr="004B013B">
        <w:t>B. J.</w:t>
      </w:r>
      <w:r w:rsidR="006349CE" w:rsidRPr="004B013B">
        <w:t xml:space="preserve">Webster, </w:t>
      </w:r>
      <w:r w:rsidRPr="004B013B">
        <w:t xml:space="preserve">E. </w:t>
      </w:r>
      <w:r w:rsidR="006349CE" w:rsidRPr="004B013B">
        <w:t xml:space="preserve">Mouilso, </w:t>
      </w:r>
      <w:r w:rsidRPr="004B013B">
        <w:t xml:space="preserve">D. </w:t>
      </w:r>
      <w:r w:rsidR="006349CE" w:rsidRPr="004B013B">
        <w:t xml:space="preserve">Havas, &amp; </w:t>
      </w:r>
      <w:r w:rsidRPr="004B013B">
        <w:t xml:space="preserve">L. M. </w:t>
      </w:r>
      <w:r w:rsidR="006349CE" w:rsidRPr="004B013B">
        <w:t>Lindeman, Gender, emotion, and the embodiment of language comprehension.</w:t>
      </w:r>
      <w:r w:rsidR="006349CE" w:rsidRPr="004B013B">
        <w:rPr>
          <w:rStyle w:val="apple-converted-space"/>
        </w:rPr>
        <w:t> </w:t>
      </w:r>
      <w:r w:rsidR="006349CE" w:rsidRPr="004B013B">
        <w:rPr>
          <w:i/>
          <w:iCs/>
          <w:bdr w:val="none" w:sz="0" w:space="0" w:color="auto" w:frame="1"/>
        </w:rPr>
        <w:t>Emotion Review</w:t>
      </w:r>
      <w:r w:rsidR="006349CE" w:rsidRPr="004B013B">
        <w:rPr>
          <w:rStyle w:val="apple-converted-space"/>
        </w:rPr>
        <w:t> </w:t>
      </w:r>
      <w:r w:rsidRPr="004B013B">
        <w:rPr>
          <w:b/>
          <w:i/>
          <w:iCs/>
          <w:bdr w:val="none" w:sz="0" w:space="0" w:color="auto" w:frame="1"/>
        </w:rPr>
        <w:t>1,</w:t>
      </w:r>
      <w:r w:rsidR="006349CE" w:rsidRPr="004B013B">
        <w:t xml:space="preserve"> 151-161. </w:t>
      </w:r>
      <w:r w:rsidRPr="004B013B">
        <w:t>(</w:t>
      </w:r>
      <w:r w:rsidR="00AA6AF7" w:rsidRPr="004B013B">
        <w:t xml:space="preserve">April </w:t>
      </w:r>
      <w:r w:rsidRPr="004B013B">
        <w:t>2009).</w:t>
      </w:r>
    </w:p>
    <w:p w:rsidR="00FF325F" w:rsidRPr="004B013B" w:rsidRDefault="00FF325F" w:rsidP="00AA6D84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textAlignment w:val="baseline"/>
      </w:pPr>
      <w:r w:rsidRPr="004B013B">
        <w:rPr>
          <w:bCs/>
        </w:rPr>
        <w:t xml:space="preserve">D. M. Oppenheimer, The secret life of fluency. </w:t>
      </w:r>
      <w:r w:rsidRPr="004B013B">
        <w:rPr>
          <w:bCs/>
          <w:i/>
        </w:rPr>
        <w:t xml:space="preserve">Trends in Cog. Sci. </w:t>
      </w:r>
      <w:r w:rsidRPr="004B013B">
        <w:rPr>
          <w:b/>
          <w:bCs/>
          <w:i/>
        </w:rPr>
        <w:t>12</w:t>
      </w:r>
      <w:r w:rsidRPr="004B013B">
        <w:rPr>
          <w:bCs/>
          <w:i/>
        </w:rPr>
        <w:t>, 237-241</w:t>
      </w:r>
      <w:r w:rsidRPr="004B013B">
        <w:rPr>
          <w:bCs/>
        </w:rPr>
        <w:t xml:space="preserve"> (June 2009).</w:t>
      </w:r>
    </w:p>
    <w:p w:rsidR="00FF325F" w:rsidRPr="004B013B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D. Casasanto, Embodiment of abstract concepts: Good and bad in right- and left-handers. </w:t>
      </w:r>
      <w:r w:rsidR="00D174F5" w:rsidRPr="004B013B">
        <w:rPr>
          <w:rFonts w:ascii="Times New Roman" w:hAnsi="Times New Roman" w:cs="Times New Roman"/>
          <w:i/>
          <w:sz w:val="24"/>
          <w:szCs w:val="24"/>
        </w:rPr>
        <w:t>Journal of Experimental Psychology: General</w:t>
      </w:r>
      <w:r w:rsidR="00D174F5"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b/>
          <w:sz w:val="24"/>
          <w:szCs w:val="24"/>
        </w:rPr>
        <w:t>138</w:t>
      </w:r>
      <w:r w:rsidRPr="004B013B">
        <w:rPr>
          <w:rFonts w:ascii="Times New Roman" w:hAnsi="Times New Roman" w:cs="Times New Roman"/>
          <w:sz w:val="24"/>
          <w:szCs w:val="24"/>
        </w:rPr>
        <w:t>, 351-367 (August 2009).</w:t>
      </w:r>
    </w:p>
    <w:p w:rsidR="006349CE" w:rsidRPr="00E35A93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R. J.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Davidson, Anterior cerebral asymmetry and the nature of emotion. </w:t>
      </w:r>
      <w:r w:rsidR="004B013B" w:rsidRPr="004B013B">
        <w:rPr>
          <w:rFonts w:ascii="Times New Roman" w:hAnsi="Times New Roman" w:cs="Times New Roman"/>
          <w:i/>
          <w:iCs/>
          <w:sz w:val="24"/>
          <w:szCs w:val="24"/>
        </w:rPr>
        <w:t xml:space="preserve">Brain and </w:t>
      </w:r>
      <w:r w:rsidR="004B013B" w:rsidRPr="00E35A93">
        <w:rPr>
          <w:rFonts w:ascii="Times New Roman" w:hAnsi="Times New Roman" w:cs="Times New Roman"/>
          <w:i/>
          <w:iCs/>
          <w:sz w:val="24"/>
          <w:szCs w:val="24"/>
        </w:rPr>
        <w:t>Cognition</w:t>
      </w:r>
      <w:r w:rsidR="006349CE" w:rsidRPr="00E35A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49CE" w:rsidRPr="00E35A93">
        <w:rPr>
          <w:rFonts w:ascii="Times New Roman" w:hAnsi="Times New Roman" w:cs="Times New Roman"/>
          <w:b/>
          <w:i/>
          <w:iCs/>
          <w:sz w:val="24"/>
          <w:szCs w:val="24"/>
        </w:rPr>
        <w:t>20</w:t>
      </w:r>
      <w:r w:rsidR="006349CE" w:rsidRPr="00E35A9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5A93">
        <w:rPr>
          <w:rFonts w:ascii="Times New Roman" w:hAnsi="Times New Roman" w:cs="Times New Roman"/>
          <w:sz w:val="24"/>
          <w:szCs w:val="24"/>
        </w:rPr>
        <w:t>125–151 (</w:t>
      </w:r>
      <w:r w:rsidR="00AA6AF7" w:rsidRPr="00E35A93"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E35A93">
        <w:rPr>
          <w:rFonts w:ascii="Times New Roman" w:hAnsi="Times New Roman" w:cs="Times New Roman"/>
          <w:sz w:val="24"/>
          <w:szCs w:val="24"/>
        </w:rPr>
        <w:t>1992).</w:t>
      </w:r>
    </w:p>
    <w:p w:rsidR="00FF325F" w:rsidRPr="00E35A93" w:rsidRDefault="00FF325F" w:rsidP="00AA6D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5A93">
        <w:rPr>
          <w:rFonts w:ascii="Times New Roman" w:hAnsi="Times New Roman" w:cs="Times New Roman"/>
          <w:bCs/>
          <w:sz w:val="24"/>
          <w:szCs w:val="24"/>
        </w:rPr>
        <w:t xml:space="preserve">D. Casasanto, Different bodies, different minds: The body specificity of language and thought. </w:t>
      </w:r>
      <w:r w:rsidR="00D174F5" w:rsidRPr="00E35A93">
        <w:rPr>
          <w:rFonts w:ascii="Times New Roman" w:hAnsi="Times New Roman" w:cs="Times New Roman"/>
          <w:bCs/>
          <w:i/>
          <w:sz w:val="24"/>
          <w:szCs w:val="24"/>
        </w:rPr>
        <w:t>Current Directions in Psychological Science</w:t>
      </w:r>
      <w:r w:rsidRPr="00E35A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5A93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35A93">
        <w:rPr>
          <w:rFonts w:ascii="Times New Roman" w:hAnsi="Times New Roman" w:cs="Times New Roman"/>
          <w:bCs/>
          <w:sz w:val="24"/>
          <w:szCs w:val="24"/>
        </w:rPr>
        <w:t>, 378-383 (December 2011).</w:t>
      </w:r>
    </w:p>
    <w:p w:rsidR="00E35A93" w:rsidRPr="00E35A93" w:rsidRDefault="00E35A93" w:rsidP="00E3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A93">
        <w:rPr>
          <w:rFonts w:ascii="Times New Roman" w:hAnsi="Times New Roman" w:cs="Times New Roman"/>
          <w:sz w:val="24"/>
          <w:szCs w:val="24"/>
        </w:rPr>
        <w:t xml:space="preserve">M. Liberman, The QWERTY effect. </w:t>
      </w:r>
      <w:r w:rsidRPr="00E35A93">
        <w:rPr>
          <w:rFonts w:ascii="Times New Roman" w:hAnsi="Times New Roman" w:cs="Times New Roman"/>
          <w:i/>
          <w:sz w:val="24"/>
          <w:szCs w:val="24"/>
        </w:rPr>
        <w:t>Language Log</w:t>
      </w:r>
      <w:r w:rsidRPr="00E35A93">
        <w:rPr>
          <w:rFonts w:ascii="Times New Roman" w:hAnsi="Times New Roman" w:cs="Times New Roman"/>
          <w:sz w:val="24"/>
          <w:szCs w:val="24"/>
        </w:rPr>
        <w:t>. Linguistic Data Consortium. Web Blog. (March 2012).</w:t>
      </w:r>
    </w:p>
    <w:p w:rsidR="00E35A93" w:rsidRDefault="00E35A93" w:rsidP="00E35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93">
        <w:rPr>
          <w:rFonts w:ascii="Times New Roman" w:hAnsi="Times New Roman" w:cs="Times New Roman"/>
          <w:sz w:val="24"/>
          <w:szCs w:val="24"/>
        </w:rPr>
        <w:t>P.S. Dodds &amp; C. Danforth, Does QWERTY Affect Happiness? Computational Story Lab ++;. University of Vermont. Web Blog. (March 2012).</w:t>
      </w:r>
    </w:p>
    <w:p w:rsidR="001A5BB7" w:rsidRPr="004B013B" w:rsidRDefault="001A5BB7" w:rsidP="00E35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A. Paivio, </w:t>
      </w:r>
      <w:r w:rsidRPr="004B013B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Imagery and verbal processes </w:t>
      </w:r>
      <w:r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(Holt, Rinehart, &amp; Winston, Oxford England, 1971).</w:t>
      </w:r>
    </w:p>
    <w:p w:rsidR="006349CE" w:rsidRPr="004B013B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>R. A. Stanfield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 &amp; </w:t>
      </w:r>
      <w:r w:rsidRPr="004B013B">
        <w:rPr>
          <w:rFonts w:ascii="Times New Roman" w:hAnsi="Times New Roman" w:cs="Times New Roman"/>
          <w:sz w:val="24"/>
          <w:szCs w:val="24"/>
        </w:rPr>
        <w:t xml:space="preserve">R. A.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Zwaan, The effect of implied orientation derived from verbal context on picture recognition. </w:t>
      </w:r>
      <w:r w:rsidR="006349CE" w:rsidRPr="004B013B">
        <w:rPr>
          <w:rFonts w:ascii="Times New Roman" w:hAnsi="Times New Roman" w:cs="Times New Roman"/>
          <w:i/>
          <w:sz w:val="24"/>
          <w:szCs w:val="24"/>
        </w:rPr>
        <w:t>Psychological Science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 </w:t>
      </w:r>
      <w:r w:rsidR="006349CE" w:rsidRPr="004B013B">
        <w:rPr>
          <w:rFonts w:ascii="Times New Roman" w:hAnsi="Times New Roman" w:cs="Times New Roman"/>
          <w:b/>
          <w:sz w:val="24"/>
          <w:szCs w:val="24"/>
        </w:rPr>
        <w:t>12</w:t>
      </w:r>
      <w:r w:rsidRPr="004B013B">
        <w:rPr>
          <w:rFonts w:ascii="Times New Roman" w:hAnsi="Times New Roman" w:cs="Times New Roman"/>
          <w:sz w:val="24"/>
          <w:szCs w:val="24"/>
        </w:rPr>
        <w:t>, 153-156 (</w:t>
      </w:r>
      <w:r w:rsidR="001148A7" w:rsidRPr="004B013B">
        <w:rPr>
          <w:rFonts w:ascii="Times New Roman" w:hAnsi="Times New Roman" w:cs="Times New Roman"/>
          <w:sz w:val="24"/>
          <w:szCs w:val="24"/>
        </w:rPr>
        <w:t xml:space="preserve">March </w:t>
      </w:r>
      <w:r w:rsidRPr="004B013B">
        <w:rPr>
          <w:rFonts w:ascii="Times New Roman" w:hAnsi="Times New Roman" w:cs="Times New Roman"/>
          <w:sz w:val="24"/>
          <w:szCs w:val="24"/>
        </w:rPr>
        <w:t>2001).</w:t>
      </w:r>
    </w:p>
    <w:p w:rsidR="006349CE" w:rsidRPr="004B013B" w:rsidRDefault="00FF325F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R. A.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Zwaan, </w:t>
      </w:r>
      <w:r w:rsidRPr="004B013B">
        <w:rPr>
          <w:rFonts w:ascii="Times New Roman" w:hAnsi="Times New Roman" w:cs="Times New Roman"/>
          <w:sz w:val="24"/>
          <w:szCs w:val="24"/>
        </w:rPr>
        <w:t xml:space="preserve">R. A.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Stanfield, &amp; </w:t>
      </w:r>
      <w:r w:rsidRPr="004B013B">
        <w:rPr>
          <w:rFonts w:ascii="Times New Roman" w:hAnsi="Times New Roman" w:cs="Times New Roman"/>
          <w:sz w:val="24"/>
          <w:szCs w:val="24"/>
        </w:rPr>
        <w:t xml:space="preserve">R. H. </w:t>
      </w:r>
      <w:r w:rsidR="006349CE" w:rsidRPr="004B013B">
        <w:rPr>
          <w:rFonts w:ascii="Times New Roman" w:hAnsi="Times New Roman" w:cs="Times New Roman"/>
          <w:sz w:val="24"/>
          <w:szCs w:val="24"/>
        </w:rPr>
        <w:t xml:space="preserve">Yaxley, Language comprehenders mentally represent the shape of objects. </w:t>
      </w:r>
      <w:r w:rsidR="00D174F5" w:rsidRPr="004B013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Psychol. Sci.</w:t>
      </w:r>
      <w:r w:rsidR="00D174F5" w:rsidRPr="004B01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9CE" w:rsidRPr="004B013B">
        <w:rPr>
          <w:rFonts w:ascii="Times New Roman" w:hAnsi="Times New Roman" w:cs="Times New Roman"/>
          <w:b/>
          <w:sz w:val="24"/>
          <w:szCs w:val="24"/>
        </w:rPr>
        <w:t>13</w:t>
      </w:r>
      <w:r w:rsidRPr="004B013B">
        <w:rPr>
          <w:rFonts w:ascii="Times New Roman" w:hAnsi="Times New Roman" w:cs="Times New Roman"/>
          <w:sz w:val="24"/>
          <w:szCs w:val="24"/>
        </w:rPr>
        <w:t>, 168-171 (</w:t>
      </w:r>
      <w:r w:rsidR="001148A7" w:rsidRPr="004B013B">
        <w:rPr>
          <w:rFonts w:ascii="Times New Roman" w:hAnsi="Times New Roman" w:cs="Times New Roman"/>
          <w:sz w:val="24"/>
          <w:szCs w:val="24"/>
        </w:rPr>
        <w:t xml:space="preserve">March </w:t>
      </w:r>
      <w:r w:rsidRPr="004B013B">
        <w:rPr>
          <w:rFonts w:ascii="Times New Roman" w:hAnsi="Times New Roman" w:cs="Times New Roman"/>
          <w:sz w:val="24"/>
          <w:szCs w:val="24"/>
        </w:rPr>
        <w:t>2002).</w:t>
      </w:r>
    </w:p>
    <w:p w:rsidR="006349CE" w:rsidRPr="004B013B" w:rsidRDefault="00E447FC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S. L.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Beilock, &amp;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I. M.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Lyons,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49CE"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The Handbook of Imagination and Mental Simulation</w:t>
      </w:r>
      <w:r w:rsidRPr="004B01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K. Markman, B. Klein, and J. Suhr, eds.</w:t>
      </w:r>
      <w:r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(Psychology Press, 2008) pp. 21-34.</w:t>
      </w:r>
    </w:p>
    <w:p w:rsidR="006349CE" w:rsidRPr="004B013B" w:rsidRDefault="00E447FC" w:rsidP="00AA6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J. </w:t>
      </w:r>
      <w:r w:rsidR="006349CE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Noyes, The QWERTY keyboard: a review.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349CE" w:rsidRPr="004B013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Man-Machine Studies</w:t>
      </w:r>
      <w:r w:rsidR="006349CE" w:rsidRPr="004B013B">
        <w:rPr>
          <w:rFonts w:ascii="Times New Roman" w:hAnsi="Times New Roman" w:cs="Times New Roman"/>
          <w:bCs/>
          <w:sz w:val="24"/>
          <w:szCs w:val="24"/>
        </w:rPr>
        <w:t> </w:t>
      </w:r>
      <w:r w:rsidR="006349CE" w:rsidRPr="004B013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18</w:t>
      </w:r>
      <w:r w:rsidRPr="004B013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</w:t>
      </w:r>
      <w:r w:rsidR="006349CE"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265–281 (August 1988).</w:t>
      </w:r>
      <w:r w:rsidRPr="004B01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4B013B" w:rsidRPr="004B013B" w:rsidRDefault="004B013B" w:rsidP="004B0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13B" w:rsidRPr="001A5BB7" w:rsidRDefault="001A5BB7" w:rsidP="001A5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BB7">
        <w:rPr>
          <w:rFonts w:ascii="Times New Roman" w:hAnsi="Times New Roman" w:cs="Times New Roman"/>
          <w:sz w:val="24"/>
          <w:szCs w:val="24"/>
        </w:rPr>
        <w:t>In the Methods Section</w:t>
      </w:r>
    </w:p>
    <w:p w:rsidR="004B013B" w:rsidRPr="004B013B" w:rsidRDefault="004B013B" w:rsidP="004B0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BB7" w:rsidRPr="004B013B" w:rsidRDefault="001A5BB7" w:rsidP="001A5B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 xml:space="preserve">B. G. Tabachnick, L. S. Fidell, </w:t>
      </w:r>
      <w:r w:rsidRPr="004B013B">
        <w:rPr>
          <w:rFonts w:ascii="Times New Roman" w:hAnsi="Times New Roman" w:cs="Times New Roman"/>
          <w:i/>
          <w:sz w:val="24"/>
          <w:szCs w:val="24"/>
        </w:rPr>
        <w:t>Using Multivariate Statistics</w:t>
      </w:r>
      <w:r w:rsidRPr="004B013B">
        <w:rPr>
          <w:rFonts w:ascii="Times New Roman" w:hAnsi="Times New Roman" w:cs="Times New Roman"/>
          <w:sz w:val="24"/>
          <w:szCs w:val="24"/>
        </w:rPr>
        <w:t xml:space="preserve"> (Pearson Education, Inc., ed. 5, 2012).</w:t>
      </w:r>
    </w:p>
    <w:p w:rsidR="001A5BB7" w:rsidRPr="004B013B" w:rsidRDefault="001A5BB7" w:rsidP="001A5B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B013B">
        <w:rPr>
          <w:rFonts w:ascii="Times New Roman" w:hAnsi="Times New Roman" w:cs="Times New Roman"/>
          <w:sz w:val="24"/>
          <w:szCs w:val="24"/>
        </w:rPr>
        <w:t>M. M. Bradley, P. J. Lang, “</w:t>
      </w:r>
      <w:r w:rsidRPr="004B013B">
        <w:rPr>
          <w:rFonts w:ascii="Times New Roman" w:hAnsi="Times New Roman" w:cs="Times New Roman"/>
          <w:iCs/>
          <w:sz w:val="24"/>
          <w:szCs w:val="24"/>
        </w:rPr>
        <w:t>Affective norms for English words (ANEW): Instruction manual and affective ratings</w:t>
      </w:r>
      <w:r w:rsidRPr="004B013B">
        <w:rPr>
          <w:rFonts w:ascii="Times New Roman" w:hAnsi="Times New Roman" w:cs="Times New Roman"/>
          <w:sz w:val="24"/>
          <w:szCs w:val="24"/>
        </w:rPr>
        <w:t>” (Tech. Rep. C-1, the Center for Research in</w:t>
      </w:r>
      <w:r w:rsidRPr="004B01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013B">
        <w:rPr>
          <w:rFonts w:ascii="Times New Roman" w:hAnsi="Times New Roman" w:cs="Times New Roman"/>
          <w:sz w:val="24"/>
          <w:szCs w:val="24"/>
        </w:rPr>
        <w:t xml:space="preserve">Psychopathology, University of Florida, 1999). </w:t>
      </w:r>
    </w:p>
    <w:p w:rsidR="001A5BB7" w:rsidRPr="004B013B" w:rsidRDefault="006C0772" w:rsidP="001A5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TypingM</w:t>
      </w:r>
      <w:r w:rsidR="001A5BB7" w:rsidRPr="004B013B">
        <w:rPr>
          <w:rFonts w:ascii="Times New Roman" w:hAnsi="Times New Roman" w:cs="Times New Roman"/>
          <w:sz w:val="24"/>
          <w:szCs w:val="24"/>
          <w:shd w:val="clear" w:color="auto" w:fill="FFFFFF"/>
        </w:rPr>
        <w:t>aster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Inc., Aesop’s Fables.</w:t>
      </w:r>
      <w:r w:rsidR="00B900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TypingMaster, Inc.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003D">
        <w:rPr>
          <w:rFonts w:ascii="Times New Roman" w:hAnsi="Times New Roman" w:cs="Times New Roman"/>
          <w:sz w:val="24"/>
          <w:szCs w:val="24"/>
          <w:shd w:val="clear" w:color="auto" w:fill="FFFFFF"/>
        </w:rPr>
        <w:t>Web. (March 2013).</w:t>
      </w:r>
    </w:p>
    <w:p w:rsidR="00D02751" w:rsidRPr="004B013B" w:rsidRDefault="00D02751" w:rsidP="00AA6D84">
      <w:pPr>
        <w:rPr>
          <w:rFonts w:ascii="Times New Roman" w:hAnsi="Times New Roman" w:cs="Times New Roman"/>
          <w:sz w:val="24"/>
          <w:szCs w:val="24"/>
        </w:rPr>
      </w:pPr>
    </w:p>
    <w:sectPr w:rsidR="00D02751" w:rsidRPr="004B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5134"/>
    <w:multiLevelType w:val="hybridMultilevel"/>
    <w:tmpl w:val="E34A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CE"/>
    <w:rsid w:val="001148A7"/>
    <w:rsid w:val="001A5BB7"/>
    <w:rsid w:val="00273DD0"/>
    <w:rsid w:val="004002C8"/>
    <w:rsid w:val="00416B97"/>
    <w:rsid w:val="004B013B"/>
    <w:rsid w:val="006349CE"/>
    <w:rsid w:val="006C0772"/>
    <w:rsid w:val="00872851"/>
    <w:rsid w:val="00AA6AF7"/>
    <w:rsid w:val="00AA6D84"/>
    <w:rsid w:val="00B9003D"/>
    <w:rsid w:val="00D02751"/>
    <w:rsid w:val="00D174F5"/>
    <w:rsid w:val="00DB403D"/>
    <w:rsid w:val="00E35A93"/>
    <w:rsid w:val="00E447FC"/>
    <w:rsid w:val="00EB0743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9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49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9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9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49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9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acm.org/citation.cfm?id=3600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13</cp:revision>
  <dcterms:created xsi:type="dcterms:W3CDTF">2013-03-05T20:37:00Z</dcterms:created>
  <dcterms:modified xsi:type="dcterms:W3CDTF">2013-03-05T23:14:00Z</dcterms:modified>
</cp:coreProperties>
</file>