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E9F" w:rsidRDefault="00472E9F">
      <w:r>
        <w:t>Psychonomic</w:t>
      </w:r>
      <w:r w:rsidR="00ED4F70">
        <w:t xml:space="preserve"> Society Poster Submission:</w:t>
      </w:r>
    </w:p>
    <w:p w:rsidR="00ED4F70" w:rsidRDefault="00ED4F70"/>
    <w:p w:rsidR="00437B1E" w:rsidRDefault="00472E9F">
      <w:r>
        <w:rPr>
          <w:b/>
        </w:rPr>
        <w:t>Title</w:t>
      </w:r>
      <w:r>
        <w:t xml:space="preserve">: </w:t>
      </w:r>
    </w:p>
    <w:p w:rsidR="00437B1E" w:rsidRDefault="00437B1E">
      <w:r>
        <w:t>Semantic priming is hard to predict: Explore the Semantic Priming Project</w:t>
      </w:r>
    </w:p>
    <w:p w:rsidR="00437B1E" w:rsidRDefault="00437B1E"/>
    <w:p w:rsidR="00437B1E" w:rsidRDefault="00437B1E">
      <w:r>
        <w:t>OR</w:t>
      </w:r>
    </w:p>
    <w:p w:rsidR="00437B1E" w:rsidRDefault="00437B1E"/>
    <w:p w:rsidR="00472E9F" w:rsidRDefault="004D4E91">
      <w:r>
        <w:t xml:space="preserve">Using the </w:t>
      </w:r>
      <w:r w:rsidR="004F07A5">
        <w:t>Semantic Priming Project</w:t>
      </w:r>
      <w:r>
        <w:t xml:space="preserve"> to understand variability in priming</w:t>
      </w:r>
    </w:p>
    <w:p w:rsidR="004F07A5" w:rsidRDefault="004F07A5"/>
    <w:p w:rsidR="006F37B6" w:rsidRDefault="006F37B6">
      <w:pPr>
        <w:rPr>
          <w:b/>
        </w:rPr>
      </w:pPr>
      <w:r>
        <w:rPr>
          <w:b/>
        </w:rPr>
        <w:t>Authors:</w:t>
      </w:r>
    </w:p>
    <w:p w:rsidR="006F37B6" w:rsidRDefault="006F37B6">
      <w:r>
        <w:t>Erin M. Buchanan</w:t>
      </w:r>
    </w:p>
    <w:p w:rsidR="006F37B6" w:rsidRDefault="006F37B6">
      <w:r>
        <w:t>Nicholas P. Maxwell</w:t>
      </w:r>
    </w:p>
    <w:p w:rsidR="006F37B6" w:rsidRDefault="006F37B6">
      <w:r>
        <w:t xml:space="preserve">K.D. Valentine </w:t>
      </w:r>
    </w:p>
    <w:p w:rsidR="006F37B6" w:rsidRPr="006F37B6" w:rsidRDefault="006F37B6">
      <w:r>
        <w:t xml:space="preserve">…everyone else who chimes in – alphabetical from here provide your full name as you’d like to see it printed. </w:t>
      </w:r>
    </w:p>
    <w:p w:rsidR="006F37B6" w:rsidRDefault="006F37B6"/>
    <w:p w:rsidR="00437B1E" w:rsidRPr="00437B1E" w:rsidRDefault="00437B1E">
      <w:pPr>
        <w:rPr>
          <w:b/>
        </w:rPr>
      </w:pPr>
      <w:r>
        <w:rPr>
          <w:b/>
        </w:rPr>
        <w:t>Abstract (</w:t>
      </w:r>
      <w:bookmarkStart w:id="0" w:name="_GoBack"/>
      <w:bookmarkEnd w:id="0"/>
      <w:r w:rsidR="00974CFA">
        <w:rPr>
          <w:b/>
        </w:rPr>
        <w:t>1250-character</w:t>
      </w:r>
      <w:r>
        <w:rPr>
          <w:b/>
        </w:rPr>
        <w:t xml:space="preserve"> limit):</w:t>
      </w:r>
    </w:p>
    <w:p w:rsidR="00437B1E" w:rsidRDefault="004D4E91">
      <w:r>
        <w:t xml:space="preserve">The Semantic Priming Project </w:t>
      </w:r>
      <w:r w:rsidR="00ED4F70">
        <w:t>was</w:t>
      </w:r>
      <w:r>
        <w:t xml:space="preserve"> a </w:t>
      </w:r>
      <w:r w:rsidR="00ED4F70">
        <w:t>large-scale</w:t>
      </w:r>
      <w:r>
        <w:t xml:space="preserve"> effort to provide normed</w:t>
      </w:r>
      <w:r w:rsidR="00ED4F70">
        <w:t xml:space="preserve"> priming</w:t>
      </w:r>
      <w:r>
        <w:t xml:space="preserve"> data </w:t>
      </w:r>
      <w:r w:rsidR="00ED4F70">
        <w:t>of nearly 2000 concepts</w:t>
      </w:r>
      <w:r w:rsidR="00A82B75">
        <w:t xml:space="preserve"> </w:t>
      </w:r>
      <w:r w:rsidR="00ED4F70">
        <w:fldChar w:fldCharType="begin" w:fldLock="1"/>
      </w:r>
      <w:r w:rsidR="00ED4F70">
        <w:instrText>ADDIN CSL_CITATION { "citationItems" : [ { "id" : "ITEM-1", "itemData" : { "DOI" : "10.3758/s13428-012-0304-z", "ISBN" : "1554-351X", "ISSN" : "1554-3528", "PMID" : "23344737", "abstract" : "Speeded naming and lexical decision data for 1,661 target words following related and unrelated primes were collected from 768 subjects across four different universities. These behavioral measures have been integrated with demographic information for each subject and descriptive characteristics for every item. Subjects also completed portions of the Woodcock-Johnson reading battery, three attentional control tasks, and a circadian rhythm measure. These data are available at a user-friendly Internet-based repository ( http://spp.montana.edu ). This Web site includes a search engine designed to generate lists of prime-target pairs with specific characteristics (e.g., length, frequency, associative strength, latent semantic similarity, priming effect in standardized and raw reaction times). We illustrate the types of questions that can be addressed via the Semantic Priming Project. These data represent the largest behavioral database on semantic priming and are available to researchers to aid in selecting stimuli, testing theories, and reducing potential confounds in their studies.", "author" : [ { "dropping-particle" : "", "family" : "Hutchison", "given" : "Keith A.", "non-dropping-particle" : "", "parse-names" : false, "suffix" : "" }, { "dropping-particle" : "", "family" : "Balota", "given" : "David A.", "non-dropping-particle" : "", "parse-names" : false, "suffix" : "" }, { "dropping-particle" : "", "family" : "Neely", "given" : "James H.", "non-dropping-particle" : "", "parse-names" : false, "suffix" : "" }, { "dropping-particle" : "", "family" : "Cortese", "given" : "Michael J.", "non-dropping-particle" : "", "parse-names" : false, "suffix" : "" }, { "dropping-particle" : "", "family" : "Cohen-Shikora", "given" : "Emily R.", "non-dropping-particle" : "", "parse-names" : false, "suffix" : "" }, { "dropping-particle" : "", "family" : "Tse", "given" : "Chi-Shing", "non-dropping-particle" : "", "parse-names" : false, "suffix" : "" }, { "dropping-particle" : "", "family" : "Yap", "given" : "Melvin J.", "non-dropping-particle" : "", "parse-names" : false, "suffix" : "" }, { "dropping-particle" : "", "family" : "Bengson", "given" : "Jesse J.", "non-dropping-particle" : "", "parse-names" : false, "suffix" : "" }, { "dropping-particle" : "", "family" : "Niemeyer", "given" : "Dale", "non-dropping-particle" : "", "parse-names" : false, "suffix" : "" }, { "dropping-particle" : "", "family" : "Buchanan", "given" : "Erin M.", "non-dropping-particle" : "", "parse-names" : false, "suffix" : "" } ], "container-title" : "Behavior Research Methods", "id" : "ITEM-1", "issue" : "4", "issued" : { "date-parts" : [ [ "2013" ] ] }, "page" : "1099-1114", "title" : "The semantic priming project", "type" : "article-journal", "volume" : "45" }, "uris" : [ "http://www.mendeley.com/documents/?uuid=54057020-b5f8-44af-ab74-6ff65e0f07c3" ] } ], "mendeley" : { "formattedCitation" : "(Hutchison et al., 2013)", "plainTextFormattedCitation" : "(Hutchison et al., 2013)" }, "properties" : { "noteIndex" : 0 }, "schema" : "https://github.com/citation-style-language/schema/raw/master/csl-citation.json" }</w:instrText>
      </w:r>
      <w:r w:rsidR="00ED4F70">
        <w:fldChar w:fldCharType="separate"/>
      </w:r>
      <w:r w:rsidR="00ED4F70" w:rsidRPr="00ED4F70">
        <w:rPr>
          <w:noProof/>
        </w:rPr>
        <w:t>(Hutchison et al., 2013)</w:t>
      </w:r>
      <w:r w:rsidR="00ED4F70">
        <w:fldChar w:fldCharType="end"/>
      </w:r>
      <w:r w:rsidR="00ED4F70">
        <w:t>, and this data was combined with other lexical and relatedness variables in order to investigate how to predict the variability in priming effects.</w:t>
      </w:r>
      <w:r w:rsidR="00437B1E">
        <w:t xml:space="preserve"> Word length, frequency, neighborhood</w:t>
      </w:r>
      <w:r w:rsidR="006F37B6">
        <w:t>/set sizes</w:t>
      </w:r>
      <w:r w:rsidR="00437B1E">
        <w:t xml:space="preserve">, and part of speech were used to predict priming effects, along with associative, semantic, and corpora-based relatedness measures. </w:t>
      </w:r>
      <w:r w:rsidR="006F37B6">
        <w:t xml:space="preserve">Across lexical decision and naming tasks, we found that priming was most commonly related to word frequency and neighborhood size at the lexical level, associative overlap and set size, semantic feature overlap, and a corpora-based pointwise mutual information measure. Predictive </w:t>
      </w:r>
      <w:proofErr w:type="gramStart"/>
      <w:r w:rsidR="006F37B6">
        <w:t>variables  were</w:t>
      </w:r>
      <w:proofErr w:type="gramEnd"/>
      <w:r w:rsidR="006F37B6">
        <w:t xml:space="preserve"> mixed across stimulus onset asynchrony and type of prime-target relatedness encompassing a medium effect size prediction, portraying the difficulty in capturing the variability in simple priming effects. </w:t>
      </w:r>
      <w:r w:rsidR="00437B1E">
        <w:t xml:space="preserve">Item versus subject level regression approaches will also be discussed. </w:t>
      </w:r>
    </w:p>
    <w:p w:rsidR="00437B1E" w:rsidRDefault="00437B1E"/>
    <w:p w:rsidR="00437B1E" w:rsidRDefault="00437B1E">
      <w:pPr>
        <w:rPr>
          <w:b/>
        </w:rPr>
      </w:pPr>
      <w:r>
        <w:rPr>
          <w:b/>
        </w:rPr>
        <w:t>Sessions:</w:t>
      </w:r>
    </w:p>
    <w:p w:rsidR="00437B1E" w:rsidRDefault="00437B1E">
      <w:r>
        <w:t>Psycholinguistics</w:t>
      </w:r>
    </w:p>
    <w:p w:rsidR="00437B1E" w:rsidRPr="00437B1E" w:rsidRDefault="00437B1E">
      <w:r>
        <w:t xml:space="preserve">Letter/Word Recognition </w:t>
      </w:r>
    </w:p>
    <w:sectPr w:rsidR="00437B1E" w:rsidRPr="00437B1E"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9F"/>
    <w:rsid w:val="0008698A"/>
    <w:rsid w:val="003E44BC"/>
    <w:rsid w:val="00437B1E"/>
    <w:rsid w:val="00472E9F"/>
    <w:rsid w:val="004D4E91"/>
    <w:rsid w:val="004F07A5"/>
    <w:rsid w:val="006F37B6"/>
    <w:rsid w:val="00974CFA"/>
    <w:rsid w:val="00A82B75"/>
    <w:rsid w:val="00A905EF"/>
    <w:rsid w:val="00ED4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44DF4"/>
  <w15:chartTrackingRefBased/>
  <w15:docId w15:val="{702C3B41-C3AC-F64A-B0FF-90ACA6F9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5</cp:revision>
  <dcterms:created xsi:type="dcterms:W3CDTF">2018-05-24T14:41:00Z</dcterms:created>
  <dcterms:modified xsi:type="dcterms:W3CDTF">2018-05-24T18:32:00Z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d766133d-4a9a-3d75-b553-d794e1b7f980</vt:lpwstr>
  </property>
  <property fmtid="{D5CDD505-2E9C-101B-9397-08002B2CF9AE}" pid="4" name="Mendeley Citation Style_1">
    <vt:lpwstr>http://www.zotero.org/styles/apa</vt:lpwstr>
  </property>
</Properties>
</file>