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Times New Roman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December 2014, Volume 46, </w:t>
      </w:r>
      <w:hyperlink r:id="rId7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4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1052-1067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01 Feb 2014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>A behavioral database for masked form priming</w:t>
      </w:r>
    </w:p>
    <w:p w:rsidR="001220DB" w:rsidRPr="001220DB" w:rsidRDefault="001220DB" w:rsidP="001220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8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James S. Adelman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9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Rebecca L. Johnson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0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Samantha F. McCormick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1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Meredith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McKague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2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Sachiko Kinoshita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3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Jeffrey S. Bowers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4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Jason R. Perry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5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Stephen J.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Lupker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6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Kenneth I. Forster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7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Michael J.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Cortese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8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Michele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Scaltritti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19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Andrew J.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Aschenbrenner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20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Jennifer H.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Coane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21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Laurence White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22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Melvin J. Yap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23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Chris Davis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24" w:history="1"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Jeesun</w:t>
        </w:r>
        <w:proofErr w:type="spellEnd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 Kim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25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Colin J. Davis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bookmarkStart w:id="0" w:name="_GoBack"/>
      <w:bookmarkEnd w:id="0"/>
    </w:p>
    <w:p w:rsidR="001220DB" w:rsidRPr="001220DB" w:rsidRDefault="001220DB" w:rsidP="001220D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DOI:</w:t>
      </w:r>
      <w:hyperlink r:id="rId26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</w:rPr>
          <w:t>10.3758/s13428-013-0442-y</w:t>
        </w:r>
      </w:hyperlink>
    </w:p>
    <w:p w:rsidR="001220DB" w:rsidRDefault="001220DB" w:rsidP="001220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December 2014, Volume 46, </w:t>
      </w:r>
      <w:hyperlink r:id="rId27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4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1098-1107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12 Feb 2014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>The Brussels Mood Inductive Audio Stories (MIAS) database</w:t>
      </w:r>
    </w:p>
    <w:p w:rsidR="001220DB" w:rsidRPr="001220DB" w:rsidRDefault="001220DB" w:rsidP="001220D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28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Julie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Bertels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29" w:history="1"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Gaétane</w:t>
        </w:r>
        <w:proofErr w:type="spellEnd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Deliens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30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Philippe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Peigneux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31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Arnaud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Destrebecqz</w:t>
        </w:r>
        <w:proofErr w:type="spellEnd"/>
      </w:hyperlink>
    </w:p>
    <w:p w:rsidR="001220DB" w:rsidRPr="001220DB" w:rsidRDefault="001220DB" w:rsidP="001220DB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DOI:</w:t>
      </w:r>
      <w:hyperlink r:id="rId32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</w:rPr>
          <w:t>10.3758/s13428-014-0445-3</w:t>
        </w:r>
      </w:hyperlink>
    </w:p>
    <w:p w:rsidR="001220DB" w:rsidRPr="001220DB" w:rsidRDefault="001220DB" w:rsidP="001220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December 2014, Volume 46, </w:t>
      </w:r>
      <w:hyperlink r:id="rId33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4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1119-1127,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20 Dec 2013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>The Centre for Speech, Language and the Brain (CSLB) concept property norms</w:t>
      </w:r>
    </w:p>
    <w:p w:rsidR="001220DB" w:rsidRPr="001220DB" w:rsidRDefault="001220DB" w:rsidP="001220D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34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Barry J. Devereux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35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Lorraine K. Tyler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36" w:history="1"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Jeroen</w:t>
        </w:r>
        <w:proofErr w:type="spellEnd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Geertzen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37" w:history="1"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Billi</w:t>
        </w:r>
        <w:proofErr w:type="spellEnd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 Randall</w:t>
        </w:r>
      </w:hyperlink>
    </w:p>
    <w:p w:rsidR="001220DB" w:rsidRPr="001220DB" w:rsidRDefault="001220DB" w:rsidP="001220DB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DOI: </w:t>
      </w:r>
      <w:hyperlink r:id="rId38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  <w:u w:val="single"/>
          </w:rPr>
          <w:t>10.3758/s13428-013-0420-4</w:t>
        </w:r>
      </w:hyperlink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.</w:t>
      </w:r>
    </w:p>
    <w:p w:rsidR="001220DB" w:rsidRPr="001220DB" w:rsidRDefault="001220DB" w:rsidP="001220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June 2014, Volume 46, </w:t>
      </w:r>
      <w:hyperlink r:id="rId39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2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517-525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03 Oct 2013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>Effects of the psycholinguistic variables on the lexical decision task in Spanish: A study with 2,765 words</w:t>
      </w:r>
    </w:p>
    <w:p w:rsidR="001220DB" w:rsidRDefault="001220DB" w:rsidP="001220DB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40" w:history="1"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María</w:t>
        </w:r>
        <w:proofErr w:type="spellEnd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 González-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Nosti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41" w:history="1"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Analía</w:t>
        </w:r>
        <w:proofErr w:type="spellEnd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Barbón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42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Javier Rodríguez-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Ferreiro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43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Fernando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Cuetos</w:t>
        </w:r>
        <w:proofErr w:type="spellEnd"/>
      </w:hyperlink>
    </w:p>
    <w:p w:rsidR="001220DB" w:rsidRPr="001220DB" w:rsidRDefault="001220DB" w:rsidP="001220DB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</w:rPr>
        <w:t>DOI: </w:t>
      </w:r>
      <w:hyperlink r:id="rId44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  <w:u w:val="single"/>
          </w:rPr>
          <w:t>10.3758/s13428-013-0383-5</w:t>
        </w:r>
      </w:hyperlink>
    </w:p>
    <w:p w:rsidR="001220DB" w:rsidRPr="001220DB" w:rsidRDefault="001220DB" w:rsidP="001220DB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December 2014, Volume 46, </w:t>
      </w:r>
      <w:hyperlink r:id="rId45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4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1042-1051,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01 Mar 2014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>A database of whole-body action videos for the study of action, emotion, and untrustworthiness</w:t>
      </w:r>
    </w:p>
    <w:p w:rsidR="001220DB" w:rsidRDefault="001220DB" w:rsidP="001220DB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46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Bruce D. Keefe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47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Matthias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Villing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48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Chris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Racey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49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Samantha L. Strong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50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Joanna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Wincenciak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51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Nick E.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Barraclough</w:t>
        </w:r>
        <w:proofErr w:type="spellEnd"/>
      </w:hyperlink>
    </w:p>
    <w:p w:rsidR="001220DB" w:rsidRPr="001220DB" w:rsidRDefault="001220DB" w:rsidP="001220DB">
      <w:pPr>
        <w:pStyle w:val="ListParagraph"/>
        <w:numPr>
          <w:ilvl w:val="0"/>
          <w:numId w:val="10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DOI: </w:t>
      </w:r>
      <w:hyperlink r:id="rId52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  <w:u w:val="single"/>
          </w:rPr>
          <w:t>10.3758/s13428-013-0439-6</w:t>
        </w:r>
      </w:hyperlink>
    </w:p>
    <w:p w:rsidR="001220DB" w:rsidRPr="001220DB" w:rsidRDefault="001220DB" w:rsidP="001220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December 2014, Volume 46, </w:t>
      </w:r>
      <w:hyperlink r:id="rId53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4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1128-1137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24 Dec 2013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 xml:space="preserve">Affective norms for </w:t>
      </w:r>
      <w:proofErr w:type="spellStart"/>
      <w:r w:rsidRPr="001220DB">
        <w:rPr>
          <w:rFonts w:ascii="Georgia" w:hAnsi="Georgia" w:cs="Georgia"/>
          <w:color w:val="262626"/>
          <w:sz w:val="28"/>
          <w:szCs w:val="28"/>
        </w:rPr>
        <w:t>french</w:t>
      </w:r>
      <w:proofErr w:type="spellEnd"/>
      <w:r w:rsidRPr="001220DB">
        <w:rPr>
          <w:rFonts w:ascii="Georgia" w:hAnsi="Georgia" w:cs="Georgia"/>
          <w:color w:val="262626"/>
          <w:sz w:val="28"/>
          <w:szCs w:val="28"/>
        </w:rPr>
        <w:t xml:space="preserve"> words (FAN)</w:t>
      </w:r>
    </w:p>
    <w:p w:rsidR="001220DB" w:rsidRDefault="001220DB" w:rsidP="001220DB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54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Catherine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Monnier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55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Arielle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Syssau</w:t>
        </w:r>
        <w:proofErr w:type="spellEnd"/>
      </w:hyperlink>
    </w:p>
    <w:p w:rsidR="001220DB" w:rsidRPr="001220DB" w:rsidRDefault="001220DB" w:rsidP="001220DB">
      <w:pPr>
        <w:pStyle w:val="ListParagraph"/>
        <w:numPr>
          <w:ilvl w:val="0"/>
          <w:numId w:val="15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DOI: </w:t>
      </w:r>
      <w:hyperlink r:id="rId56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  <w:u w:val="single"/>
          </w:rPr>
          <w:t>10.3758/s13428-013-0431-1</w:t>
        </w:r>
      </w:hyperlink>
    </w:p>
    <w:p w:rsidR="001220DB" w:rsidRPr="001220DB" w:rsidRDefault="001220DB" w:rsidP="001220DB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December 2014, Volume 46, </w:t>
      </w:r>
      <w:hyperlink r:id="rId57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4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1088-1097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11 Jan 2014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>Spanish norms for age of acquisition, concept familiarity, lexical frequency, manipulability, typicality, and other variables for 820 words from 14 living/nonliving concepts</w:t>
      </w:r>
    </w:p>
    <w:p w:rsidR="001220DB" w:rsidRDefault="001220DB" w:rsidP="001220DB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58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F. Javier Moreno-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Martínez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59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Pedro R.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Montoro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60" w:history="1"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Inmaculada</w:t>
        </w:r>
        <w:proofErr w:type="spellEnd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 C. Rodríguez-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Rojo</w:t>
        </w:r>
        <w:proofErr w:type="spellEnd"/>
      </w:hyperlink>
    </w:p>
    <w:p w:rsidR="001220DB" w:rsidRPr="001220DB" w:rsidRDefault="001220DB" w:rsidP="001220DB">
      <w:pPr>
        <w:pStyle w:val="ListParagraph"/>
        <w:numPr>
          <w:ilvl w:val="0"/>
          <w:numId w:val="16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DOI: </w:t>
      </w:r>
      <w:hyperlink r:id="rId61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  <w:u w:val="single"/>
          </w:rPr>
          <w:t>10.3758/s13428-013-0435-x</w:t>
        </w:r>
      </w:hyperlink>
    </w:p>
    <w:p w:rsidR="001220DB" w:rsidRPr="001220DB" w:rsidRDefault="001220DB" w:rsidP="001220DB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---</w:t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December 2014, Volume 46, </w:t>
      </w:r>
      <w:hyperlink r:id="rId62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Issue 4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 w:rsidRPr="001220DB">
        <w:rPr>
          <w:rFonts w:ascii="Helvetica Neue" w:hAnsi="Helvetica Neue" w:cs="Helvetica Neue"/>
          <w:color w:val="262626"/>
          <w:sz w:val="28"/>
          <w:szCs w:val="28"/>
        </w:rPr>
        <w:t>pp</w:t>
      </w:r>
      <w:proofErr w:type="spellEnd"/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 1108-1118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>Date: 11 Jan 2014</w:t>
      </w:r>
    </w:p>
    <w:p w:rsidR="001220DB" w:rsidRPr="001220DB" w:rsidRDefault="001220DB" w:rsidP="001220DB">
      <w:pPr>
        <w:widowControl w:val="0"/>
        <w:autoSpaceDE w:val="0"/>
        <w:autoSpaceDN w:val="0"/>
        <w:adjustRightInd w:val="0"/>
        <w:spacing w:after="280"/>
        <w:rPr>
          <w:rFonts w:ascii="Georgia" w:hAnsi="Georgia" w:cs="Georgia"/>
          <w:color w:val="262626"/>
          <w:sz w:val="28"/>
          <w:szCs w:val="28"/>
        </w:rPr>
      </w:pPr>
      <w:r w:rsidRPr="001220DB">
        <w:rPr>
          <w:rFonts w:ascii="Georgia" w:hAnsi="Georgia" w:cs="Georgia"/>
          <w:color w:val="262626"/>
          <w:sz w:val="28"/>
          <w:szCs w:val="28"/>
        </w:rPr>
        <w:t>ANGST: Affective norms for German sentiment terms, derived from the affective norms for English words</w:t>
      </w:r>
    </w:p>
    <w:p w:rsidR="001220DB" w:rsidRPr="001220DB" w:rsidRDefault="001220DB" w:rsidP="001220D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r w:rsidRPr="001220DB">
        <w:rPr>
          <w:rFonts w:ascii="Helvetica Neue" w:hAnsi="Helvetica Neue" w:cs="Helvetica Neue"/>
          <w:color w:val="262626"/>
          <w:sz w:val="28"/>
          <w:szCs w:val="28"/>
        </w:rPr>
        <w:tab/>
      </w:r>
      <w:hyperlink r:id="rId63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David S.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Schmidtke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64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 xml:space="preserve">Tobias </w:t>
        </w:r>
        <w:proofErr w:type="spellStart"/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Schröder</w:t>
        </w:r>
        <w:proofErr w:type="spellEnd"/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65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Arthur M. Jacobs</w:t>
        </w:r>
      </w:hyperlink>
      <w:r w:rsidRPr="001220DB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66" w:history="1">
        <w:r w:rsidRPr="001220DB">
          <w:rPr>
            <w:rFonts w:ascii="Helvetica Neue" w:hAnsi="Helvetica Neue" w:cs="Helvetica Neue"/>
            <w:color w:val="262626"/>
            <w:sz w:val="28"/>
            <w:szCs w:val="28"/>
          </w:rPr>
          <w:t>Markus Conrad</w:t>
        </w:r>
      </w:hyperlink>
    </w:p>
    <w:p w:rsidR="001220DB" w:rsidRPr="001220DB" w:rsidRDefault="001220DB" w:rsidP="001220DB">
      <w:pPr>
        <w:pStyle w:val="ListParagraph"/>
        <w:numPr>
          <w:ilvl w:val="0"/>
          <w:numId w:val="19"/>
        </w:numPr>
        <w:rPr>
          <w:rFonts w:ascii="Times" w:eastAsia="Times New Roman" w:hAnsi="Times" w:cs="Times New Roman"/>
          <w:sz w:val="20"/>
          <w:szCs w:val="20"/>
        </w:rPr>
      </w:pPr>
      <w:r w:rsidRPr="001220DB">
        <w:rPr>
          <w:rFonts w:ascii="Times" w:eastAsia="Times New Roman" w:hAnsi="Times" w:cs="Times New Roman"/>
          <w:color w:val="000000"/>
          <w:sz w:val="27"/>
          <w:szCs w:val="27"/>
          <w:shd w:val="clear" w:color="auto" w:fill="CCCCCC"/>
        </w:rPr>
        <w:t>DOI:</w:t>
      </w:r>
      <w:hyperlink r:id="rId67" w:history="1">
        <w:r w:rsidRPr="001220DB">
          <w:rPr>
            <w:rFonts w:ascii="Times" w:eastAsia="Times New Roman" w:hAnsi="Times" w:cs="Times New Roman"/>
            <w:color w:val="585858"/>
            <w:sz w:val="27"/>
            <w:szCs w:val="27"/>
          </w:rPr>
          <w:t>10.3758/s13428-013-0426-y</w:t>
        </w:r>
      </w:hyperlink>
    </w:p>
    <w:p w:rsidR="008F767F" w:rsidRDefault="008F767F"/>
    <w:sectPr w:rsidR="008F767F" w:rsidSect="001220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44B80FD1"/>
    <w:multiLevelType w:val="hybridMultilevel"/>
    <w:tmpl w:val="1474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DB"/>
    <w:rsid w:val="001220DB"/>
    <w:rsid w:val="008F767F"/>
    <w:rsid w:val="00C5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87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20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20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20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2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nk.springer.com/search?facet-author=%22Jeffrey+S.+Bowers%22" TargetMode="External"/><Relationship Id="rId14" Type="http://schemas.openxmlformats.org/officeDocument/2006/relationships/hyperlink" Target="http://link.springer.com/search?facet-author=%22Jason+R.+Perry%22" TargetMode="External"/><Relationship Id="rId15" Type="http://schemas.openxmlformats.org/officeDocument/2006/relationships/hyperlink" Target="http://link.springer.com/search?facet-author=%22Stephen+J.+Lupker%22" TargetMode="External"/><Relationship Id="rId16" Type="http://schemas.openxmlformats.org/officeDocument/2006/relationships/hyperlink" Target="http://link.springer.com/search?facet-author=%22Kenneth+I.+Forster%22" TargetMode="External"/><Relationship Id="rId17" Type="http://schemas.openxmlformats.org/officeDocument/2006/relationships/hyperlink" Target="http://link.springer.com/search?facet-author=%22Michael+J.+Cortese%22" TargetMode="External"/><Relationship Id="rId18" Type="http://schemas.openxmlformats.org/officeDocument/2006/relationships/hyperlink" Target="http://link.springer.com/search?facet-author=%22Michele+Scaltritti%22" TargetMode="External"/><Relationship Id="rId19" Type="http://schemas.openxmlformats.org/officeDocument/2006/relationships/hyperlink" Target="http://link.springer.com/search?facet-author=%22Andrew+J.+Aschenbrenner%22" TargetMode="External"/><Relationship Id="rId63" Type="http://schemas.openxmlformats.org/officeDocument/2006/relationships/hyperlink" Target="http://link.springer.com/search?facet-author=%22David+S.+Schmidtke%22" TargetMode="External"/><Relationship Id="rId64" Type="http://schemas.openxmlformats.org/officeDocument/2006/relationships/hyperlink" Target="http://link.springer.com/search?facet-author=%22Tobias+Schr%C3%B6der%22" TargetMode="External"/><Relationship Id="rId65" Type="http://schemas.openxmlformats.org/officeDocument/2006/relationships/hyperlink" Target="http://link.springer.com/search?facet-author=%22Arthur+M.+Jacobs%22" TargetMode="External"/><Relationship Id="rId66" Type="http://schemas.openxmlformats.org/officeDocument/2006/relationships/hyperlink" Target="http://link.springer.com/search?facet-author=%22Markus+Conrad%22" TargetMode="External"/><Relationship Id="rId67" Type="http://schemas.openxmlformats.org/officeDocument/2006/relationships/hyperlink" Target="http://dx.doi.org/10.3758/s13428-013-0426-y" TargetMode="External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hyperlink" Target="http://link.springer.com/search?facet-author=%22Joanna+Wincenciak%22" TargetMode="External"/><Relationship Id="rId51" Type="http://schemas.openxmlformats.org/officeDocument/2006/relationships/hyperlink" Target="http://link.springer.com/search?facet-author=%22Nick+E.+Barraclough%22" TargetMode="External"/><Relationship Id="rId52" Type="http://schemas.openxmlformats.org/officeDocument/2006/relationships/hyperlink" Target="http://dx.doi.org/10.3758/s13428-013-0439-6" TargetMode="External"/><Relationship Id="rId53" Type="http://schemas.openxmlformats.org/officeDocument/2006/relationships/hyperlink" Target="http://link.springer.com/journal/13428/46/4/page/1" TargetMode="External"/><Relationship Id="rId54" Type="http://schemas.openxmlformats.org/officeDocument/2006/relationships/hyperlink" Target="http://link.springer.com/search?facet-author=%22Catherine+Monnier%22" TargetMode="External"/><Relationship Id="rId55" Type="http://schemas.openxmlformats.org/officeDocument/2006/relationships/hyperlink" Target="http://link.springer.com/search?facet-author=%22Arielle+Syssau%22" TargetMode="External"/><Relationship Id="rId56" Type="http://schemas.openxmlformats.org/officeDocument/2006/relationships/hyperlink" Target="http://dx.doi.org/10.3758/s13428-013-0431-1" TargetMode="External"/><Relationship Id="rId57" Type="http://schemas.openxmlformats.org/officeDocument/2006/relationships/hyperlink" Target="http://link.springer.com/journal/13428/46/4/page/1" TargetMode="External"/><Relationship Id="rId58" Type="http://schemas.openxmlformats.org/officeDocument/2006/relationships/hyperlink" Target="http://link.springer.com/search?facet-author=%22F.+Javier+Moreno-Mart%C3%ADnez%22" TargetMode="External"/><Relationship Id="rId59" Type="http://schemas.openxmlformats.org/officeDocument/2006/relationships/hyperlink" Target="http://link.springer.com/search?facet-author=%22Pedro+R.+Montoro%22" TargetMode="External"/><Relationship Id="rId40" Type="http://schemas.openxmlformats.org/officeDocument/2006/relationships/hyperlink" Target="http://link.springer.com/search?facet-author=%22Mar%C3%ADa+Gonz%C3%A1lez-Nosti%22" TargetMode="External"/><Relationship Id="rId41" Type="http://schemas.openxmlformats.org/officeDocument/2006/relationships/hyperlink" Target="http://link.springer.com/search?facet-author=%22Anal%C3%ADa+Barb%C3%B3n%22" TargetMode="External"/><Relationship Id="rId42" Type="http://schemas.openxmlformats.org/officeDocument/2006/relationships/hyperlink" Target="http://link.springer.com/search?facet-author=%22Javier+Rodr%C3%ADguez-Ferreiro%22" TargetMode="External"/><Relationship Id="rId43" Type="http://schemas.openxmlformats.org/officeDocument/2006/relationships/hyperlink" Target="http://link.springer.com/search?facet-author=%22Fernando+Cuetos%22" TargetMode="External"/><Relationship Id="rId44" Type="http://schemas.openxmlformats.org/officeDocument/2006/relationships/hyperlink" Target="http://dx.doi.org/10.3758/s13428-013-0383-5" TargetMode="External"/><Relationship Id="rId45" Type="http://schemas.openxmlformats.org/officeDocument/2006/relationships/hyperlink" Target="http://link.springer.com/journal/13428/46/4/page/1" TargetMode="External"/><Relationship Id="rId46" Type="http://schemas.openxmlformats.org/officeDocument/2006/relationships/hyperlink" Target="http://link.springer.com/search?facet-author=%22Bruce+D.+Keefe%22" TargetMode="External"/><Relationship Id="rId47" Type="http://schemas.openxmlformats.org/officeDocument/2006/relationships/hyperlink" Target="http://link.springer.com/search?facet-author=%22Matthias+Villing%22" TargetMode="External"/><Relationship Id="rId48" Type="http://schemas.openxmlformats.org/officeDocument/2006/relationships/hyperlink" Target="http://link.springer.com/search?facet-author=%22Chris+Racey%22" TargetMode="External"/><Relationship Id="rId49" Type="http://schemas.openxmlformats.org/officeDocument/2006/relationships/hyperlink" Target="http://link.springer.com/search?facet-author=%22Samantha+L.+Strong%2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ink.springer.com/journal/13428/46/4/page/1" TargetMode="External"/><Relationship Id="rId8" Type="http://schemas.openxmlformats.org/officeDocument/2006/relationships/hyperlink" Target="http://link.springer.com/search?facet-author=%22James+S.+Adelman%22" TargetMode="External"/><Relationship Id="rId9" Type="http://schemas.openxmlformats.org/officeDocument/2006/relationships/hyperlink" Target="http://link.springer.com/search?facet-author=%22Rebecca+L.+Johnson%22" TargetMode="External"/><Relationship Id="rId30" Type="http://schemas.openxmlformats.org/officeDocument/2006/relationships/hyperlink" Target="http://link.springer.com/search?facet-author=%22Philippe+Peigneux%22" TargetMode="External"/><Relationship Id="rId31" Type="http://schemas.openxmlformats.org/officeDocument/2006/relationships/hyperlink" Target="http://link.springer.com/search?facet-author=%22Arnaud+Destrebecqz%22" TargetMode="External"/><Relationship Id="rId32" Type="http://schemas.openxmlformats.org/officeDocument/2006/relationships/hyperlink" Target="http://dx.doi.org/10.3758/s13428-014-0445-3" TargetMode="External"/><Relationship Id="rId33" Type="http://schemas.openxmlformats.org/officeDocument/2006/relationships/hyperlink" Target="http://link.springer.com/journal/13428/46/4/page/1" TargetMode="External"/><Relationship Id="rId34" Type="http://schemas.openxmlformats.org/officeDocument/2006/relationships/hyperlink" Target="http://link.springer.com/search?facet-author=%22Barry+J.+Devereux%22" TargetMode="External"/><Relationship Id="rId35" Type="http://schemas.openxmlformats.org/officeDocument/2006/relationships/hyperlink" Target="http://link.springer.com/search?facet-author=%22Lorraine+K.+Tyler%22" TargetMode="External"/><Relationship Id="rId36" Type="http://schemas.openxmlformats.org/officeDocument/2006/relationships/hyperlink" Target="http://link.springer.com/search?facet-author=%22Jeroen+Geertzen%22" TargetMode="External"/><Relationship Id="rId37" Type="http://schemas.openxmlformats.org/officeDocument/2006/relationships/hyperlink" Target="http://link.springer.com/search?facet-author=%22Billi+Randall%22" TargetMode="External"/><Relationship Id="rId38" Type="http://schemas.openxmlformats.org/officeDocument/2006/relationships/hyperlink" Target="http://dx.doi.org/10.3758/s13428-013-0420-4" TargetMode="External"/><Relationship Id="rId39" Type="http://schemas.openxmlformats.org/officeDocument/2006/relationships/hyperlink" Target="http://link.springer.com/journal/13428/46/2/page/1" TargetMode="External"/><Relationship Id="rId20" Type="http://schemas.openxmlformats.org/officeDocument/2006/relationships/hyperlink" Target="http://link.springer.com/search?facet-author=%22Jennifer+H.+Coane%22" TargetMode="External"/><Relationship Id="rId21" Type="http://schemas.openxmlformats.org/officeDocument/2006/relationships/hyperlink" Target="http://link.springer.com/search?facet-author=%22Laurence+White%22" TargetMode="External"/><Relationship Id="rId22" Type="http://schemas.openxmlformats.org/officeDocument/2006/relationships/hyperlink" Target="http://link.springer.com/search?facet-author=%22Melvin+J.+Yap%22" TargetMode="External"/><Relationship Id="rId23" Type="http://schemas.openxmlformats.org/officeDocument/2006/relationships/hyperlink" Target="http://link.springer.com/search?facet-author=%22Chris+Davis%22" TargetMode="External"/><Relationship Id="rId24" Type="http://schemas.openxmlformats.org/officeDocument/2006/relationships/hyperlink" Target="http://link.springer.com/search?facet-author=%22Jeesun+Kim%22" TargetMode="External"/><Relationship Id="rId25" Type="http://schemas.openxmlformats.org/officeDocument/2006/relationships/hyperlink" Target="http://link.springer.com/search?facet-author=%22Colin+J.+Davis%22" TargetMode="External"/><Relationship Id="rId26" Type="http://schemas.openxmlformats.org/officeDocument/2006/relationships/hyperlink" Target="http://dx.doi.org/10.3758/s13428-013-0442-y" TargetMode="External"/><Relationship Id="rId27" Type="http://schemas.openxmlformats.org/officeDocument/2006/relationships/hyperlink" Target="http://link.springer.com/journal/13428/46/4/page/1" TargetMode="External"/><Relationship Id="rId28" Type="http://schemas.openxmlformats.org/officeDocument/2006/relationships/hyperlink" Target="http://link.springer.com/search?facet-author=%22Julie+Bertels%22" TargetMode="External"/><Relationship Id="rId29" Type="http://schemas.openxmlformats.org/officeDocument/2006/relationships/hyperlink" Target="http://link.springer.com/search?facet-author=%22Ga%C3%A9tane+Deliens%22" TargetMode="External"/><Relationship Id="rId60" Type="http://schemas.openxmlformats.org/officeDocument/2006/relationships/hyperlink" Target="http://link.springer.com/search?facet-author=%22Inmaculada+C.+Rodr%C3%ADguez-Rojo%22" TargetMode="External"/><Relationship Id="rId61" Type="http://schemas.openxmlformats.org/officeDocument/2006/relationships/hyperlink" Target="http://dx.doi.org/10.3758/s13428-013-0435-x" TargetMode="External"/><Relationship Id="rId62" Type="http://schemas.openxmlformats.org/officeDocument/2006/relationships/hyperlink" Target="http://link.springer.com/journal/13428/46/4/page/1" TargetMode="External"/><Relationship Id="rId10" Type="http://schemas.openxmlformats.org/officeDocument/2006/relationships/hyperlink" Target="http://link.springer.com/search?facet-author=%22Samantha+F.+McCormick%22" TargetMode="External"/><Relationship Id="rId11" Type="http://schemas.openxmlformats.org/officeDocument/2006/relationships/hyperlink" Target="http://link.springer.com/search?facet-author=%22Meredith+McKague%22" TargetMode="External"/><Relationship Id="rId12" Type="http://schemas.openxmlformats.org/officeDocument/2006/relationships/hyperlink" Target="http://link.springer.com/search?facet-author=%22Sachiko+Kinoshita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429C6-0E5E-3745-A611-933BDAFF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1070</Words>
  <Characters>6104</Characters>
  <Application>Microsoft Macintosh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Hickman</dc:creator>
  <cp:keywords/>
  <dc:description/>
  <cp:lastModifiedBy>Hannah Hickman</cp:lastModifiedBy>
  <cp:revision>1</cp:revision>
  <dcterms:created xsi:type="dcterms:W3CDTF">2015-02-17T18:38:00Z</dcterms:created>
  <dcterms:modified xsi:type="dcterms:W3CDTF">2015-02-17T18:52:00Z</dcterms:modified>
</cp:coreProperties>
</file>