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00" w:type="dxa"/>
        <w:tblInd w:w="93" w:type="dxa"/>
        <w:tblLook w:val="04A0" w:firstRow="1" w:lastRow="0" w:firstColumn="1" w:lastColumn="0" w:noHBand="0" w:noVBand="1"/>
      </w:tblPr>
      <w:tblGrid>
        <w:gridCol w:w="2557"/>
        <w:gridCol w:w="1224"/>
        <w:gridCol w:w="2417"/>
        <w:gridCol w:w="2501"/>
        <w:gridCol w:w="2422"/>
        <w:gridCol w:w="1476"/>
        <w:gridCol w:w="1703"/>
      </w:tblGrid>
      <w:tr w:rsidR="00785839" w:rsidRPr="00785839" w14:paraId="03992BB2" w14:textId="77777777" w:rsidTr="00785839">
        <w:trPr>
          <w:trHeight w:val="320"/>
        </w:trPr>
        <w:tc>
          <w:tcPr>
            <w:tcW w:w="12783" w:type="dxa"/>
            <w:gridSpan w:val="6"/>
            <w:tcBorders>
              <w:top w:val="nil"/>
              <w:left w:val="nil"/>
              <w:bottom w:val="single" w:sz="8" w:space="0" w:color="auto"/>
              <w:right w:val="nil"/>
            </w:tcBorders>
            <w:shd w:val="clear" w:color="auto" w:fill="auto"/>
            <w:vAlign w:val="center"/>
            <w:hideMark/>
          </w:tcPr>
          <w:p w14:paraId="179EF56F"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 xml:space="preserve">Table 1. </w:t>
            </w:r>
            <w:r w:rsidRPr="00785839">
              <w:rPr>
                <w:rFonts w:eastAsia="Times New Roman" w:cs="Times New Roman"/>
                <w:i/>
                <w:iCs/>
                <w:color w:val="000000"/>
              </w:rPr>
              <w:t>Frequency Chart of Stimuli Types</w:t>
            </w:r>
          </w:p>
        </w:tc>
        <w:tc>
          <w:tcPr>
            <w:tcW w:w="1517" w:type="dxa"/>
            <w:tcBorders>
              <w:top w:val="nil"/>
              <w:left w:val="nil"/>
              <w:bottom w:val="single" w:sz="8" w:space="0" w:color="auto"/>
              <w:right w:val="nil"/>
            </w:tcBorders>
            <w:shd w:val="clear" w:color="auto" w:fill="auto"/>
            <w:vAlign w:val="center"/>
            <w:hideMark/>
          </w:tcPr>
          <w:p w14:paraId="483A674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 </w:t>
            </w:r>
          </w:p>
        </w:tc>
      </w:tr>
      <w:tr w:rsidR="00785839" w:rsidRPr="00785839" w14:paraId="6097275D" w14:textId="77777777" w:rsidTr="00785839">
        <w:trPr>
          <w:trHeight w:val="320"/>
        </w:trPr>
        <w:tc>
          <w:tcPr>
            <w:tcW w:w="2581" w:type="dxa"/>
            <w:tcBorders>
              <w:top w:val="single" w:sz="8" w:space="0" w:color="auto"/>
              <w:left w:val="nil"/>
              <w:bottom w:val="single" w:sz="8" w:space="0" w:color="auto"/>
              <w:right w:val="nil"/>
            </w:tcBorders>
            <w:shd w:val="clear" w:color="auto" w:fill="auto"/>
            <w:vAlign w:val="center"/>
            <w:hideMark/>
          </w:tcPr>
          <w:p w14:paraId="262E0CC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Stimuli</w:t>
            </w:r>
          </w:p>
        </w:tc>
        <w:tc>
          <w:tcPr>
            <w:tcW w:w="1270" w:type="dxa"/>
            <w:tcBorders>
              <w:top w:val="nil"/>
              <w:left w:val="nil"/>
              <w:bottom w:val="single" w:sz="8" w:space="0" w:color="auto"/>
              <w:right w:val="nil"/>
            </w:tcBorders>
            <w:shd w:val="clear" w:color="auto" w:fill="auto"/>
            <w:vAlign w:val="center"/>
            <w:hideMark/>
          </w:tcPr>
          <w:p w14:paraId="4FAD0236"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N</w:t>
            </w:r>
          </w:p>
        </w:tc>
        <w:tc>
          <w:tcPr>
            <w:tcW w:w="2534" w:type="dxa"/>
            <w:tcBorders>
              <w:top w:val="single" w:sz="8" w:space="0" w:color="auto"/>
              <w:left w:val="nil"/>
              <w:bottom w:val="single" w:sz="8" w:space="0" w:color="auto"/>
              <w:right w:val="nil"/>
            </w:tcBorders>
            <w:shd w:val="clear" w:color="auto" w:fill="auto"/>
            <w:vAlign w:val="center"/>
            <w:hideMark/>
          </w:tcPr>
          <w:p w14:paraId="3B3ABC3E"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w:t>
            </w:r>
          </w:p>
        </w:tc>
        <w:tc>
          <w:tcPr>
            <w:tcW w:w="2562" w:type="dxa"/>
            <w:tcBorders>
              <w:top w:val="single" w:sz="8" w:space="0" w:color="auto"/>
              <w:left w:val="nil"/>
              <w:bottom w:val="single" w:sz="8" w:space="0" w:color="auto"/>
              <w:right w:val="nil"/>
            </w:tcBorders>
            <w:shd w:val="clear" w:color="auto" w:fill="auto"/>
            <w:vAlign w:val="center"/>
            <w:hideMark/>
          </w:tcPr>
          <w:p w14:paraId="57545C35"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M (SD)</w:t>
            </w:r>
          </w:p>
        </w:tc>
        <w:tc>
          <w:tcPr>
            <w:tcW w:w="2536" w:type="dxa"/>
            <w:tcBorders>
              <w:top w:val="single" w:sz="8" w:space="0" w:color="auto"/>
              <w:left w:val="nil"/>
              <w:bottom w:val="single" w:sz="8" w:space="0" w:color="auto"/>
              <w:right w:val="nil"/>
            </w:tcBorders>
            <w:shd w:val="clear" w:color="auto" w:fill="auto"/>
            <w:vAlign w:val="center"/>
            <w:hideMark/>
          </w:tcPr>
          <w:p w14:paraId="5A62343F"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Min</w:t>
            </w:r>
          </w:p>
        </w:tc>
        <w:tc>
          <w:tcPr>
            <w:tcW w:w="1300" w:type="dxa"/>
            <w:tcBorders>
              <w:top w:val="nil"/>
              <w:left w:val="nil"/>
              <w:bottom w:val="single" w:sz="8" w:space="0" w:color="auto"/>
              <w:right w:val="nil"/>
            </w:tcBorders>
            <w:shd w:val="clear" w:color="auto" w:fill="auto"/>
            <w:vAlign w:val="center"/>
            <w:hideMark/>
          </w:tcPr>
          <w:p w14:paraId="047B2A4F"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Max</w:t>
            </w:r>
          </w:p>
        </w:tc>
        <w:tc>
          <w:tcPr>
            <w:tcW w:w="1517" w:type="dxa"/>
            <w:tcBorders>
              <w:top w:val="nil"/>
              <w:left w:val="nil"/>
              <w:bottom w:val="single" w:sz="8" w:space="0" w:color="auto"/>
              <w:right w:val="nil"/>
            </w:tcBorders>
            <w:shd w:val="clear" w:color="auto" w:fill="auto"/>
            <w:vAlign w:val="center"/>
            <w:hideMark/>
          </w:tcPr>
          <w:p w14:paraId="0412CEE0"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Description</w:t>
            </w:r>
          </w:p>
        </w:tc>
      </w:tr>
      <w:tr w:rsidR="00785839" w:rsidRPr="00785839" w14:paraId="52BF5722" w14:textId="77777777" w:rsidTr="00785839">
        <w:trPr>
          <w:trHeight w:val="2100"/>
        </w:trPr>
        <w:tc>
          <w:tcPr>
            <w:tcW w:w="2581" w:type="dxa"/>
            <w:tcBorders>
              <w:top w:val="single" w:sz="8" w:space="0" w:color="auto"/>
              <w:left w:val="nil"/>
              <w:bottom w:val="nil"/>
              <w:right w:val="nil"/>
            </w:tcBorders>
            <w:shd w:val="clear" w:color="auto" w:fill="auto"/>
            <w:vAlign w:val="center"/>
            <w:hideMark/>
          </w:tcPr>
          <w:p w14:paraId="21CDF94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Anagrams</w:t>
            </w:r>
          </w:p>
        </w:tc>
        <w:tc>
          <w:tcPr>
            <w:tcW w:w="1270" w:type="dxa"/>
            <w:tcBorders>
              <w:top w:val="nil"/>
              <w:left w:val="nil"/>
              <w:bottom w:val="nil"/>
              <w:right w:val="nil"/>
            </w:tcBorders>
            <w:shd w:val="clear" w:color="auto" w:fill="auto"/>
            <w:vAlign w:val="center"/>
            <w:hideMark/>
          </w:tcPr>
          <w:p w14:paraId="75E0A7C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w:t>
            </w:r>
          </w:p>
        </w:tc>
        <w:tc>
          <w:tcPr>
            <w:tcW w:w="2534" w:type="dxa"/>
            <w:tcBorders>
              <w:top w:val="single" w:sz="8" w:space="0" w:color="auto"/>
              <w:left w:val="nil"/>
              <w:bottom w:val="nil"/>
              <w:right w:val="nil"/>
            </w:tcBorders>
            <w:shd w:val="clear" w:color="auto" w:fill="auto"/>
            <w:vAlign w:val="center"/>
            <w:hideMark/>
          </w:tcPr>
          <w:p w14:paraId="469163B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0.89</w:t>
            </w:r>
          </w:p>
        </w:tc>
        <w:tc>
          <w:tcPr>
            <w:tcW w:w="2562" w:type="dxa"/>
            <w:tcBorders>
              <w:top w:val="single" w:sz="8" w:space="0" w:color="auto"/>
              <w:left w:val="nil"/>
              <w:bottom w:val="nil"/>
              <w:right w:val="nil"/>
            </w:tcBorders>
            <w:shd w:val="clear" w:color="auto" w:fill="auto"/>
            <w:vAlign w:val="center"/>
            <w:hideMark/>
          </w:tcPr>
          <w:p w14:paraId="52AB6F5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229.00 (210.72)</w:t>
            </w:r>
          </w:p>
        </w:tc>
        <w:tc>
          <w:tcPr>
            <w:tcW w:w="2536" w:type="dxa"/>
            <w:tcBorders>
              <w:top w:val="single" w:sz="8" w:space="0" w:color="auto"/>
              <w:left w:val="nil"/>
              <w:bottom w:val="nil"/>
              <w:right w:val="nil"/>
            </w:tcBorders>
            <w:shd w:val="clear" w:color="auto" w:fill="auto"/>
            <w:vAlign w:val="center"/>
            <w:hideMark/>
          </w:tcPr>
          <w:p w14:paraId="15DC6E1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80</w:t>
            </w:r>
          </w:p>
        </w:tc>
        <w:tc>
          <w:tcPr>
            <w:tcW w:w="1300" w:type="dxa"/>
            <w:tcBorders>
              <w:top w:val="nil"/>
              <w:left w:val="nil"/>
              <w:bottom w:val="nil"/>
              <w:right w:val="nil"/>
            </w:tcBorders>
            <w:shd w:val="clear" w:color="auto" w:fill="auto"/>
            <w:vAlign w:val="center"/>
            <w:hideMark/>
          </w:tcPr>
          <w:p w14:paraId="44778B3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378</w:t>
            </w:r>
          </w:p>
        </w:tc>
        <w:tc>
          <w:tcPr>
            <w:tcW w:w="1517" w:type="dxa"/>
            <w:tcBorders>
              <w:top w:val="nil"/>
              <w:left w:val="nil"/>
              <w:bottom w:val="nil"/>
              <w:right w:val="nil"/>
            </w:tcBorders>
            <w:shd w:val="clear" w:color="auto" w:fill="auto"/>
            <w:vAlign w:val="center"/>
            <w:hideMark/>
          </w:tcPr>
          <w:p w14:paraId="3924C5A7"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Words whose letters can be rearranged into other real words.</w:t>
            </w:r>
          </w:p>
        </w:tc>
      </w:tr>
      <w:tr w:rsidR="00785839" w:rsidRPr="00785839" w14:paraId="34ACDE59" w14:textId="77777777" w:rsidTr="00785839">
        <w:trPr>
          <w:trHeight w:val="3000"/>
        </w:trPr>
        <w:tc>
          <w:tcPr>
            <w:tcW w:w="2581" w:type="dxa"/>
            <w:tcBorders>
              <w:top w:val="nil"/>
              <w:left w:val="nil"/>
              <w:bottom w:val="nil"/>
              <w:right w:val="nil"/>
            </w:tcBorders>
            <w:shd w:val="clear" w:color="auto" w:fill="auto"/>
            <w:vAlign w:val="center"/>
            <w:hideMark/>
          </w:tcPr>
          <w:p w14:paraId="117E876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Categories</w:t>
            </w:r>
          </w:p>
        </w:tc>
        <w:tc>
          <w:tcPr>
            <w:tcW w:w="1270" w:type="dxa"/>
            <w:tcBorders>
              <w:top w:val="nil"/>
              <w:left w:val="nil"/>
              <w:bottom w:val="nil"/>
              <w:right w:val="nil"/>
            </w:tcBorders>
            <w:shd w:val="clear" w:color="auto" w:fill="auto"/>
            <w:vAlign w:val="center"/>
            <w:hideMark/>
          </w:tcPr>
          <w:p w14:paraId="3E1E0C6E"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29</w:t>
            </w:r>
          </w:p>
        </w:tc>
        <w:tc>
          <w:tcPr>
            <w:tcW w:w="2534" w:type="dxa"/>
            <w:tcBorders>
              <w:top w:val="nil"/>
              <w:left w:val="nil"/>
              <w:bottom w:val="nil"/>
              <w:right w:val="nil"/>
            </w:tcBorders>
            <w:shd w:val="clear" w:color="auto" w:fill="auto"/>
            <w:vAlign w:val="center"/>
            <w:hideMark/>
          </w:tcPr>
          <w:p w14:paraId="21CFBBC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4.3</w:t>
            </w:r>
          </w:p>
        </w:tc>
        <w:tc>
          <w:tcPr>
            <w:tcW w:w="2562" w:type="dxa"/>
            <w:tcBorders>
              <w:top w:val="nil"/>
              <w:left w:val="nil"/>
              <w:bottom w:val="nil"/>
              <w:right w:val="nil"/>
            </w:tcBorders>
            <w:shd w:val="clear" w:color="auto" w:fill="auto"/>
            <w:vAlign w:val="center"/>
            <w:hideMark/>
          </w:tcPr>
          <w:p w14:paraId="396325F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36.12 (29.62)</w:t>
            </w:r>
          </w:p>
        </w:tc>
        <w:tc>
          <w:tcPr>
            <w:tcW w:w="2536" w:type="dxa"/>
            <w:tcBorders>
              <w:top w:val="nil"/>
              <w:left w:val="nil"/>
              <w:bottom w:val="nil"/>
              <w:right w:val="nil"/>
            </w:tcBorders>
            <w:shd w:val="clear" w:color="auto" w:fill="auto"/>
            <w:vAlign w:val="center"/>
            <w:hideMark/>
          </w:tcPr>
          <w:p w14:paraId="2BB3834A"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w:t>
            </w:r>
          </w:p>
        </w:tc>
        <w:tc>
          <w:tcPr>
            <w:tcW w:w="1300" w:type="dxa"/>
            <w:tcBorders>
              <w:top w:val="nil"/>
              <w:left w:val="nil"/>
              <w:bottom w:val="nil"/>
              <w:right w:val="nil"/>
            </w:tcBorders>
            <w:shd w:val="clear" w:color="auto" w:fill="auto"/>
            <w:vAlign w:val="center"/>
            <w:hideMark/>
          </w:tcPr>
          <w:p w14:paraId="20C0879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100</w:t>
            </w:r>
          </w:p>
        </w:tc>
        <w:tc>
          <w:tcPr>
            <w:tcW w:w="1517" w:type="dxa"/>
            <w:tcBorders>
              <w:top w:val="nil"/>
              <w:left w:val="nil"/>
              <w:bottom w:val="nil"/>
              <w:right w:val="nil"/>
            </w:tcBorders>
            <w:shd w:val="clear" w:color="auto" w:fill="auto"/>
            <w:vAlign w:val="center"/>
            <w:hideMark/>
          </w:tcPr>
          <w:p w14:paraId="151DD624"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 xml:space="preserve">Lists of words that are associated with particular category names, such as </w:t>
            </w:r>
            <w:r w:rsidRPr="00785839">
              <w:rPr>
                <w:rFonts w:eastAsia="Times New Roman" w:cs="Times New Roman"/>
                <w:i/>
                <w:iCs/>
                <w:color w:val="000000"/>
              </w:rPr>
              <w:t>animals.</w:t>
            </w:r>
          </w:p>
        </w:tc>
      </w:tr>
      <w:tr w:rsidR="00785839" w:rsidRPr="00785839" w14:paraId="12E0DEB5" w14:textId="77777777" w:rsidTr="00785839">
        <w:trPr>
          <w:trHeight w:val="2400"/>
        </w:trPr>
        <w:tc>
          <w:tcPr>
            <w:tcW w:w="2581" w:type="dxa"/>
            <w:tcBorders>
              <w:top w:val="nil"/>
              <w:left w:val="nil"/>
              <w:bottom w:val="nil"/>
              <w:right w:val="nil"/>
            </w:tcBorders>
            <w:shd w:val="clear" w:color="auto" w:fill="auto"/>
            <w:vAlign w:val="center"/>
            <w:hideMark/>
          </w:tcPr>
          <w:p w14:paraId="66DAC9CE"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Characters</w:t>
            </w:r>
          </w:p>
        </w:tc>
        <w:tc>
          <w:tcPr>
            <w:tcW w:w="1270" w:type="dxa"/>
            <w:tcBorders>
              <w:top w:val="nil"/>
              <w:left w:val="nil"/>
              <w:bottom w:val="nil"/>
              <w:right w:val="nil"/>
            </w:tcBorders>
            <w:shd w:val="clear" w:color="auto" w:fill="auto"/>
            <w:vAlign w:val="center"/>
            <w:hideMark/>
          </w:tcPr>
          <w:p w14:paraId="727CDCFE"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11</w:t>
            </w:r>
          </w:p>
        </w:tc>
        <w:tc>
          <w:tcPr>
            <w:tcW w:w="2534" w:type="dxa"/>
            <w:tcBorders>
              <w:top w:val="nil"/>
              <w:left w:val="nil"/>
              <w:bottom w:val="nil"/>
              <w:right w:val="nil"/>
            </w:tcBorders>
            <w:shd w:val="clear" w:color="auto" w:fill="auto"/>
            <w:vAlign w:val="center"/>
            <w:hideMark/>
          </w:tcPr>
          <w:p w14:paraId="3B36F17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1.63</w:t>
            </w:r>
          </w:p>
        </w:tc>
        <w:tc>
          <w:tcPr>
            <w:tcW w:w="2562" w:type="dxa"/>
            <w:tcBorders>
              <w:top w:val="nil"/>
              <w:left w:val="nil"/>
              <w:bottom w:val="nil"/>
              <w:right w:val="nil"/>
            </w:tcBorders>
            <w:shd w:val="clear" w:color="auto" w:fill="auto"/>
            <w:vAlign w:val="center"/>
            <w:hideMark/>
          </w:tcPr>
          <w:p w14:paraId="45DA190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4278284.73 (14102958.94)</w:t>
            </w:r>
          </w:p>
        </w:tc>
        <w:tc>
          <w:tcPr>
            <w:tcW w:w="2536" w:type="dxa"/>
            <w:tcBorders>
              <w:top w:val="nil"/>
              <w:left w:val="nil"/>
              <w:bottom w:val="nil"/>
              <w:right w:val="nil"/>
            </w:tcBorders>
            <w:shd w:val="clear" w:color="auto" w:fill="auto"/>
            <w:vAlign w:val="center"/>
            <w:hideMark/>
          </w:tcPr>
          <w:p w14:paraId="5AFE0CB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48</w:t>
            </w:r>
          </w:p>
        </w:tc>
        <w:tc>
          <w:tcPr>
            <w:tcW w:w="1300" w:type="dxa"/>
            <w:tcBorders>
              <w:top w:val="nil"/>
              <w:left w:val="nil"/>
              <w:bottom w:val="nil"/>
              <w:right w:val="nil"/>
            </w:tcBorders>
            <w:shd w:val="clear" w:color="auto" w:fill="auto"/>
            <w:vAlign w:val="center"/>
            <w:hideMark/>
          </w:tcPr>
          <w:p w14:paraId="5F3B6C2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46800000</w:t>
            </w:r>
          </w:p>
        </w:tc>
        <w:tc>
          <w:tcPr>
            <w:tcW w:w="1517" w:type="dxa"/>
            <w:tcBorders>
              <w:top w:val="nil"/>
              <w:left w:val="nil"/>
              <w:bottom w:val="nil"/>
              <w:right w:val="nil"/>
            </w:tcBorders>
            <w:shd w:val="clear" w:color="auto" w:fill="auto"/>
            <w:vAlign w:val="center"/>
            <w:hideMark/>
          </w:tcPr>
          <w:p w14:paraId="05B1D910"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Characters are non-Roman letters, usually Japanese or Chinese logographs.</w:t>
            </w:r>
          </w:p>
        </w:tc>
      </w:tr>
      <w:tr w:rsidR="00785839" w:rsidRPr="00785839" w14:paraId="18D13AE3" w14:textId="77777777" w:rsidTr="00785839">
        <w:trPr>
          <w:trHeight w:val="6000"/>
        </w:trPr>
        <w:tc>
          <w:tcPr>
            <w:tcW w:w="2581" w:type="dxa"/>
            <w:tcBorders>
              <w:top w:val="nil"/>
              <w:left w:val="nil"/>
              <w:bottom w:val="nil"/>
              <w:right w:val="nil"/>
            </w:tcBorders>
            <w:shd w:val="clear" w:color="auto" w:fill="auto"/>
            <w:vAlign w:val="center"/>
            <w:hideMark/>
          </w:tcPr>
          <w:p w14:paraId="57CC797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lastRenderedPageBreak/>
              <w:t>Cloze/Sentences</w:t>
            </w:r>
          </w:p>
        </w:tc>
        <w:tc>
          <w:tcPr>
            <w:tcW w:w="1270" w:type="dxa"/>
            <w:tcBorders>
              <w:top w:val="nil"/>
              <w:left w:val="nil"/>
              <w:bottom w:val="nil"/>
              <w:right w:val="nil"/>
            </w:tcBorders>
            <w:shd w:val="clear" w:color="auto" w:fill="auto"/>
            <w:vAlign w:val="center"/>
            <w:hideMark/>
          </w:tcPr>
          <w:p w14:paraId="5A5C3DB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24</w:t>
            </w:r>
          </w:p>
        </w:tc>
        <w:tc>
          <w:tcPr>
            <w:tcW w:w="2534" w:type="dxa"/>
            <w:tcBorders>
              <w:top w:val="nil"/>
              <w:left w:val="nil"/>
              <w:bottom w:val="nil"/>
              <w:right w:val="nil"/>
            </w:tcBorders>
            <w:shd w:val="clear" w:color="auto" w:fill="auto"/>
            <w:vAlign w:val="center"/>
            <w:hideMark/>
          </w:tcPr>
          <w:p w14:paraId="1FB888D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3.56</w:t>
            </w:r>
          </w:p>
        </w:tc>
        <w:tc>
          <w:tcPr>
            <w:tcW w:w="2562" w:type="dxa"/>
            <w:tcBorders>
              <w:top w:val="nil"/>
              <w:left w:val="nil"/>
              <w:bottom w:val="nil"/>
              <w:right w:val="nil"/>
            </w:tcBorders>
            <w:shd w:val="clear" w:color="auto" w:fill="auto"/>
            <w:vAlign w:val="center"/>
            <w:hideMark/>
          </w:tcPr>
          <w:p w14:paraId="0567A25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321.48 (415.31)</w:t>
            </w:r>
          </w:p>
        </w:tc>
        <w:tc>
          <w:tcPr>
            <w:tcW w:w="2536" w:type="dxa"/>
            <w:tcBorders>
              <w:top w:val="nil"/>
              <w:left w:val="nil"/>
              <w:bottom w:val="nil"/>
              <w:right w:val="nil"/>
            </w:tcBorders>
            <w:shd w:val="clear" w:color="auto" w:fill="auto"/>
            <w:vAlign w:val="center"/>
            <w:hideMark/>
          </w:tcPr>
          <w:p w14:paraId="73CC8AF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w:t>
            </w:r>
          </w:p>
        </w:tc>
        <w:tc>
          <w:tcPr>
            <w:tcW w:w="1300" w:type="dxa"/>
            <w:tcBorders>
              <w:top w:val="nil"/>
              <w:left w:val="nil"/>
              <w:bottom w:val="nil"/>
              <w:right w:val="nil"/>
            </w:tcBorders>
            <w:shd w:val="clear" w:color="auto" w:fill="auto"/>
            <w:vAlign w:val="center"/>
            <w:hideMark/>
          </w:tcPr>
          <w:p w14:paraId="08FC4D5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1998</w:t>
            </w:r>
          </w:p>
        </w:tc>
        <w:tc>
          <w:tcPr>
            <w:tcW w:w="1517" w:type="dxa"/>
            <w:tcBorders>
              <w:top w:val="nil"/>
              <w:left w:val="nil"/>
              <w:bottom w:val="nil"/>
              <w:right w:val="nil"/>
            </w:tcBorders>
            <w:shd w:val="clear" w:color="auto" w:fill="auto"/>
            <w:vAlign w:val="center"/>
            <w:hideMark/>
          </w:tcPr>
          <w:p w14:paraId="52300F8B"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Sentence norms are complete or partial sentences in structure. Cloze norms are sentences with a missing word, and probabilities of different words to complete that blank are provided.</w:t>
            </w:r>
          </w:p>
        </w:tc>
      </w:tr>
      <w:tr w:rsidR="00785839" w:rsidRPr="00785839" w14:paraId="72556491" w14:textId="77777777" w:rsidTr="00785839">
        <w:trPr>
          <w:trHeight w:val="1800"/>
        </w:trPr>
        <w:tc>
          <w:tcPr>
            <w:tcW w:w="2581" w:type="dxa"/>
            <w:tcBorders>
              <w:top w:val="nil"/>
              <w:left w:val="nil"/>
              <w:bottom w:val="nil"/>
              <w:right w:val="nil"/>
            </w:tcBorders>
            <w:shd w:val="clear" w:color="auto" w:fill="auto"/>
            <w:vAlign w:val="center"/>
            <w:hideMark/>
          </w:tcPr>
          <w:p w14:paraId="2DCCE5D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Color drawings</w:t>
            </w:r>
          </w:p>
        </w:tc>
        <w:tc>
          <w:tcPr>
            <w:tcW w:w="1270" w:type="dxa"/>
            <w:tcBorders>
              <w:top w:val="nil"/>
              <w:left w:val="nil"/>
              <w:bottom w:val="nil"/>
              <w:right w:val="nil"/>
            </w:tcBorders>
            <w:shd w:val="clear" w:color="auto" w:fill="auto"/>
            <w:vAlign w:val="center"/>
            <w:hideMark/>
          </w:tcPr>
          <w:p w14:paraId="2899441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w:t>
            </w:r>
          </w:p>
        </w:tc>
        <w:tc>
          <w:tcPr>
            <w:tcW w:w="2534" w:type="dxa"/>
            <w:tcBorders>
              <w:top w:val="nil"/>
              <w:left w:val="nil"/>
              <w:bottom w:val="nil"/>
              <w:right w:val="nil"/>
            </w:tcBorders>
            <w:shd w:val="clear" w:color="auto" w:fill="auto"/>
            <w:vAlign w:val="center"/>
            <w:hideMark/>
          </w:tcPr>
          <w:p w14:paraId="1AD6E76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0.89</w:t>
            </w:r>
          </w:p>
        </w:tc>
        <w:tc>
          <w:tcPr>
            <w:tcW w:w="2562" w:type="dxa"/>
            <w:tcBorders>
              <w:top w:val="nil"/>
              <w:left w:val="nil"/>
              <w:bottom w:val="nil"/>
              <w:right w:val="nil"/>
            </w:tcBorders>
            <w:shd w:val="clear" w:color="auto" w:fill="auto"/>
            <w:vAlign w:val="center"/>
            <w:hideMark/>
          </w:tcPr>
          <w:p w14:paraId="417900B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325.67 (191.75)</w:t>
            </w:r>
          </w:p>
        </w:tc>
        <w:tc>
          <w:tcPr>
            <w:tcW w:w="2536" w:type="dxa"/>
            <w:tcBorders>
              <w:top w:val="nil"/>
              <w:left w:val="nil"/>
              <w:bottom w:val="nil"/>
              <w:right w:val="nil"/>
            </w:tcBorders>
            <w:shd w:val="clear" w:color="auto" w:fill="auto"/>
            <w:vAlign w:val="center"/>
            <w:hideMark/>
          </w:tcPr>
          <w:p w14:paraId="5A1E18B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200</w:t>
            </w:r>
          </w:p>
        </w:tc>
        <w:tc>
          <w:tcPr>
            <w:tcW w:w="1300" w:type="dxa"/>
            <w:tcBorders>
              <w:top w:val="nil"/>
              <w:left w:val="nil"/>
              <w:bottom w:val="nil"/>
              <w:right w:val="nil"/>
            </w:tcBorders>
            <w:shd w:val="clear" w:color="auto" w:fill="auto"/>
            <w:vAlign w:val="center"/>
            <w:hideMark/>
          </w:tcPr>
          <w:p w14:paraId="4FA71E5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714</w:t>
            </w:r>
          </w:p>
        </w:tc>
        <w:tc>
          <w:tcPr>
            <w:tcW w:w="1517" w:type="dxa"/>
            <w:tcBorders>
              <w:top w:val="nil"/>
              <w:left w:val="nil"/>
              <w:bottom w:val="nil"/>
              <w:right w:val="nil"/>
            </w:tcBorders>
            <w:shd w:val="clear" w:color="auto" w:fill="auto"/>
            <w:vAlign w:val="center"/>
            <w:hideMark/>
          </w:tcPr>
          <w:p w14:paraId="5942CA3D"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Line drawings or similar non-picture images that are colored.</w:t>
            </w:r>
          </w:p>
        </w:tc>
      </w:tr>
      <w:tr w:rsidR="00785839" w:rsidRPr="00785839" w14:paraId="07F68632" w14:textId="77777777" w:rsidTr="00785839">
        <w:trPr>
          <w:trHeight w:val="6000"/>
        </w:trPr>
        <w:tc>
          <w:tcPr>
            <w:tcW w:w="2581" w:type="dxa"/>
            <w:tcBorders>
              <w:top w:val="nil"/>
              <w:left w:val="nil"/>
              <w:bottom w:val="nil"/>
              <w:right w:val="nil"/>
            </w:tcBorders>
            <w:shd w:val="clear" w:color="auto" w:fill="auto"/>
            <w:vAlign w:val="center"/>
            <w:hideMark/>
          </w:tcPr>
          <w:p w14:paraId="510009C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Homo/</w:t>
            </w:r>
            <w:proofErr w:type="spellStart"/>
            <w:r w:rsidRPr="00785839">
              <w:rPr>
                <w:rFonts w:eastAsia="Times New Roman" w:cs="Times New Roman"/>
                <w:color w:val="000000"/>
              </w:rPr>
              <w:t>Heterographs</w:t>
            </w:r>
            <w:proofErr w:type="spellEnd"/>
          </w:p>
        </w:tc>
        <w:tc>
          <w:tcPr>
            <w:tcW w:w="1270" w:type="dxa"/>
            <w:tcBorders>
              <w:top w:val="nil"/>
              <w:left w:val="nil"/>
              <w:bottom w:val="nil"/>
              <w:right w:val="nil"/>
            </w:tcBorders>
            <w:shd w:val="clear" w:color="auto" w:fill="auto"/>
            <w:vAlign w:val="center"/>
            <w:hideMark/>
          </w:tcPr>
          <w:p w14:paraId="0984284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w:t>
            </w:r>
          </w:p>
        </w:tc>
        <w:tc>
          <w:tcPr>
            <w:tcW w:w="2534" w:type="dxa"/>
            <w:tcBorders>
              <w:top w:val="nil"/>
              <w:left w:val="nil"/>
              <w:bottom w:val="nil"/>
              <w:right w:val="nil"/>
            </w:tcBorders>
            <w:shd w:val="clear" w:color="auto" w:fill="auto"/>
            <w:vAlign w:val="center"/>
            <w:hideMark/>
          </w:tcPr>
          <w:p w14:paraId="2E0A17D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1.48</w:t>
            </w:r>
          </w:p>
        </w:tc>
        <w:tc>
          <w:tcPr>
            <w:tcW w:w="2562" w:type="dxa"/>
            <w:tcBorders>
              <w:top w:val="nil"/>
              <w:left w:val="nil"/>
              <w:bottom w:val="nil"/>
              <w:right w:val="nil"/>
            </w:tcBorders>
            <w:shd w:val="clear" w:color="auto" w:fill="auto"/>
            <w:vAlign w:val="center"/>
            <w:hideMark/>
          </w:tcPr>
          <w:p w14:paraId="54416A1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161.44 (175.01)</w:t>
            </w:r>
          </w:p>
        </w:tc>
        <w:tc>
          <w:tcPr>
            <w:tcW w:w="2536" w:type="dxa"/>
            <w:tcBorders>
              <w:top w:val="nil"/>
              <w:left w:val="nil"/>
              <w:bottom w:val="nil"/>
              <w:right w:val="nil"/>
            </w:tcBorders>
            <w:shd w:val="clear" w:color="auto" w:fill="auto"/>
            <w:vAlign w:val="center"/>
            <w:hideMark/>
          </w:tcPr>
          <w:p w14:paraId="6C90167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20</w:t>
            </w:r>
          </w:p>
        </w:tc>
        <w:tc>
          <w:tcPr>
            <w:tcW w:w="1300" w:type="dxa"/>
            <w:tcBorders>
              <w:top w:val="nil"/>
              <w:left w:val="nil"/>
              <w:bottom w:val="nil"/>
              <w:right w:val="nil"/>
            </w:tcBorders>
            <w:shd w:val="clear" w:color="auto" w:fill="auto"/>
            <w:vAlign w:val="center"/>
            <w:hideMark/>
          </w:tcPr>
          <w:p w14:paraId="6EBC090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566</w:t>
            </w:r>
          </w:p>
        </w:tc>
        <w:tc>
          <w:tcPr>
            <w:tcW w:w="1517" w:type="dxa"/>
            <w:tcBorders>
              <w:top w:val="nil"/>
              <w:left w:val="nil"/>
              <w:bottom w:val="nil"/>
              <w:right w:val="nil"/>
            </w:tcBorders>
            <w:shd w:val="clear" w:color="auto" w:fill="auto"/>
            <w:vAlign w:val="center"/>
            <w:hideMark/>
          </w:tcPr>
          <w:p w14:paraId="3EB384B2"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Homographs are two words with the same spelling, often with different pronunciations, and different meanings (</w:t>
            </w:r>
            <w:r w:rsidRPr="00785839">
              <w:rPr>
                <w:rFonts w:eastAsia="Times New Roman" w:cs="Times New Roman"/>
                <w:i/>
                <w:iCs/>
                <w:color w:val="000000"/>
              </w:rPr>
              <w:t>bow</w:t>
            </w:r>
            <w:r w:rsidRPr="00785839">
              <w:rPr>
                <w:rFonts w:eastAsia="Times New Roman" w:cs="Times New Roman"/>
                <w:color w:val="000000"/>
              </w:rPr>
              <w:t xml:space="preserve">), while </w:t>
            </w:r>
            <w:proofErr w:type="spellStart"/>
            <w:r w:rsidRPr="00785839">
              <w:rPr>
                <w:rFonts w:eastAsia="Times New Roman" w:cs="Times New Roman"/>
                <w:color w:val="000000"/>
              </w:rPr>
              <w:t>heterographs</w:t>
            </w:r>
            <w:proofErr w:type="spellEnd"/>
            <w:r w:rsidRPr="00785839">
              <w:rPr>
                <w:rFonts w:eastAsia="Times New Roman" w:cs="Times New Roman"/>
                <w:color w:val="000000"/>
              </w:rPr>
              <w:t xml:space="preserve"> have different spellings and meanings (</w:t>
            </w:r>
            <w:r w:rsidRPr="00785839">
              <w:rPr>
                <w:rFonts w:eastAsia="Times New Roman" w:cs="Times New Roman"/>
                <w:i/>
                <w:iCs/>
                <w:color w:val="000000"/>
              </w:rPr>
              <w:t>to, two</w:t>
            </w:r>
            <w:r w:rsidRPr="00785839">
              <w:rPr>
                <w:rFonts w:eastAsia="Times New Roman" w:cs="Times New Roman"/>
                <w:color w:val="000000"/>
              </w:rPr>
              <w:t>).</w:t>
            </w:r>
          </w:p>
        </w:tc>
      </w:tr>
      <w:tr w:rsidR="00785839" w:rsidRPr="00785839" w14:paraId="526C83CC" w14:textId="77777777" w:rsidTr="00785839">
        <w:trPr>
          <w:trHeight w:val="6600"/>
        </w:trPr>
        <w:tc>
          <w:tcPr>
            <w:tcW w:w="2581" w:type="dxa"/>
            <w:tcBorders>
              <w:top w:val="nil"/>
              <w:left w:val="nil"/>
              <w:bottom w:val="nil"/>
              <w:right w:val="nil"/>
            </w:tcBorders>
            <w:shd w:val="clear" w:color="auto" w:fill="auto"/>
            <w:vAlign w:val="center"/>
            <w:hideMark/>
          </w:tcPr>
          <w:p w14:paraId="1786E45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Homo/Heteronyms</w:t>
            </w:r>
          </w:p>
        </w:tc>
        <w:tc>
          <w:tcPr>
            <w:tcW w:w="1270" w:type="dxa"/>
            <w:tcBorders>
              <w:top w:val="nil"/>
              <w:left w:val="nil"/>
              <w:bottom w:val="nil"/>
              <w:right w:val="nil"/>
            </w:tcBorders>
            <w:shd w:val="clear" w:color="auto" w:fill="auto"/>
            <w:vAlign w:val="center"/>
            <w:hideMark/>
          </w:tcPr>
          <w:p w14:paraId="2CF3801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w:t>
            </w:r>
          </w:p>
        </w:tc>
        <w:tc>
          <w:tcPr>
            <w:tcW w:w="2534" w:type="dxa"/>
            <w:tcBorders>
              <w:top w:val="nil"/>
              <w:left w:val="nil"/>
              <w:bottom w:val="nil"/>
              <w:right w:val="nil"/>
            </w:tcBorders>
            <w:shd w:val="clear" w:color="auto" w:fill="auto"/>
            <w:vAlign w:val="center"/>
            <w:hideMark/>
          </w:tcPr>
          <w:p w14:paraId="148647C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0.59</w:t>
            </w:r>
          </w:p>
        </w:tc>
        <w:tc>
          <w:tcPr>
            <w:tcW w:w="2562" w:type="dxa"/>
            <w:tcBorders>
              <w:top w:val="nil"/>
              <w:left w:val="nil"/>
              <w:bottom w:val="nil"/>
              <w:right w:val="nil"/>
            </w:tcBorders>
            <w:shd w:val="clear" w:color="auto" w:fill="auto"/>
            <w:vAlign w:val="center"/>
            <w:hideMark/>
          </w:tcPr>
          <w:p w14:paraId="7E7B769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265.67 (241.37)</w:t>
            </w:r>
          </w:p>
        </w:tc>
        <w:tc>
          <w:tcPr>
            <w:tcW w:w="2536" w:type="dxa"/>
            <w:tcBorders>
              <w:top w:val="nil"/>
              <w:left w:val="nil"/>
              <w:bottom w:val="nil"/>
              <w:right w:val="nil"/>
            </w:tcBorders>
            <w:shd w:val="clear" w:color="auto" w:fill="auto"/>
            <w:vAlign w:val="center"/>
            <w:hideMark/>
          </w:tcPr>
          <w:p w14:paraId="6180DFD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114</w:t>
            </w:r>
          </w:p>
        </w:tc>
        <w:tc>
          <w:tcPr>
            <w:tcW w:w="1300" w:type="dxa"/>
            <w:tcBorders>
              <w:top w:val="nil"/>
              <w:left w:val="nil"/>
              <w:bottom w:val="nil"/>
              <w:right w:val="nil"/>
            </w:tcBorders>
            <w:shd w:val="clear" w:color="auto" w:fill="auto"/>
            <w:vAlign w:val="center"/>
            <w:hideMark/>
          </w:tcPr>
          <w:p w14:paraId="2817E71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544</w:t>
            </w:r>
          </w:p>
        </w:tc>
        <w:tc>
          <w:tcPr>
            <w:tcW w:w="1517" w:type="dxa"/>
            <w:tcBorders>
              <w:top w:val="nil"/>
              <w:left w:val="nil"/>
              <w:bottom w:val="nil"/>
              <w:right w:val="nil"/>
            </w:tcBorders>
            <w:shd w:val="clear" w:color="auto" w:fill="auto"/>
            <w:vAlign w:val="center"/>
            <w:hideMark/>
          </w:tcPr>
          <w:p w14:paraId="380928BC"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Homonyms have the same spelling and pronunciation, but have different meanings (</w:t>
            </w:r>
            <w:r w:rsidRPr="00785839">
              <w:rPr>
                <w:rFonts w:eastAsia="Times New Roman" w:cs="Times New Roman"/>
                <w:i/>
                <w:iCs/>
                <w:color w:val="000000"/>
              </w:rPr>
              <w:t>bank</w:t>
            </w:r>
            <w:r w:rsidRPr="00785839">
              <w:rPr>
                <w:rFonts w:eastAsia="Times New Roman" w:cs="Times New Roman"/>
                <w:color w:val="000000"/>
              </w:rPr>
              <w:t>), while heteronyms have the same spelling with different pronunciations and meanings (</w:t>
            </w:r>
            <w:r w:rsidRPr="00785839">
              <w:rPr>
                <w:rFonts w:eastAsia="Times New Roman" w:cs="Times New Roman"/>
                <w:i/>
                <w:iCs/>
                <w:color w:val="000000"/>
              </w:rPr>
              <w:t>desert</w:t>
            </w:r>
            <w:r w:rsidRPr="00785839">
              <w:rPr>
                <w:rFonts w:eastAsia="Times New Roman" w:cs="Times New Roman"/>
                <w:color w:val="000000"/>
              </w:rPr>
              <w:t>).</w:t>
            </w:r>
          </w:p>
        </w:tc>
      </w:tr>
      <w:tr w:rsidR="00785839" w:rsidRPr="00785839" w14:paraId="6E967F12" w14:textId="77777777" w:rsidTr="00785839">
        <w:trPr>
          <w:trHeight w:val="6000"/>
        </w:trPr>
        <w:tc>
          <w:tcPr>
            <w:tcW w:w="2581" w:type="dxa"/>
            <w:tcBorders>
              <w:top w:val="nil"/>
              <w:left w:val="nil"/>
              <w:bottom w:val="nil"/>
              <w:right w:val="nil"/>
            </w:tcBorders>
            <w:shd w:val="clear" w:color="auto" w:fill="auto"/>
            <w:vAlign w:val="center"/>
            <w:hideMark/>
          </w:tcPr>
          <w:p w14:paraId="2808F83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Homo/</w:t>
            </w:r>
            <w:proofErr w:type="spellStart"/>
            <w:r w:rsidRPr="00785839">
              <w:rPr>
                <w:rFonts w:eastAsia="Times New Roman" w:cs="Times New Roman"/>
                <w:color w:val="000000"/>
              </w:rPr>
              <w:t>Heterophones</w:t>
            </w:r>
            <w:proofErr w:type="spellEnd"/>
          </w:p>
        </w:tc>
        <w:tc>
          <w:tcPr>
            <w:tcW w:w="1270" w:type="dxa"/>
            <w:tcBorders>
              <w:top w:val="nil"/>
              <w:left w:val="nil"/>
              <w:bottom w:val="nil"/>
              <w:right w:val="nil"/>
            </w:tcBorders>
            <w:shd w:val="clear" w:color="auto" w:fill="auto"/>
            <w:vAlign w:val="center"/>
            <w:hideMark/>
          </w:tcPr>
          <w:p w14:paraId="7B27E87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w:t>
            </w:r>
          </w:p>
        </w:tc>
        <w:tc>
          <w:tcPr>
            <w:tcW w:w="2534" w:type="dxa"/>
            <w:tcBorders>
              <w:top w:val="nil"/>
              <w:left w:val="nil"/>
              <w:bottom w:val="nil"/>
              <w:right w:val="nil"/>
            </w:tcBorders>
            <w:shd w:val="clear" w:color="auto" w:fill="auto"/>
            <w:vAlign w:val="center"/>
            <w:hideMark/>
          </w:tcPr>
          <w:p w14:paraId="450D1E4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0.44</w:t>
            </w:r>
          </w:p>
        </w:tc>
        <w:tc>
          <w:tcPr>
            <w:tcW w:w="2562" w:type="dxa"/>
            <w:tcBorders>
              <w:top w:val="nil"/>
              <w:left w:val="nil"/>
              <w:bottom w:val="nil"/>
              <w:right w:val="nil"/>
            </w:tcBorders>
            <w:shd w:val="clear" w:color="auto" w:fill="auto"/>
            <w:vAlign w:val="center"/>
            <w:hideMark/>
          </w:tcPr>
          <w:p w14:paraId="2350558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148.00 (93.66)</w:t>
            </w:r>
          </w:p>
        </w:tc>
        <w:tc>
          <w:tcPr>
            <w:tcW w:w="2536" w:type="dxa"/>
            <w:tcBorders>
              <w:top w:val="nil"/>
              <w:left w:val="nil"/>
              <w:bottom w:val="nil"/>
              <w:right w:val="nil"/>
            </w:tcBorders>
            <w:shd w:val="clear" w:color="auto" w:fill="auto"/>
            <w:vAlign w:val="center"/>
            <w:hideMark/>
          </w:tcPr>
          <w:p w14:paraId="5BECEE0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40</w:t>
            </w:r>
          </w:p>
        </w:tc>
        <w:tc>
          <w:tcPr>
            <w:tcW w:w="1300" w:type="dxa"/>
            <w:tcBorders>
              <w:top w:val="nil"/>
              <w:left w:val="nil"/>
              <w:bottom w:val="nil"/>
              <w:right w:val="nil"/>
            </w:tcBorders>
            <w:shd w:val="clear" w:color="auto" w:fill="auto"/>
            <w:vAlign w:val="center"/>
            <w:hideMark/>
          </w:tcPr>
          <w:p w14:paraId="2B75982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207</w:t>
            </w:r>
          </w:p>
        </w:tc>
        <w:tc>
          <w:tcPr>
            <w:tcW w:w="1517" w:type="dxa"/>
            <w:tcBorders>
              <w:top w:val="nil"/>
              <w:left w:val="nil"/>
              <w:bottom w:val="nil"/>
              <w:right w:val="nil"/>
            </w:tcBorders>
            <w:shd w:val="clear" w:color="auto" w:fill="auto"/>
            <w:vAlign w:val="center"/>
            <w:hideMark/>
          </w:tcPr>
          <w:p w14:paraId="595A0C4B"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Homophones have the same pronunciation but different meanings (</w:t>
            </w:r>
            <w:r w:rsidRPr="00785839">
              <w:rPr>
                <w:rFonts w:eastAsia="Times New Roman" w:cs="Times New Roman"/>
                <w:i/>
                <w:iCs/>
                <w:color w:val="000000"/>
              </w:rPr>
              <w:t>rose</w:t>
            </w:r>
            <w:r w:rsidRPr="00785839">
              <w:rPr>
                <w:rFonts w:eastAsia="Times New Roman" w:cs="Times New Roman"/>
                <w:color w:val="000000"/>
              </w:rPr>
              <w:t xml:space="preserve">), while </w:t>
            </w:r>
            <w:proofErr w:type="spellStart"/>
            <w:r w:rsidRPr="00785839">
              <w:rPr>
                <w:rFonts w:eastAsia="Times New Roman" w:cs="Times New Roman"/>
                <w:color w:val="000000"/>
              </w:rPr>
              <w:t>heterophones</w:t>
            </w:r>
            <w:proofErr w:type="spellEnd"/>
            <w:r w:rsidRPr="00785839">
              <w:rPr>
                <w:rFonts w:eastAsia="Times New Roman" w:cs="Times New Roman"/>
                <w:color w:val="000000"/>
              </w:rPr>
              <w:t xml:space="preserve"> are often considered heteronyms with the same spelling but different pronunciations and meanings.</w:t>
            </w:r>
          </w:p>
        </w:tc>
      </w:tr>
      <w:tr w:rsidR="00785839" w:rsidRPr="00785839" w14:paraId="47773E0E" w14:textId="77777777" w:rsidTr="00785839">
        <w:trPr>
          <w:trHeight w:val="900"/>
        </w:trPr>
        <w:tc>
          <w:tcPr>
            <w:tcW w:w="2581" w:type="dxa"/>
            <w:tcBorders>
              <w:top w:val="nil"/>
              <w:left w:val="nil"/>
              <w:bottom w:val="nil"/>
              <w:right w:val="nil"/>
            </w:tcBorders>
            <w:shd w:val="clear" w:color="auto" w:fill="auto"/>
            <w:vAlign w:val="center"/>
            <w:hideMark/>
          </w:tcPr>
          <w:p w14:paraId="1E95CFF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Letters</w:t>
            </w:r>
          </w:p>
        </w:tc>
        <w:tc>
          <w:tcPr>
            <w:tcW w:w="1270" w:type="dxa"/>
            <w:tcBorders>
              <w:top w:val="nil"/>
              <w:left w:val="nil"/>
              <w:bottom w:val="nil"/>
              <w:right w:val="nil"/>
            </w:tcBorders>
            <w:shd w:val="clear" w:color="auto" w:fill="auto"/>
            <w:vAlign w:val="center"/>
            <w:hideMark/>
          </w:tcPr>
          <w:p w14:paraId="745855C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57</w:t>
            </w:r>
          </w:p>
        </w:tc>
        <w:tc>
          <w:tcPr>
            <w:tcW w:w="2534" w:type="dxa"/>
            <w:tcBorders>
              <w:top w:val="nil"/>
              <w:left w:val="nil"/>
              <w:bottom w:val="nil"/>
              <w:right w:val="nil"/>
            </w:tcBorders>
            <w:shd w:val="clear" w:color="auto" w:fill="auto"/>
            <w:vAlign w:val="center"/>
            <w:hideMark/>
          </w:tcPr>
          <w:p w14:paraId="7BE08B3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8.44</w:t>
            </w:r>
          </w:p>
        </w:tc>
        <w:tc>
          <w:tcPr>
            <w:tcW w:w="2562" w:type="dxa"/>
            <w:tcBorders>
              <w:top w:val="nil"/>
              <w:left w:val="nil"/>
              <w:bottom w:val="nil"/>
              <w:right w:val="nil"/>
            </w:tcBorders>
            <w:shd w:val="clear" w:color="auto" w:fill="auto"/>
            <w:vAlign w:val="center"/>
            <w:hideMark/>
          </w:tcPr>
          <w:p w14:paraId="70498CA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765.75 (1703.28)</w:t>
            </w:r>
          </w:p>
        </w:tc>
        <w:tc>
          <w:tcPr>
            <w:tcW w:w="2536" w:type="dxa"/>
            <w:tcBorders>
              <w:top w:val="nil"/>
              <w:left w:val="nil"/>
              <w:bottom w:val="nil"/>
              <w:right w:val="nil"/>
            </w:tcBorders>
            <w:shd w:val="clear" w:color="auto" w:fill="auto"/>
            <w:vAlign w:val="center"/>
            <w:hideMark/>
          </w:tcPr>
          <w:p w14:paraId="50A4D9A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19</w:t>
            </w:r>
          </w:p>
        </w:tc>
        <w:tc>
          <w:tcPr>
            <w:tcW w:w="1300" w:type="dxa"/>
            <w:tcBorders>
              <w:top w:val="nil"/>
              <w:left w:val="nil"/>
              <w:bottom w:val="nil"/>
              <w:right w:val="nil"/>
            </w:tcBorders>
            <w:shd w:val="clear" w:color="auto" w:fill="auto"/>
            <w:vAlign w:val="center"/>
            <w:hideMark/>
          </w:tcPr>
          <w:p w14:paraId="5F3DA09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8836</w:t>
            </w:r>
          </w:p>
        </w:tc>
        <w:tc>
          <w:tcPr>
            <w:tcW w:w="1517" w:type="dxa"/>
            <w:tcBorders>
              <w:top w:val="nil"/>
              <w:left w:val="nil"/>
              <w:bottom w:val="nil"/>
              <w:right w:val="nil"/>
            </w:tcBorders>
            <w:shd w:val="clear" w:color="auto" w:fill="auto"/>
            <w:vAlign w:val="center"/>
            <w:hideMark/>
          </w:tcPr>
          <w:p w14:paraId="5A45EBE3"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Alphabetic written elements.</w:t>
            </w:r>
          </w:p>
        </w:tc>
      </w:tr>
      <w:tr w:rsidR="00785839" w:rsidRPr="00785839" w14:paraId="31811C75" w14:textId="77777777" w:rsidTr="00785839">
        <w:trPr>
          <w:trHeight w:val="1500"/>
        </w:trPr>
        <w:tc>
          <w:tcPr>
            <w:tcW w:w="2581" w:type="dxa"/>
            <w:tcBorders>
              <w:top w:val="nil"/>
              <w:left w:val="nil"/>
              <w:bottom w:val="nil"/>
              <w:right w:val="nil"/>
            </w:tcBorders>
            <w:shd w:val="clear" w:color="auto" w:fill="auto"/>
            <w:vAlign w:val="center"/>
            <w:hideMark/>
          </w:tcPr>
          <w:p w14:paraId="449469B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Line drawings</w:t>
            </w:r>
          </w:p>
        </w:tc>
        <w:tc>
          <w:tcPr>
            <w:tcW w:w="1270" w:type="dxa"/>
            <w:tcBorders>
              <w:top w:val="nil"/>
              <w:left w:val="nil"/>
              <w:bottom w:val="nil"/>
              <w:right w:val="nil"/>
            </w:tcBorders>
            <w:shd w:val="clear" w:color="auto" w:fill="auto"/>
            <w:vAlign w:val="center"/>
            <w:hideMark/>
          </w:tcPr>
          <w:p w14:paraId="0CA8680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42</w:t>
            </w:r>
          </w:p>
        </w:tc>
        <w:tc>
          <w:tcPr>
            <w:tcW w:w="2534" w:type="dxa"/>
            <w:tcBorders>
              <w:top w:val="nil"/>
              <w:left w:val="nil"/>
              <w:bottom w:val="nil"/>
              <w:right w:val="nil"/>
            </w:tcBorders>
            <w:shd w:val="clear" w:color="auto" w:fill="auto"/>
            <w:vAlign w:val="center"/>
            <w:hideMark/>
          </w:tcPr>
          <w:p w14:paraId="33AB802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6.22</w:t>
            </w:r>
          </w:p>
        </w:tc>
        <w:tc>
          <w:tcPr>
            <w:tcW w:w="2562" w:type="dxa"/>
            <w:tcBorders>
              <w:top w:val="nil"/>
              <w:left w:val="nil"/>
              <w:bottom w:val="nil"/>
              <w:right w:val="nil"/>
            </w:tcBorders>
            <w:shd w:val="clear" w:color="auto" w:fill="auto"/>
            <w:vAlign w:val="center"/>
            <w:hideMark/>
          </w:tcPr>
          <w:p w14:paraId="5560271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249.63 (130.08)</w:t>
            </w:r>
          </w:p>
        </w:tc>
        <w:tc>
          <w:tcPr>
            <w:tcW w:w="2536" w:type="dxa"/>
            <w:tcBorders>
              <w:top w:val="nil"/>
              <w:left w:val="nil"/>
              <w:bottom w:val="nil"/>
              <w:right w:val="nil"/>
            </w:tcBorders>
            <w:shd w:val="clear" w:color="auto" w:fill="auto"/>
            <w:vAlign w:val="center"/>
            <w:hideMark/>
          </w:tcPr>
          <w:p w14:paraId="64C79B4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22</w:t>
            </w:r>
          </w:p>
        </w:tc>
        <w:tc>
          <w:tcPr>
            <w:tcW w:w="1300" w:type="dxa"/>
            <w:tcBorders>
              <w:top w:val="nil"/>
              <w:left w:val="nil"/>
              <w:bottom w:val="nil"/>
              <w:right w:val="nil"/>
            </w:tcBorders>
            <w:shd w:val="clear" w:color="auto" w:fill="auto"/>
            <w:vAlign w:val="center"/>
            <w:hideMark/>
          </w:tcPr>
          <w:p w14:paraId="589CE66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520</w:t>
            </w:r>
          </w:p>
        </w:tc>
        <w:tc>
          <w:tcPr>
            <w:tcW w:w="1517" w:type="dxa"/>
            <w:tcBorders>
              <w:top w:val="nil"/>
              <w:left w:val="nil"/>
              <w:bottom w:val="nil"/>
              <w:right w:val="nil"/>
            </w:tcBorders>
            <w:shd w:val="clear" w:color="auto" w:fill="auto"/>
            <w:vAlign w:val="center"/>
            <w:hideMark/>
          </w:tcPr>
          <w:p w14:paraId="1640080A"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A non-picture image that is not colored.</w:t>
            </w:r>
          </w:p>
        </w:tc>
      </w:tr>
      <w:tr w:rsidR="00785839" w:rsidRPr="00785839" w14:paraId="0660998C" w14:textId="77777777" w:rsidTr="00785839">
        <w:trPr>
          <w:trHeight w:val="3000"/>
        </w:trPr>
        <w:tc>
          <w:tcPr>
            <w:tcW w:w="2581" w:type="dxa"/>
            <w:tcBorders>
              <w:top w:val="nil"/>
              <w:left w:val="nil"/>
              <w:bottom w:val="nil"/>
              <w:right w:val="nil"/>
            </w:tcBorders>
            <w:shd w:val="clear" w:color="auto" w:fill="auto"/>
            <w:vAlign w:val="center"/>
            <w:hideMark/>
          </w:tcPr>
          <w:p w14:paraId="412D908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Names</w:t>
            </w:r>
          </w:p>
        </w:tc>
        <w:tc>
          <w:tcPr>
            <w:tcW w:w="1270" w:type="dxa"/>
            <w:tcBorders>
              <w:top w:val="nil"/>
              <w:left w:val="nil"/>
              <w:bottom w:val="nil"/>
              <w:right w:val="nil"/>
            </w:tcBorders>
            <w:shd w:val="clear" w:color="auto" w:fill="auto"/>
            <w:vAlign w:val="center"/>
            <w:hideMark/>
          </w:tcPr>
          <w:p w14:paraId="0C0DF3E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w:t>
            </w:r>
          </w:p>
        </w:tc>
        <w:tc>
          <w:tcPr>
            <w:tcW w:w="2534" w:type="dxa"/>
            <w:tcBorders>
              <w:top w:val="nil"/>
              <w:left w:val="nil"/>
              <w:bottom w:val="nil"/>
              <w:right w:val="nil"/>
            </w:tcBorders>
            <w:shd w:val="clear" w:color="auto" w:fill="auto"/>
            <w:vAlign w:val="center"/>
            <w:hideMark/>
          </w:tcPr>
          <w:p w14:paraId="0E5246C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0.89</w:t>
            </w:r>
          </w:p>
        </w:tc>
        <w:tc>
          <w:tcPr>
            <w:tcW w:w="2562" w:type="dxa"/>
            <w:tcBorders>
              <w:top w:val="nil"/>
              <w:left w:val="nil"/>
              <w:bottom w:val="nil"/>
              <w:right w:val="nil"/>
            </w:tcBorders>
            <w:shd w:val="clear" w:color="auto" w:fill="auto"/>
            <w:vAlign w:val="center"/>
            <w:hideMark/>
          </w:tcPr>
          <w:p w14:paraId="0572D93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3103.40 (4385.68)</w:t>
            </w:r>
          </w:p>
        </w:tc>
        <w:tc>
          <w:tcPr>
            <w:tcW w:w="2536" w:type="dxa"/>
            <w:tcBorders>
              <w:top w:val="nil"/>
              <w:left w:val="nil"/>
              <w:bottom w:val="nil"/>
              <w:right w:val="nil"/>
            </w:tcBorders>
            <w:shd w:val="clear" w:color="auto" w:fill="auto"/>
            <w:vAlign w:val="center"/>
            <w:hideMark/>
          </w:tcPr>
          <w:p w14:paraId="2203523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126</w:t>
            </w:r>
          </w:p>
        </w:tc>
        <w:tc>
          <w:tcPr>
            <w:tcW w:w="1300" w:type="dxa"/>
            <w:tcBorders>
              <w:top w:val="nil"/>
              <w:left w:val="nil"/>
              <w:bottom w:val="nil"/>
              <w:right w:val="nil"/>
            </w:tcBorders>
            <w:shd w:val="clear" w:color="auto" w:fill="auto"/>
            <w:vAlign w:val="center"/>
            <w:hideMark/>
          </w:tcPr>
          <w:p w14:paraId="7476F0C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10000</w:t>
            </w:r>
          </w:p>
        </w:tc>
        <w:tc>
          <w:tcPr>
            <w:tcW w:w="1517" w:type="dxa"/>
            <w:tcBorders>
              <w:top w:val="nil"/>
              <w:left w:val="nil"/>
              <w:bottom w:val="nil"/>
              <w:right w:val="nil"/>
            </w:tcBorders>
            <w:shd w:val="clear" w:color="auto" w:fill="auto"/>
            <w:vAlign w:val="center"/>
            <w:hideMark/>
          </w:tcPr>
          <w:p w14:paraId="11FF3352"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 xml:space="preserve">Words that are traditionally considered first or last names, such as </w:t>
            </w:r>
            <w:r w:rsidRPr="00785839">
              <w:rPr>
                <w:rFonts w:eastAsia="Times New Roman" w:cs="Times New Roman"/>
                <w:i/>
                <w:iCs/>
                <w:color w:val="000000"/>
              </w:rPr>
              <w:t>Bob</w:t>
            </w:r>
            <w:r w:rsidRPr="00785839">
              <w:rPr>
                <w:rFonts w:eastAsia="Times New Roman" w:cs="Times New Roman"/>
                <w:color w:val="000000"/>
              </w:rPr>
              <w:t xml:space="preserve"> and </w:t>
            </w:r>
            <w:r w:rsidRPr="00785839">
              <w:rPr>
                <w:rFonts w:eastAsia="Times New Roman" w:cs="Times New Roman"/>
                <w:i/>
                <w:iCs/>
                <w:color w:val="000000"/>
              </w:rPr>
              <w:t>Smith</w:t>
            </w:r>
            <w:r w:rsidRPr="00785839">
              <w:rPr>
                <w:rFonts w:eastAsia="Times New Roman" w:cs="Times New Roman"/>
                <w:color w:val="000000"/>
              </w:rPr>
              <w:t>.</w:t>
            </w:r>
          </w:p>
        </w:tc>
      </w:tr>
      <w:tr w:rsidR="00785839" w:rsidRPr="00785839" w14:paraId="1F0A41C7" w14:textId="77777777" w:rsidTr="00785839">
        <w:trPr>
          <w:trHeight w:val="6600"/>
        </w:trPr>
        <w:tc>
          <w:tcPr>
            <w:tcW w:w="2581" w:type="dxa"/>
            <w:tcBorders>
              <w:top w:val="nil"/>
              <w:left w:val="nil"/>
              <w:bottom w:val="nil"/>
              <w:right w:val="nil"/>
            </w:tcBorders>
            <w:shd w:val="clear" w:color="auto" w:fill="auto"/>
            <w:vAlign w:val="center"/>
            <w:hideMark/>
          </w:tcPr>
          <w:p w14:paraId="42EF51A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Other</w:t>
            </w:r>
          </w:p>
        </w:tc>
        <w:tc>
          <w:tcPr>
            <w:tcW w:w="1270" w:type="dxa"/>
            <w:tcBorders>
              <w:top w:val="nil"/>
              <w:left w:val="nil"/>
              <w:bottom w:val="nil"/>
              <w:right w:val="nil"/>
            </w:tcBorders>
            <w:shd w:val="clear" w:color="auto" w:fill="auto"/>
            <w:vAlign w:val="center"/>
            <w:hideMark/>
          </w:tcPr>
          <w:p w14:paraId="721C133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39</w:t>
            </w:r>
          </w:p>
        </w:tc>
        <w:tc>
          <w:tcPr>
            <w:tcW w:w="2534" w:type="dxa"/>
            <w:tcBorders>
              <w:top w:val="nil"/>
              <w:left w:val="nil"/>
              <w:bottom w:val="nil"/>
              <w:right w:val="nil"/>
            </w:tcBorders>
            <w:shd w:val="clear" w:color="auto" w:fill="auto"/>
            <w:vAlign w:val="center"/>
            <w:hideMark/>
          </w:tcPr>
          <w:p w14:paraId="3A19EA8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5.78</w:t>
            </w:r>
          </w:p>
        </w:tc>
        <w:tc>
          <w:tcPr>
            <w:tcW w:w="2562" w:type="dxa"/>
            <w:tcBorders>
              <w:top w:val="nil"/>
              <w:left w:val="nil"/>
              <w:bottom w:val="nil"/>
              <w:right w:val="nil"/>
            </w:tcBorders>
            <w:shd w:val="clear" w:color="auto" w:fill="auto"/>
            <w:vAlign w:val="center"/>
            <w:hideMark/>
          </w:tcPr>
          <w:p w14:paraId="0F46930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445.65 (663.35)</w:t>
            </w:r>
          </w:p>
        </w:tc>
        <w:tc>
          <w:tcPr>
            <w:tcW w:w="2536" w:type="dxa"/>
            <w:tcBorders>
              <w:top w:val="nil"/>
              <w:left w:val="nil"/>
              <w:bottom w:val="nil"/>
              <w:right w:val="nil"/>
            </w:tcBorders>
            <w:shd w:val="clear" w:color="auto" w:fill="auto"/>
            <w:vAlign w:val="center"/>
            <w:hideMark/>
          </w:tcPr>
          <w:p w14:paraId="2182916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w:t>
            </w:r>
          </w:p>
        </w:tc>
        <w:tc>
          <w:tcPr>
            <w:tcW w:w="1300" w:type="dxa"/>
            <w:tcBorders>
              <w:top w:val="nil"/>
              <w:left w:val="nil"/>
              <w:bottom w:val="nil"/>
              <w:right w:val="nil"/>
            </w:tcBorders>
            <w:shd w:val="clear" w:color="auto" w:fill="auto"/>
            <w:vAlign w:val="center"/>
            <w:hideMark/>
          </w:tcPr>
          <w:p w14:paraId="29105EC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2783</w:t>
            </w:r>
          </w:p>
        </w:tc>
        <w:tc>
          <w:tcPr>
            <w:tcW w:w="1517" w:type="dxa"/>
            <w:tcBorders>
              <w:top w:val="nil"/>
              <w:left w:val="nil"/>
              <w:bottom w:val="nil"/>
              <w:right w:val="nil"/>
            </w:tcBorders>
            <w:shd w:val="clear" w:color="auto" w:fill="auto"/>
            <w:vAlign w:val="center"/>
            <w:hideMark/>
          </w:tcPr>
          <w:p w14:paraId="740FD924"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This category was used for stimuli that did not fit into others, programs or experimental stimuli creation tools, and each is described in the online table with that particular row in stimuli notes.</w:t>
            </w:r>
          </w:p>
        </w:tc>
      </w:tr>
      <w:tr w:rsidR="00785839" w:rsidRPr="00785839" w14:paraId="5F079C69" w14:textId="77777777" w:rsidTr="00785839">
        <w:trPr>
          <w:trHeight w:val="2700"/>
        </w:trPr>
        <w:tc>
          <w:tcPr>
            <w:tcW w:w="2581" w:type="dxa"/>
            <w:tcBorders>
              <w:top w:val="nil"/>
              <w:left w:val="nil"/>
              <w:bottom w:val="nil"/>
              <w:right w:val="nil"/>
            </w:tcBorders>
            <w:shd w:val="clear" w:color="auto" w:fill="auto"/>
            <w:vAlign w:val="center"/>
            <w:hideMark/>
          </w:tcPr>
          <w:p w14:paraId="678A20F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Phonemes</w:t>
            </w:r>
          </w:p>
        </w:tc>
        <w:tc>
          <w:tcPr>
            <w:tcW w:w="1270" w:type="dxa"/>
            <w:tcBorders>
              <w:top w:val="nil"/>
              <w:left w:val="nil"/>
              <w:bottom w:val="nil"/>
              <w:right w:val="nil"/>
            </w:tcBorders>
            <w:shd w:val="clear" w:color="auto" w:fill="auto"/>
            <w:vAlign w:val="center"/>
            <w:hideMark/>
          </w:tcPr>
          <w:p w14:paraId="391FB45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w:t>
            </w:r>
          </w:p>
        </w:tc>
        <w:tc>
          <w:tcPr>
            <w:tcW w:w="2534" w:type="dxa"/>
            <w:tcBorders>
              <w:top w:val="nil"/>
              <w:left w:val="nil"/>
              <w:bottom w:val="nil"/>
              <w:right w:val="nil"/>
            </w:tcBorders>
            <w:shd w:val="clear" w:color="auto" w:fill="auto"/>
            <w:vAlign w:val="center"/>
            <w:hideMark/>
          </w:tcPr>
          <w:p w14:paraId="10565D2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0.44</w:t>
            </w:r>
          </w:p>
        </w:tc>
        <w:tc>
          <w:tcPr>
            <w:tcW w:w="2562" w:type="dxa"/>
            <w:tcBorders>
              <w:top w:val="nil"/>
              <w:left w:val="nil"/>
              <w:bottom w:val="nil"/>
              <w:right w:val="nil"/>
            </w:tcBorders>
            <w:shd w:val="clear" w:color="auto" w:fill="auto"/>
            <w:vAlign w:val="center"/>
            <w:hideMark/>
          </w:tcPr>
          <w:p w14:paraId="5C414C9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10000.00 (0.00)</w:t>
            </w:r>
          </w:p>
        </w:tc>
        <w:tc>
          <w:tcPr>
            <w:tcW w:w="2536" w:type="dxa"/>
            <w:tcBorders>
              <w:top w:val="nil"/>
              <w:left w:val="nil"/>
              <w:bottom w:val="nil"/>
              <w:right w:val="nil"/>
            </w:tcBorders>
            <w:shd w:val="clear" w:color="auto" w:fill="auto"/>
            <w:vAlign w:val="center"/>
            <w:hideMark/>
          </w:tcPr>
          <w:p w14:paraId="5023C3A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10000</w:t>
            </w:r>
          </w:p>
        </w:tc>
        <w:tc>
          <w:tcPr>
            <w:tcW w:w="1300" w:type="dxa"/>
            <w:tcBorders>
              <w:top w:val="nil"/>
              <w:left w:val="nil"/>
              <w:bottom w:val="nil"/>
              <w:right w:val="nil"/>
            </w:tcBorders>
            <w:shd w:val="clear" w:color="auto" w:fill="auto"/>
            <w:vAlign w:val="center"/>
            <w:hideMark/>
          </w:tcPr>
          <w:p w14:paraId="07168BA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10000</w:t>
            </w:r>
          </w:p>
        </w:tc>
        <w:tc>
          <w:tcPr>
            <w:tcW w:w="1517" w:type="dxa"/>
            <w:tcBorders>
              <w:top w:val="nil"/>
              <w:left w:val="nil"/>
              <w:bottom w:val="nil"/>
              <w:right w:val="nil"/>
            </w:tcBorders>
            <w:shd w:val="clear" w:color="auto" w:fill="auto"/>
            <w:vAlign w:val="center"/>
            <w:hideMark/>
          </w:tcPr>
          <w:p w14:paraId="06F779C8"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A basic unit of sound in a language wherein changes bring changes to a word’s meaning.</w:t>
            </w:r>
          </w:p>
        </w:tc>
      </w:tr>
      <w:tr w:rsidR="00785839" w:rsidRPr="00785839" w14:paraId="45C13D8B" w14:textId="77777777" w:rsidTr="00785839">
        <w:trPr>
          <w:trHeight w:val="1200"/>
        </w:trPr>
        <w:tc>
          <w:tcPr>
            <w:tcW w:w="2581" w:type="dxa"/>
            <w:tcBorders>
              <w:top w:val="nil"/>
              <w:left w:val="nil"/>
              <w:bottom w:val="nil"/>
              <w:right w:val="nil"/>
            </w:tcBorders>
            <w:shd w:val="clear" w:color="auto" w:fill="auto"/>
            <w:vAlign w:val="center"/>
            <w:hideMark/>
          </w:tcPr>
          <w:p w14:paraId="42084F2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Pictures</w:t>
            </w:r>
          </w:p>
        </w:tc>
        <w:tc>
          <w:tcPr>
            <w:tcW w:w="1270" w:type="dxa"/>
            <w:tcBorders>
              <w:top w:val="nil"/>
              <w:left w:val="nil"/>
              <w:bottom w:val="nil"/>
              <w:right w:val="nil"/>
            </w:tcBorders>
            <w:shd w:val="clear" w:color="auto" w:fill="auto"/>
            <w:vAlign w:val="center"/>
            <w:hideMark/>
          </w:tcPr>
          <w:p w14:paraId="53D21B7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43</w:t>
            </w:r>
          </w:p>
        </w:tc>
        <w:tc>
          <w:tcPr>
            <w:tcW w:w="2534" w:type="dxa"/>
            <w:tcBorders>
              <w:top w:val="nil"/>
              <w:left w:val="nil"/>
              <w:bottom w:val="nil"/>
              <w:right w:val="nil"/>
            </w:tcBorders>
            <w:shd w:val="clear" w:color="auto" w:fill="auto"/>
            <w:vAlign w:val="center"/>
            <w:hideMark/>
          </w:tcPr>
          <w:p w14:paraId="3E74347E"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6.37</w:t>
            </w:r>
          </w:p>
        </w:tc>
        <w:tc>
          <w:tcPr>
            <w:tcW w:w="2562" w:type="dxa"/>
            <w:tcBorders>
              <w:top w:val="nil"/>
              <w:left w:val="nil"/>
              <w:bottom w:val="nil"/>
              <w:right w:val="nil"/>
            </w:tcBorders>
            <w:shd w:val="clear" w:color="auto" w:fill="auto"/>
            <w:vAlign w:val="center"/>
            <w:hideMark/>
          </w:tcPr>
          <w:p w14:paraId="0B0E893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360.56 (301.63)</w:t>
            </w:r>
          </w:p>
        </w:tc>
        <w:tc>
          <w:tcPr>
            <w:tcW w:w="2536" w:type="dxa"/>
            <w:tcBorders>
              <w:top w:val="nil"/>
              <w:left w:val="nil"/>
              <w:bottom w:val="nil"/>
              <w:right w:val="nil"/>
            </w:tcBorders>
            <w:shd w:val="clear" w:color="auto" w:fill="auto"/>
            <w:vAlign w:val="center"/>
            <w:hideMark/>
          </w:tcPr>
          <w:p w14:paraId="47B2A26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w:t>
            </w:r>
          </w:p>
        </w:tc>
        <w:tc>
          <w:tcPr>
            <w:tcW w:w="1300" w:type="dxa"/>
            <w:tcBorders>
              <w:top w:val="nil"/>
              <w:left w:val="nil"/>
              <w:bottom w:val="nil"/>
              <w:right w:val="nil"/>
            </w:tcBorders>
            <w:shd w:val="clear" w:color="auto" w:fill="auto"/>
            <w:vAlign w:val="center"/>
            <w:hideMark/>
          </w:tcPr>
          <w:p w14:paraId="2B0C1AD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1356</w:t>
            </w:r>
          </w:p>
        </w:tc>
        <w:tc>
          <w:tcPr>
            <w:tcW w:w="1517" w:type="dxa"/>
            <w:tcBorders>
              <w:top w:val="nil"/>
              <w:left w:val="nil"/>
              <w:bottom w:val="nil"/>
              <w:right w:val="nil"/>
            </w:tcBorders>
            <w:shd w:val="clear" w:color="auto" w:fill="auto"/>
            <w:vAlign w:val="center"/>
            <w:hideMark/>
          </w:tcPr>
          <w:p w14:paraId="0A6E550B"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Photographs or other complex images.</w:t>
            </w:r>
          </w:p>
        </w:tc>
      </w:tr>
      <w:tr w:rsidR="00785839" w:rsidRPr="00785839" w14:paraId="37D8704F" w14:textId="77777777" w:rsidTr="00785839">
        <w:trPr>
          <w:trHeight w:val="2100"/>
        </w:trPr>
        <w:tc>
          <w:tcPr>
            <w:tcW w:w="2581" w:type="dxa"/>
            <w:tcBorders>
              <w:top w:val="nil"/>
              <w:left w:val="nil"/>
              <w:bottom w:val="nil"/>
              <w:right w:val="nil"/>
            </w:tcBorders>
            <w:shd w:val="clear" w:color="auto" w:fill="auto"/>
            <w:vAlign w:val="center"/>
            <w:hideMark/>
          </w:tcPr>
          <w:p w14:paraId="2162E05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Proverbs</w:t>
            </w:r>
          </w:p>
        </w:tc>
        <w:tc>
          <w:tcPr>
            <w:tcW w:w="1270" w:type="dxa"/>
            <w:tcBorders>
              <w:top w:val="nil"/>
              <w:left w:val="nil"/>
              <w:bottom w:val="nil"/>
              <w:right w:val="nil"/>
            </w:tcBorders>
            <w:shd w:val="clear" w:color="auto" w:fill="auto"/>
            <w:vAlign w:val="center"/>
            <w:hideMark/>
          </w:tcPr>
          <w:p w14:paraId="6944C06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w:t>
            </w:r>
          </w:p>
        </w:tc>
        <w:tc>
          <w:tcPr>
            <w:tcW w:w="2534" w:type="dxa"/>
            <w:tcBorders>
              <w:top w:val="nil"/>
              <w:left w:val="nil"/>
              <w:bottom w:val="nil"/>
              <w:right w:val="nil"/>
            </w:tcBorders>
            <w:shd w:val="clear" w:color="auto" w:fill="auto"/>
            <w:vAlign w:val="center"/>
            <w:hideMark/>
          </w:tcPr>
          <w:p w14:paraId="0D95C04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0.15</w:t>
            </w:r>
          </w:p>
        </w:tc>
        <w:tc>
          <w:tcPr>
            <w:tcW w:w="2562" w:type="dxa"/>
            <w:tcBorders>
              <w:top w:val="nil"/>
              <w:left w:val="nil"/>
              <w:bottom w:val="nil"/>
              <w:right w:val="nil"/>
            </w:tcBorders>
            <w:shd w:val="clear" w:color="auto" w:fill="auto"/>
            <w:vAlign w:val="center"/>
            <w:hideMark/>
          </w:tcPr>
          <w:p w14:paraId="44FE389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500.00 (0.00)</w:t>
            </w:r>
          </w:p>
        </w:tc>
        <w:tc>
          <w:tcPr>
            <w:tcW w:w="2536" w:type="dxa"/>
            <w:tcBorders>
              <w:top w:val="nil"/>
              <w:left w:val="nil"/>
              <w:bottom w:val="nil"/>
              <w:right w:val="nil"/>
            </w:tcBorders>
            <w:shd w:val="clear" w:color="auto" w:fill="auto"/>
            <w:vAlign w:val="center"/>
            <w:hideMark/>
          </w:tcPr>
          <w:p w14:paraId="67CEAA3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500</w:t>
            </w:r>
          </w:p>
        </w:tc>
        <w:tc>
          <w:tcPr>
            <w:tcW w:w="1300" w:type="dxa"/>
            <w:tcBorders>
              <w:top w:val="nil"/>
              <w:left w:val="nil"/>
              <w:bottom w:val="nil"/>
              <w:right w:val="nil"/>
            </w:tcBorders>
            <w:shd w:val="clear" w:color="auto" w:fill="auto"/>
            <w:vAlign w:val="center"/>
            <w:hideMark/>
          </w:tcPr>
          <w:p w14:paraId="7E63D46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500</w:t>
            </w:r>
          </w:p>
        </w:tc>
        <w:tc>
          <w:tcPr>
            <w:tcW w:w="1517" w:type="dxa"/>
            <w:tcBorders>
              <w:top w:val="nil"/>
              <w:left w:val="nil"/>
              <w:bottom w:val="nil"/>
              <w:right w:val="nil"/>
            </w:tcBorders>
            <w:shd w:val="clear" w:color="auto" w:fill="auto"/>
            <w:vAlign w:val="center"/>
            <w:hideMark/>
          </w:tcPr>
          <w:p w14:paraId="56D8022E"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A short saying that states a general truth or piece of advice.</w:t>
            </w:r>
          </w:p>
        </w:tc>
      </w:tr>
      <w:tr w:rsidR="00785839" w:rsidRPr="00785839" w14:paraId="36FFCF57" w14:textId="77777777" w:rsidTr="00785839">
        <w:trPr>
          <w:trHeight w:val="4200"/>
        </w:trPr>
        <w:tc>
          <w:tcPr>
            <w:tcW w:w="2581" w:type="dxa"/>
            <w:tcBorders>
              <w:top w:val="nil"/>
              <w:left w:val="nil"/>
              <w:bottom w:val="nil"/>
              <w:right w:val="nil"/>
            </w:tcBorders>
            <w:shd w:val="clear" w:color="auto" w:fill="auto"/>
            <w:vAlign w:val="center"/>
            <w:hideMark/>
          </w:tcPr>
          <w:p w14:paraId="05595920" w14:textId="77777777" w:rsidR="00785839" w:rsidRPr="00785839" w:rsidRDefault="00785839" w:rsidP="00785839">
            <w:pPr>
              <w:jc w:val="center"/>
              <w:rPr>
                <w:rFonts w:eastAsia="Times New Roman" w:cs="Times New Roman"/>
                <w:color w:val="000000"/>
              </w:rPr>
            </w:pPr>
            <w:proofErr w:type="spellStart"/>
            <w:r w:rsidRPr="00785839">
              <w:rPr>
                <w:rFonts w:eastAsia="Times New Roman" w:cs="Times New Roman"/>
                <w:color w:val="000000"/>
              </w:rPr>
              <w:t>Pseudowords</w:t>
            </w:r>
            <w:proofErr w:type="spellEnd"/>
          </w:p>
        </w:tc>
        <w:tc>
          <w:tcPr>
            <w:tcW w:w="1270" w:type="dxa"/>
            <w:tcBorders>
              <w:top w:val="nil"/>
              <w:left w:val="nil"/>
              <w:bottom w:val="nil"/>
              <w:right w:val="nil"/>
            </w:tcBorders>
            <w:shd w:val="clear" w:color="auto" w:fill="auto"/>
            <w:vAlign w:val="center"/>
            <w:hideMark/>
          </w:tcPr>
          <w:p w14:paraId="4FBCCC9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w:t>
            </w:r>
          </w:p>
        </w:tc>
        <w:tc>
          <w:tcPr>
            <w:tcW w:w="2534" w:type="dxa"/>
            <w:tcBorders>
              <w:top w:val="nil"/>
              <w:left w:val="nil"/>
              <w:bottom w:val="nil"/>
              <w:right w:val="nil"/>
            </w:tcBorders>
            <w:shd w:val="clear" w:color="auto" w:fill="auto"/>
            <w:vAlign w:val="center"/>
            <w:hideMark/>
          </w:tcPr>
          <w:p w14:paraId="1902480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1.48</w:t>
            </w:r>
          </w:p>
        </w:tc>
        <w:tc>
          <w:tcPr>
            <w:tcW w:w="2562" w:type="dxa"/>
            <w:tcBorders>
              <w:top w:val="nil"/>
              <w:left w:val="nil"/>
              <w:bottom w:val="nil"/>
              <w:right w:val="nil"/>
            </w:tcBorders>
            <w:shd w:val="clear" w:color="auto" w:fill="auto"/>
            <w:vAlign w:val="center"/>
            <w:hideMark/>
          </w:tcPr>
          <w:p w14:paraId="0792EA3A"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14495.00 (16438.59)</w:t>
            </w:r>
          </w:p>
        </w:tc>
        <w:tc>
          <w:tcPr>
            <w:tcW w:w="2536" w:type="dxa"/>
            <w:tcBorders>
              <w:top w:val="nil"/>
              <w:left w:val="nil"/>
              <w:bottom w:val="nil"/>
              <w:right w:val="nil"/>
            </w:tcBorders>
            <w:shd w:val="clear" w:color="auto" w:fill="auto"/>
            <w:vAlign w:val="center"/>
            <w:hideMark/>
          </w:tcPr>
          <w:p w14:paraId="2A305BD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420</w:t>
            </w:r>
          </w:p>
        </w:tc>
        <w:tc>
          <w:tcPr>
            <w:tcW w:w="1300" w:type="dxa"/>
            <w:tcBorders>
              <w:top w:val="nil"/>
              <w:left w:val="nil"/>
              <w:bottom w:val="nil"/>
              <w:right w:val="nil"/>
            </w:tcBorders>
            <w:shd w:val="clear" w:color="auto" w:fill="auto"/>
            <w:vAlign w:val="center"/>
            <w:hideMark/>
          </w:tcPr>
          <w:p w14:paraId="1C3FCD0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40481</w:t>
            </w:r>
          </w:p>
        </w:tc>
        <w:tc>
          <w:tcPr>
            <w:tcW w:w="1517" w:type="dxa"/>
            <w:tcBorders>
              <w:top w:val="nil"/>
              <w:left w:val="nil"/>
              <w:bottom w:val="nil"/>
              <w:right w:val="nil"/>
            </w:tcBorders>
            <w:shd w:val="clear" w:color="auto" w:fill="auto"/>
            <w:vAlign w:val="center"/>
            <w:hideMark/>
          </w:tcPr>
          <w:p w14:paraId="56A9466E"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Non-real words that are often created by changing one letter of a real word to create a linguistically valid consonant-vowel combination (</w:t>
            </w:r>
            <w:proofErr w:type="spellStart"/>
            <w:r w:rsidRPr="00785839">
              <w:rPr>
                <w:rFonts w:eastAsia="Times New Roman" w:cs="Times New Roman"/>
                <w:i/>
                <w:iCs/>
                <w:color w:val="000000"/>
              </w:rPr>
              <w:t>wug</w:t>
            </w:r>
            <w:proofErr w:type="spellEnd"/>
            <w:r w:rsidRPr="00785839">
              <w:rPr>
                <w:rFonts w:eastAsia="Times New Roman" w:cs="Times New Roman"/>
                <w:color w:val="000000"/>
              </w:rPr>
              <w:t>).</w:t>
            </w:r>
          </w:p>
        </w:tc>
      </w:tr>
      <w:tr w:rsidR="00785839" w:rsidRPr="00785839" w14:paraId="5F411D5D" w14:textId="77777777" w:rsidTr="00785839">
        <w:trPr>
          <w:trHeight w:val="1200"/>
        </w:trPr>
        <w:tc>
          <w:tcPr>
            <w:tcW w:w="2581" w:type="dxa"/>
            <w:tcBorders>
              <w:top w:val="nil"/>
              <w:left w:val="nil"/>
              <w:bottom w:val="nil"/>
              <w:right w:val="nil"/>
            </w:tcBorders>
            <w:shd w:val="clear" w:color="auto" w:fill="auto"/>
            <w:vAlign w:val="center"/>
            <w:hideMark/>
          </w:tcPr>
          <w:p w14:paraId="0EC20D3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Sounds</w:t>
            </w:r>
          </w:p>
        </w:tc>
        <w:tc>
          <w:tcPr>
            <w:tcW w:w="1270" w:type="dxa"/>
            <w:tcBorders>
              <w:top w:val="nil"/>
              <w:left w:val="nil"/>
              <w:bottom w:val="nil"/>
              <w:right w:val="nil"/>
            </w:tcBorders>
            <w:shd w:val="clear" w:color="auto" w:fill="auto"/>
            <w:vAlign w:val="center"/>
            <w:hideMark/>
          </w:tcPr>
          <w:p w14:paraId="458254FE"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8</w:t>
            </w:r>
          </w:p>
        </w:tc>
        <w:tc>
          <w:tcPr>
            <w:tcW w:w="2534" w:type="dxa"/>
            <w:tcBorders>
              <w:top w:val="nil"/>
              <w:left w:val="nil"/>
              <w:bottom w:val="nil"/>
              <w:right w:val="nil"/>
            </w:tcBorders>
            <w:shd w:val="clear" w:color="auto" w:fill="auto"/>
            <w:vAlign w:val="center"/>
            <w:hideMark/>
          </w:tcPr>
          <w:p w14:paraId="340375D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1.19</w:t>
            </w:r>
          </w:p>
        </w:tc>
        <w:tc>
          <w:tcPr>
            <w:tcW w:w="2562" w:type="dxa"/>
            <w:tcBorders>
              <w:top w:val="nil"/>
              <w:left w:val="nil"/>
              <w:bottom w:val="nil"/>
              <w:right w:val="nil"/>
            </w:tcBorders>
            <w:shd w:val="clear" w:color="auto" w:fill="auto"/>
            <w:vAlign w:val="center"/>
            <w:hideMark/>
          </w:tcPr>
          <w:p w14:paraId="03CC32E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117.00 (48.51)</w:t>
            </w:r>
          </w:p>
        </w:tc>
        <w:tc>
          <w:tcPr>
            <w:tcW w:w="2536" w:type="dxa"/>
            <w:tcBorders>
              <w:top w:val="nil"/>
              <w:left w:val="nil"/>
              <w:bottom w:val="nil"/>
              <w:right w:val="nil"/>
            </w:tcBorders>
            <w:shd w:val="clear" w:color="auto" w:fill="auto"/>
            <w:vAlign w:val="center"/>
            <w:hideMark/>
          </w:tcPr>
          <w:p w14:paraId="4BC9056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22</w:t>
            </w:r>
          </w:p>
        </w:tc>
        <w:tc>
          <w:tcPr>
            <w:tcW w:w="1300" w:type="dxa"/>
            <w:tcBorders>
              <w:top w:val="nil"/>
              <w:left w:val="nil"/>
              <w:bottom w:val="nil"/>
              <w:right w:val="nil"/>
            </w:tcBorders>
            <w:shd w:val="clear" w:color="auto" w:fill="auto"/>
            <w:vAlign w:val="center"/>
            <w:hideMark/>
          </w:tcPr>
          <w:p w14:paraId="79E04F0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167</w:t>
            </w:r>
          </w:p>
        </w:tc>
        <w:tc>
          <w:tcPr>
            <w:tcW w:w="1517" w:type="dxa"/>
            <w:tcBorders>
              <w:top w:val="nil"/>
              <w:left w:val="nil"/>
              <w:bottom w:val="nil"/>
              <w:right w:val="nil"/>
            </w:tcBorders>
            <w:shd w:val="clear" w:color="auto" w:fill="auto"/>
            <w:vAlign w:val="center"/>
            <w:hideMark/>
          </w:tcPr>
          <w:p w14:paraId="2D458662"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Clips of noises, speech, or songs.</w:t>
            </w:r>
          </w:p>
        </w:tc>
      </w:tr>
      <w:tr w:rsidR="00785839" w:rsidRPr="00785839" w14:paraId="33D698D9" w14:textId="77777777" w:rsidTr="00785839">
        <w:trPr>
          <w:trHeight w:val="2400"/>
        </w:trPr>
        <w:tc>
          <w:tcPr>
            <w:tcW w:w="2581" w:type="dxa"/>
            <w:tcBorders>
              <w:top w:val="nil"/>
              <w:left w:val="nil"/>
              <w:bottom w:val="nil"/>
              <w:right w:val="nil"/>
            </w:tcBorders>
            <w:shd w:val="clear" w:color="auto" w:fill="auto"/>
            <w:vAlign w:val="center"/>
            <w:hideMark/>
          </w:tcPr>
          <w:p w14:paraId="601068BA"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Syllables</w:t>
            </w:r>
          </w:p>
        </w:tc>
        <w:tc>
          <w:tcPr>
            <w:tcW w:w="1270" w:type="dxa"/>
            <w:tcBorders>
              <w:top w:val="nil"/>
              <w:left w:val="nil"/>
              <w:bottom w:val="nil"/>
              <w:right w:val="nil"/>
            </w:tcBorders>
            <w:shd w:val="clear" w:color="auto" w:fill="auto"/>
            <w:vAlign w:val="center"/>
            <w:hideMark/>
          </w:tcPr>
          <w:p w14:paraId="708E8FA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9</w:t>
            </w:r>
          </w:p>
        </w:tc>
        <w:tc>
          <w:tcPr>
            <w:tcW w:w="2534" w:type="dxa"/>
            <w:tcBorders>
              <w:top w:val="nil"/>
              <w:left w:val="nil"/>
              <w:bottom w:val="nil"/>
              <w:right w:val="nil"/>
            </w:tcBorders>
            <w:shd w:val="clear" w:color="auto" w:fill="auto"/>
            <w:vAlign w:val="center"/>
            <w:hideMark/>
          </w:tcPr>
          <w:p w14:paraId="2829923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1.33</w:t>
            </w:r>
          </w:p>
        </w:tc>
        <w:tc>
          <w:tcPr>
            <w:tcW w:w="2562" w:type="dxa"/>
            <w:tcBorders>
              <w:top w:val="nil"/>
              <w:left w:val="nil"/>
              <w:bottom w:val="nil"/>
              <w:right w:val="nil"/>
            </w:tcBorders>
            <w:shd w:val="clear" w:color="auto" w:fill="auto"/>
            <w:vAlign w:val="center"/>
            <w:hideMark/>
          </w:tcPr>
          <w:p w14:paraId="5DDC448A"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18129.00 (49247.04)</w:t>
            </w:r>
          </w:p>
        </w:tc>
        <w:tc>
          <w:tcPr>
            <w:tcW w:w="2536" w:type="dxa"/>
            <w:tcBorders>
              <w:top w:val="nil"/>
              <w:left w:val="nil"/>
              <w:bottom w:val="nil"/>
              <w:right w:val="nil"/>
            </w:tcBorders>
            <w:shd w:val="clear" w:color="auto" w:fill="auto"/>
            <w:vAlign w:val="center"/>
            <w:hideMark/>
          </w:tcPr>
          <w:p w14:paraId="663E512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33</w:t>
            </w:r>
          </w:p>
        </w:tc>
        <w:tc>
          <w:tcPr>
            <w:tcW w:w="1300" w:type="dxa"/>
            <w:tcBorders>
              <w:top w:val="nil"/>
              <w:left w:val="nil"/>
              <w:bottom w:val="nil"/>
              <w:right w:val="nil"/>
            </w:tcBorders>
            <w:shd w:val="clear" w:color="auto" w:fill="auto"/>
            <w:vAlign w:val="center"/>
            <w:hideMark/>
          </w:tcPr>
          <w:p w14:paraId="7FBD0C8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140000</w:t>
            </w:r>
          </w:p>
        </w:tc>
        <w:tc>
          <w:tcPr>
            <w:tcW w:w="1517" w:type="dxa"/>
            <w:tcBorders>
              <w:top w:val="nil"/>
              <w:left w:val="nil"/>
              <w:bottom w:val="nil"/>
              <w:right w:val="nil"/>
            </w:tcBorders>
            <w:shd w:val="clear" w:color="auto" w:fill="auto"/>
            <w:vAlign w:val="center"/>
            <w:hideMark/>
          </w:tcPr>
          <w:p w14:paraId="12968770"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 xml:space="preserve">A unit of pronunciation with at least one vowel, </w:t>
            </w:r>
            <w:proofErr w:type="spellStart"/>
            <w:r w:rsidRPr="00785839">
              <w:rPr>
                <w:rFonts w:eastAsia="Times New Roman" w:cs="Times New Roman"/>
                <w:color w:val="000000"/>
              </w:rPr>
              <w:t>dipthong</w:t>
            </w:r>
            <w:proofErr w:type="spellEnd"/>
            <w:r w:rsidRPr="00785839">
              <w:rPr>
                <w:rFonts w:eastAsia="Times New Roman" w:cs="Times New Roman"/>
                <w:color w:val="000000"/>
              </w:rPr>
              <w:t>, or consonant.</w:t>
            </w:r>
          </w:p>
        </w:tc>
      </w:tr>
      <w:tr w:rsidR="00785839" w:rsidRPr="00785839" w14:paraId="133F0E21" w14:textId="77777777" w:rsidTr="00785839">
        <w:trPr>
          <w:trHeight w:val="600"/>
        </w:trPr>
        <w:tc>
          <w:tcPr>
            <w:tcW w:w="2581" w:type="dxa"/>
            <w:tcBorders>
              <w:top w:val="nil"/>
              <w:left w:val="nil"/>
              <w:bottom w:val="nil"/>
              <w:right w:val="nil"/>
            </w:tcBorders>
            <w:shd w:val="clear" w:color="auto" w:fill="auto"/>
            <w:vAlign w:val="center"/>
            <w:hideMark/>
          </w:tcPr>
          <w:p w14:paraId="4AB2896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Symbols/Icons</w:t>
            </w:r>
          </w:p>
        </w:tc>
        <w:tc>
          <w:tcPr>
            <w:tcW w:w="1270" w:type="dxa"/>
            <w:tcBorders>
              <w:top w:val="nil"/>
              <w:left w:val="nil"/>
              <w:bottom w:val="nil"/>
              <w:right w:val="nil"/>
            </w:tcBorders>
            <w:shd w:val="clear" w:color="auto" w:fill="auto"/>
            <w:vAlign w:val="center"/>
            <w:hideMark/>
          </w:tcPr>
          <w:p w14:paraId="3E4E4D0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w:t>
            </w:r>
          </w:p>
        </w:tc>
        <w:tc>
          <w:tcPr>
            <w:tcW w:w="2534" w:type="dxa"/>
            <w:tcBorders>
              <w:top w:val="nil"/>
              <w:left w:val="nil"/>
              <w:bottom w:val="nil"/>
              <w:right w:val="nil"/>
            </w:tcBorders>
            <w:shd w:val="clear" w:color="auto" w:fill="auto"/>
            <w:vAlign w:val="center"/>
            <w:hideMark/>
          </w:tcPr>
          <w:p w14:paraId="5CEE9F4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0.59</w:t>
            </w:r>
          </w:p>
        </w:tc>
        <w:tc>
          <w:tcPr>
            <w:tcW w:w="2562" w:type="dxa"/>
            <w:tcBorders>
              <w:top w:val="nil"/>
              <w:left w:val="nil"/>
              <w:bottom w:val="nil"/>
              <w:right w:val="nil"/>
            </w:tcBorders>
            <w:shd w:val="clear" w:color="auto" w:fill="auto"/>
            <w:vAlign w:val="center"/>
            <w:hideMark/>
          </w:tcPr>
          <w:p w14:paraId="4961191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211.67 (132.48)</w:t>
            </w:r>
          </w:p>
        </w:tc>
        <w:tc>
          <w:tcPr>
            <w:tcW w:w="2536" w:type="dxa"/>
            <w:tcBorders>
              <w:top w:val="nil"/>
              <w:left w:val="nil"/>
              <w:bottom w:val="nil"/>
              <w:right w:val="nil"/>
            </w:tcBorders>
            <w:shd w:val="clear" w:color="auto" w:fill="auto"/>
            <w:vAlign w:val="center"/>
            <w:hideMark/>
          </w:tcPr>
          <w:p w14:paraId="2D0B9CC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68</w:t>
            </w:r>
          </w:p>
        </w:tc>
        <w:tc>
          <w:tcPr>
            <w:tcW w:w="1300" w:type="dxa"/>
            <w:tcBorders>
              <w:top w:val="nil"/>
              <w:left w:val="nil"/>
              <w:bottom w:val="nil"/>
              <w:right w:val="nil"/>
            </w:tcBorders>
            <w:shd w:val="clear" w:color="auto" w:fill="auto"/>
            <w:vAlign w:val="center"/>
            <w:hideMark/>
          </w:tcPr>
          <w:p w14:paraId="318B7FC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329</w:t>
            </w:r>
          </w:p>
        </w:tc>
        <w:tc>
          <w:tcPr>
            <w:tcW w:w="1517" w:type="dxa"/>
            <w:tcBorders>
              <w:top w:val="nil"/>
              <w:left w:val="nil"/>
              <w:bottom w:val="nil"/>
              <w:right w:val="nil"/>
            </w:tcBorders>
            <w:shd w:val="clear" w:color="auto" w:fill="auto"/>
            <w:vAlign w:val="center"/>
            <w:hideMark/>
          </w:tcPr>
          <w:p w14:paraId="4FB2A3B4"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Non-word characters.</w:t>
            </w:r>
          </w:p>
        </w:tc>
      </w:tr>
      <w:tr w:rsidR="00785839" w:rsidRPr="00785839" w14:paraId="166055D1" w14:textId="77777777" w:rsidTr="00785839">
        <w:trPr>
          <w:trHeight w:val="3000"/>
        </w:trPr>
        <w:tc>
          <w:tcPr>
            <w:tcW w:w="2581" w:type="dxa"/>
            <w:tcBorders>
              <w:top w:val="nil"/>
              <w:left w:val="nil"/>
              <w:bottom w:val="nil"/>
              <w:right w:val="nil"/>
            </w:tcBorders>
            <w:shd w:val="clear" w:color="auto" w:fill="auto"/>
            <w:vAlign w:val="center"/>
            <w:hideMark/>
          </w:tcPr>
          <w:p w14:paraId="750DC46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Word Pairs</w:t>
            </w:r>
          </w:p>
        </w:tc>
        <w:tc>
          <w:tcPr>
            <w:tcW w:w="1270" w:type="dxa"/>
            <w:tcBorders>
              <w:top w:val="nil"/>
              <w:left w:val="nil"/>
              <w:bottom w:val="nil"/>
              <w:right w:val="nil"/>
            </w:tcBorders>
            <w:shd w:val="clear" w:color="auto" w:fill="auto"/>
            <w:vAlign w:val="center"/>
            <w:hideMark/>
          </w:tcPr>
          <w:p w14:paraId="2C33A68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26</w:t>
            </w:r>
          </w:p>
        </w:tc>
        <w:tc>
          <w:tcPr>
            <w:tcW w:w="2534" w:type="dxa"/>
            <w:tcBorders>
              <w:top w:val="nil"/>
              <w:left w:val="nil"/>
              <w:bottom w:val="nil"/>
              <w:right w:val="nil"/>
            </w:tcBorders>
            <w:shd w:val="clear" w:color="auto" w:fill="auto"/>
            <w:vAlign w:val="center"/>
            <w:hideMark/>
          </w:tcPr>
          <w:p w14:paraId="5487D15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3.85</w:t>
            </w:r>
          </w:p>
        </w:tc>
        <w:tc>
          <w:tcPr>
            <w:tcW w:w="2562" w:type="dxa"/>
            <w:tcBorders>
              <w:top w:val="nil"/>
              <w:left w:val="nil"/>
              <w:bottom w:val="nil"/>
              <w:right w:val="nil"/>
            </w:tcBorders>
            <w:shd w:val="clear" w:color="auto" w:fill="auto"/>
            <w:vAlign w:val="center"/>
            <w:hideMark/>
          </w:tcPr>
          <w:p w14:paraId="797804E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8786.45 (21697.06)</w:t>
            </w:r>
          </w:p>
        </w:tc>
        <w:tc>
          <w:tcPr>
            <w:tcW w:w="2536" w:type="dxa"/>
            <w:tcBorders>
              <w:top w:val="nil"/>
              <w:left w:val="nil"/>
              <w:bottom w:val="nil"/>
              <w:right w:val="nil"/>
            </w:tcBorders>
            <w:shd w:val="clear" w:color="auto" w:fill="auto"/>
            <w:vAlign w:val="center"/>
            <w:hideMark/>
          </w:tcPr>
          <w:p w14:paraId="0C61C2A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40</w:t>
            </w:r>
          </w:p>
        </w:tc>
        <w:tc>
          <w:tcPr>
            <w:tcW w:w="1300" w:type="dxa"/>
            <w:tcBorders>
              <w:top w:val="nil"/>
              <w:left w:val="nil"/>
              <w:bottom w:val="nil"/>
              <w:right w:val="nil"/>
            </w:tcBorders>
            <w:shd w:val="clear" w:color="auto" w:fill="auto"/>
            <w:vAlign w:val="center"/>
            <w:hideMark/>
          </w:tcPr>
          <w:p w14:paraId="1D75505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72186</w:t>
            </w:r>
          </w:p>
        </w:tc>
        <w:tc>
          <w:tcPr>
            <w:tcW w:w="1517" w:type="dxa"/>
            <w:tcBorders>
              <w:top w:val="nil"/>
              <w:left w:val="nil"/>
              <w:bottom w:val="nil"/>
              <w:right w:val="nil"/>
            </w:tcBorders>
            <w:shd w:val="clear" w:color="auto" w:fill="auto"/>
            <w:vAlign w:val="center"/>
            <w:hideMark/>
          </w:tcPr>
          <w:p w14:paraId="3897107D"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Words that were specifically paired for study in the article, such as studies on priming or word association.</w:t>
            </w:r>
          </w:p>
        </w:tc>
      </w:tr>
      <w:tr w:rsidR="00785839" w:rsidRPr="00785839" w14:paraId="2E978753" w14:textId="77777777" w:rsidTr="00785839">
        <w:trPr>
          <w:trHeight w:val="1500"/>
        </w:trPr>
        <w:tc>
          <w:tcPr>
            <w:tcW w:w="2581" w:type="dxa"/>
            <w:tcBorders>
              <w:top w:val="nil"/>
              <w:left w:val="nil"/>
              <w:bottom w:val="nil"/>
              <w:right w:val="nil"/>
            </w:tcBorders>
            <w:shd w:val="clear" w:color="auto" w:fill="auto"/>
            <w:vAlign w:val="center"/>
            <w:hideMark/>
          </w:tcPr>
          <w:p w14:paraId="08C8F491"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Words</w:t>
            </w:r>
          </w:p>
        </w:tc>
        <w:tc>
          <w:tcPr>
            <w:tcW w:w="1270" w:type="dxa"/>
            <w:tcBorders>
              <w:top w:val="nil"/>
              <w:left w:val="nil"/>
              <w:bottom w:val="nil"/>
              <w:right w:val="nil"/>
            </w:tcBorders>
            <w:shd w:val="clear" w:color="auto" w:fill="auto"/>
            <w:vAlign w:val="center"/>
            <w:hideMark/>
          </w:tcPr>
          <w:p w14:paraId="205B16A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334</w:t>
            </w:r>
          </w:p>
        </w:tc>
        <w:tc>
          <w:tcPr>
            <w:tcW w:w="2534" w:type="dxa"/>
            <w:tcBorders>
              <w:top w:val="nil"/>
              <w:left w:val="nil"/>
              <w:bottom w:val="nil"/>
              <w:right w:val="nil"/>
            </w:tcBorders>
            <w:shd w:val="clear" w:color="auto" w:fill="auto"/>
            <w:vAlign w:val="center"/>
            <w:hideMark/>
          </w:tcPr>
          <w:p w14:paraId="6180AC1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49.48</w:t>
            </w:r>
          </w:p>
        </w:tc>
        <w:tc>
          <w:tcPr>
            <w:tcW w:w="2562" w:type="dxa"/>
            <w:tcBorders>
              <w:top w:val="nil"/>
              <w:left w:val="nil"/>
              <w:bottom w:val="nil"/>
              <w:right w:val="nil"/>
            </w:tcBorders>
            <w:shd w:val="clear" w:color="auto" w:fill="auto"/>
            <w:vAlign w:val="center"/>
            <w:hideMark/>
          </w:tcPr>
          <w:p w14:paraId="205669F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7749567.61 (48526641.66)</w:t>
            </w:r>
          </w:p>
        </w:tc>
        <w:tc>
          <w:tcPr>
            <w:tcW w:w="2536" w:type="dxa"/>
            <w:tcBorders>
              <w:top w:val="nil"/>
              <w:left w:val="nil"/>
              <w:bottom w:val="nil"/>
              <w:right w:val="nil"/>
            </w:tcBorders>
            <w:shd w:val="clear" w:color="auto" w:fill="auto"/>
            <w:vAlign w:val="center"/>
            <w:hideMark/>
          </w:tcPr>
          <w:p w14:paraId="2E2ADA8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14:paraId="3D0E4BAE" w14:textId="77777777" w:rsidR="00785839" w:rsidRPr="00785839" w:rsidRDefault="00785839" w:rsidP="00785839">
            <w:pPr>
              <w:jc w:val="right"/>
              <w:rPr>
                <w:rFonts w:ascii="Times" w:eastAsia="Times New Roman" w:hAnsi="Times" w:cs="Times New Roman"/>
                <w:color w:val="000000"/>
                <w:sz w:val="28"/>
                <w:szCs w:val="28"/>
              </w:rPr>
            </w:pPr>
            <w:r w:rsidRPr="00785839">
              <w:rPr>
                <w:rFonts w:ascii="Times" w:eastAsia="Times New Roman" w:hAnsi="Times" w:cs="Times New Roman"/>
                <w:color w:val="000000"/>
                <w:sz w:val="28"/>
                <w:szCs w:val="28"/>
              </w:rPr>
              <w:t>385000000</w:t>
            </w:r>
          </w:p>
        </w:tc>
        <w:tc>
          <w:tcPr>
            <w:tcW w:w="1517" w:type="dxa"/>
            <w:tcBorders>
              <w:top w:val="nil"/>
              <w:left w:val="nil"/>
              <w:bottom w:val="nil"/>
              <w:right w:val="nil"/>
            </w:tcBorders>
            <w:shd w:val="clear" w:color="auto" w:fill="auto"/>
            <w:vAlign w:val="center"/>
            <w:hideMark/>
          </w:tcPr>
          <w:p w14:paraId="687A157F"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A distinct meaningful element of speech or writing.</w:t>
            </w:r>
          </w:p>
        </w:tc>
      </w:tr>
    </w:tbl>
    <w:p w14:paraId="062F3AFF" w14:textId="77777777" w:rsidR="007C7872" w:rsidRDefault="007C7872"/>
    <w:tbl>
      <w:tblPr>
        <w:tblW w:w="9100" w:type="dxa"/>
        <w:tblInd w:w="93" w:type="dxa"/>
        <w:tblLook w:val="04A0" w:firstRow="1" w:lastRow="0" w:firstColumn="1" w:lastColumn="0" w:noHBand="0" w:noVBand="1"/>
      </w:tblPr>
      <w:tblGrid>
        <w:gridCol w:w="3900"/>
        <w:gridCol w:w="2600"/>
        <w:gridCol w:w="2600"/>
      </w:tblGrid>
      <w:tr w:rsidR="00785839" w:rsidRPr="00785839" w14:paraId="08CE463F" w14:textId="77777777" w:rsidTr="00785839">
        <w:trPr>
          <w:trHeight w:val="320"/>
        </w:trPr>
        <w:tc>
          <w:tcPr>
            <w:tcW w:w="9100" w:type="dxa"/>
            <w:gridSpan w:val="3"/>
            <w:tcBorders>
              <w:top w:val="nil"/>
              <w:left w:val="nil"/>
              <w:bottom w:val="single" w:sz="8" w:space="0" w:color="auto"/>
              <w:right w:val="nil"/>
            </w:tcBorders>
            <w:shd w:val="clear" w:color="auto" w:fill="auto"/>
            <w:vAlign w:val="center"/>
            <w:hideMark/>
          </w:tcPr>
          <w:p w14:paraId="5CF6F2D2" w14:textId="77777777" w:rsidR="00785839" w:rsidRPr="00785839" w:rsidRDefault="00785839" w:rsidP="00785839">
            <w:pPr>
              <w:rPr>
                <w:rFonts w:eastAsia="Times New Roman" w:cs="Times New Roman"/>
                <w:color w:val="000000"/>
              </w:rPr>
            </w:pPr>
            <w:r w:rsidRPr="00785839">
              <w:rPr>
                <w:rFonts w:eastAsia="Times New Roman" w:cs="Times New Roman"/>
                <w:color w:val="000000"/>
              </w:rPr>
              <w:t xml:space="preserve">Table 2. </w:t>
            </w:r>
            <w:r w:rsidRPr="00785839">
              <w:rPr>
                <w:rFonts w:eastAsia="Times New Roman" w:cs="Times New Roman"/>
                <w:i/>
                <w:iCs/>
                <w:color w:val="000000"/>
              </w:rPr>
              <w:t>Frequency Chart of Language Types</w:t>
            </w:r>
          </w:p>
        </w:tc>
      </w:tr>
      <w:tr w:rsidR="00785839" w:rsidRPr="00785839" w14:paraId="76563F73" w14:textId="77777777" w:rsidTr="00785839">
        <w:trPr>
          <w:trHeight w:val="320"/>
        </w:trPr>
        <w:tc>
          <w:tcPr>
            <w:tcW w:w="3900" w:type="dxa"/>
            <w:tcBorders>
              <w:top w:val="single" w:sz="8" w:space="0" w:color="auto"/>
              <w:left w:val="nil"/>
              <w:bottom w:val="single" w:sz="8" w:space="0" w:color="auto"/>
              <w:right w:val="nil"/>
            </w:tcBorders>
            <w:shd w:val="clear" w:color="auto" w:fill="auto"/>
            <w:vAlign w:val="center"/>
            <w:hideMark/>
          </w:tcPr>
          <w:p w14:paraId="6C699E3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Language</w:t>
            </w:r>
          </w:p>
        </w:tc>
        <w:tc>
          <w:tcPr>
            <w:tcW w:w="2600" w:type="dxa"/>
            <w:tcBorders>
              <w:top w:val="single" w:sz="8" w:space="0" w:color="auto"/>
              <w:left w:val="nil"/>
              <w:bottom w:val="single" w:sz="8" w:space="0" w:color="auto"/>
              <w:right w:val="nil"/>
            </w:tcBorders>
            <w:shd w:val="clear" w:color="auto" w:fill="auto"/>
            <w:vAlign w:val="center"/>
            <w:hideMark/>
          </w:tcPr>
          <w:p w14:paraId="2AE6F706"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N</w:t>
            </w:r>
          </w:p>
        </w:tc>
        <w:tc>
          <w:tcPr>
            <w:tcW w:w="2600" w:type="dxa"/>
            <w:tcBorders>
              <w:top w:val="single" w:sz="8" w:space="0" w:color="auto"/>
              <w:left w:val="nil"/>
              <w:bottom w:val="single" w:sz="8" w:space="0" w:color="auto"/>
              <w:right w:val="nil"/>
            </w:tcBorders>
            <w:shd w:val="clear" w:color="auto" w:fill="auto"/>
            <w:vAlign w:val="center"/>
            <w:hideMark/>
          </w:tcPr>
          <w:p w14:paraId="799F7B9D" w14:textId="77777777" w:rsidR="00785839" w:rsidRPr="00785839" w:rsidRDefault="00785839" w:rsidP="00785839">
            <w:pPr>
              <w:jc w:val="center"/>
              <w:rPr>
                <w:rFonts w:eastAsia="Times New Roman" w:cs="Times New Roman"/>
                <w:i/>
                <w:iCs/>
                <w:color w:val="000000"/>
              </w:rPr>
            </w:pPr>
            <w:r w:rsidRPr="00785839">
              <w:rPr>
                <w:rFonts w:eastAsia="Times New Roman" w:cs="Times New Roman"/>
                <w:i/>
                <w:iCs/>
                <w:color w:val="000000"/>
              </w:rPr>
              <w:t>Percentage</w:t>
            </w:r>
          </w:p>
        </w:tc>
      </w:tr>
      <w:tr w:rsidR="00785839" w:rsidRPr="00785839" w14:paraId="2ECFA62F" w14:textId="77777777" w:rsidTr="00785839">
        <w:trPr>
          <w:trHeight w:val="300"/>
        </w:trPr>
        <w:tc>
          <w:tcPr>
            <w:tcW w:w="3900" w:type="dxa"/>
            <w:tcBorders>
              <w:top w:val="single" w:sz="8" w:space="0" w:color="auto"/>
              <w:left w:val="nil"/>
              <w:bottom w:val="nil"/>
              <w:right w:val="nil"/>
            </w:tcBorders>
            <w:shd w:val="clear" w:color="auto" w:fill="auto"/>
            <w:vAlign w:val="center"/>
            <w:hideMark/>
          </w:tcPr>
          <w:p w14:paraId="65CD241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British English</w:t>
            </w:r>
          </w:p>
        </w:tc>
        <w:tc>
          <w:tcPr>
            <w:tcW w:w="2600" w:type="dxa"/>
            <w:tcBorders>
              <w:top w:val="single" w:sz="8" w:space="0" w:color="auto"/>
              <w:left w:val="nil"/>
              <w:bottom w:val="nil"/>
              <w:right w:val="nil"/>
            </w:tcBorders>
            <w:shd w:val="clear" w:color="auto" w:fill="auto"/>
            <w:vAlign w:val="center"/>
            <w:hideMark/>
          </w:tcPr>
          <w:p w14:paraId="09EDCC2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22</w:t>
            </w:r>
          </w:p>
        </w:tc>
        <w:tc>
          <w:tcPr>
            <w:tcW w:w="2600" w:type="dxa"/>
            <w:tcBorders>
              <w:top w:val="single" w:sz="8" w:space="0" w:color="auto"/>
              <w:left w:val="nil"/>
              <w:bottom w:val="nil"/>
              <w:right w:val="nil"/>
            </w:tcBorders>
            <w:shd w:val="clear" w:color="auto" w:fill="auto"/>
            <w:vAlign w:val="center"/>
            <w:hideMark/>
          </w:tcPr>
          <w:p w14:paraId="02BD2F6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3.69</w:t>
            </w:r>
          </w:p>
        </w:tc>
      </w:tr>
      <w:tr w:rsidR="00785839" w:rsidRPr="00785839" w14:paraId="5A889818" w14:textId="77777777" w:rsidTr="00785839">
        <w:trPr>
          <w:trHeight w:val="300"/>
        </w:trPr>
        <w:tc>
          <w:tcPr>
            <w:tcW w:w="3900" w:type="dxa"/>
            <w:tcBorders>
              <w:top w:val="nil"/>
              <w:left w:val="nil"/>
              <w:bottom w:val="nil"/>
              <w:right w:val="nil"/>
            </w:tcBorders>
            <w:shd w:val="clear" w:color="auto" w:fill="auto"/>
            <w:vAlign w:val="center"/>
            <w:hideMark/>
          </w:tcPr>
          <w:p w14:paraId="6F271BE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Chinese</w:t>
            </w:r>
          </w:p>
        </w:tc>
        <w:tc>
          <w:tcPr>
            <w:tcW w:w="2600" w:type="dxa"/>
            <w:tcBorders>
              <w:top w:val="nil"/>
              <w:left w:val="nil"/>
              <w:bottom w:val="nil"/>
              <w:right w:val="nil"/>
            </w:tcBorders>
            <w:shd w:val="clear" w:color="auto" w:fill="auto"/>
            <w:vAlign w:val="center"/>
            <w:hideMark/>
          </w:tcPr>
          <w:p w14:paraId="4A66AB6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15</w:t>
            </w:r>
          </w:p>
        </w:tc>
        <w:tc>
          <w:tcPr>
            <w:tcW w:w="2600" w:type="dxa"/>
            <w:tcBorders>
              <w:top w:val="nil"/>
              <w:left w:val="nil"/>
              <w:bottom w:val="nil"/>
              <w:right w:val="nil"/>
            </w:tcBorders>
            <w:shd w:val="clear" w:color="auto" w:fill="auto"/>
            <w:vAlign w:val="center"/>
            <w:hideMark/>
          </w:tcPr>
          <w:p w14:paraId="5FC9C49D"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2.51</w:t>
            </w:r>
          </w:p>
        </w:tc>
      </w:tr>
      <w:tr w:rsidR="00785839" w:rsidRPr="00785839" w14:paraId="26C02671" w14:textId="77777777" w:rsidTr="00785839">
        <w:trPr>
          <w:trHeight w:val="300"/>
        </w:trPr>
        <w:tc>
          <w:tcPr>
            <w:tcW w:w="3900" w:type="dxa"/>
            <w:tcBorders>
              <w:top w:val="nil"/>
              <w:left w:val="nil"/>
              <w:bottom w:val="nil"/>
              <w:right w:val="nil"/>
            </w:tcBorders>
            <w:shd w:val="clear" w:color="auto" w:fill="auto"/>
            <w:vAlign w:val="center"/>
            <w:hideMark/>
          </w:tcPr>
          <w:p w14:paraId="453FC17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Dutch</w:t>
            </w:r>
          </w:p>
        </w:tc>
        <w:tc>
          <w:tcPr>
            <w:tcW w:w="2600" w:type="dxa"/>
            <w:tcBorders>
              <w:top w:val="nil"/>
              <w:left w:val="nil"/>
              <w:bottom w:val="nil"/>
              <w:right w:val="nil"/>
            </w:tcBorders>
            <w:shd w:val="clear" w:color="auto" w:fill="auto"/>
            <w:vAlign w:val="center"/>
            <w:hideMark/>
          </w:tcPr>
          <w:p w14:paraId="39EE9A0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11</w:t>
            </w:r>
          </w:p>
        </w:tc>
        <w:tc>
          <w:tcPr>
            <w:tcW w:w="2600" w:type="dxa"/>
            <w:tcBorders>
              <w:top w:val="nil"/>
              <w:left w:val="nil"/>
              <w:bottom w:val="nil"/>
              <w:right w:val="nil"/>
            </w:tcBorders>
            <w:shd w:val="clear" w:color="auto" w:fill="auto"/>
            <w:vAlign w:val="center"/>
            <w:hideMark/>
          </w:tcPr>
          <w:p w14:paraId="11989CB2"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1.84</w:t>
            </w:r>
          </w:p>
        </w:tc>
      </w:tr>
      <w:tr w:rsidR="00785839" w:rsidRPr="00785839" w14:paraId="1507FE9C" w14:textId="77777777" w:rsidTr="00785839">
        <w:trPr>
          <w:trHeight w:val="300"/>
        </w:trPr>
        <w:tc>
          <w:tcPr>
            <w:tcW w:w="3900" w:type="dxa"/>
            <w:tcBorders>
              <w:top w:val="nil"/>
              <w:left w:val="nil"/>
              <w:bottom w:val="nil"/>
              <w:right w:val="nil"/>
            </w:tcBorders>
            <w:shd w:val="clear" w:color="auto" w:fill="auto"/>
            <w:vAlign w:val="center"/>
            <w:hideMark/>
          </w:tcPr>
          <w:p w14:paraId="348F855C"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English</w:t>
            </w:r>
          </w:p>
        </w:tc>
        <w:tc>
          <w:tcPr>
            <w:tcW w:w="2600" w:type="dxa"/>
            <w:tcBorders>
              <w:top w:val="nil"/>
              <w:left w:val="nil"/>
              <w:bottom w:val="nil"/>
              <w:right w:val="nil"/>
            </w:tcBorders>
            <w:shd w:val="clear" w:color="auto" w:fill="auto"/>
            <w:vAlign w:val="center"/>
            <w:hideMark/>
          </w:tcPr>
          <w:p w14:paraId="00FBD8C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369</w:t>
            </w:r>
          </w:p>
        </w:tc>
        <w:tc>
          <w:tcPr>
            <w:tcW w:w="2600" w:type="dxa"/>
            <w:tcBorders>
              <w:top w:val="nil"/>
              <w:left w:val="nil"/>
              <w:bottom w:val="nil"/>
              <w:right w:val="nil"/>
            </w:tcBorders>
            <w:shd w:val="clear" w:color="auto" w:fill="auto"/>
            <w:vAlign w:val="center"/>
            <w:hideMark/>
          </w:tcPr>
          <w:p w14:paraId="58B78F79"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61.81</w:t>
            </w:r>
          </w:p>
        </w:tc>
      </w:tr>
      <w:tr w:rsidR="00785839" w:rsidRPr="00785839" w14:paraId="4B92A8FF" w14:textId="77777777" w:rsidTr="00785839">
        <w:trPr>
          <w:trHeight w:val="300"/>
        </w:trPr>
        <w:tc>
          <w:tcPr>
            <w:tcW w:w="3900" w:type="dxa"/>
            <w:tcBorders>
              <w:top w:val="nil"/>
              <w:left w:val="nil"/>
              <w:bottom w:val="nil"/>
              <w:right w:val="nil"/>
            </w:tcBorders>
            <w:shd w:val="clear" w:color="auto" w:fill="auto"/>
            <w:vAlign w:val="center"/>
            <w:hideMark/>
          </w:tcPr>
          <w:p w14:paraId="6EBF69F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French</w:t>
            </w:r>
          </w:p>
        </w:tc>
        <w:tc>
          <w:tcPr>
            <w:tcW w:w="2600" w:type="dxa"/>
            <w:tcBorders>
              <w:top w:val="nil"/>
              <w:left w:val="nil"/>
              <w:bottom w:val="nil"/>
              <w:right w:val="nil"/>
            </w:tcBorders>
            <w:shd w:val="clear" w:color="auto" w:fill="auto"/>
            <w:vAlign w:val="center"/>
            <w:hideMark/>
          </w:tcPr>
          <w:p w14:paraId="4050BA3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37</w:t>
            </w:r>
          </w:p>
        </w:tc>
        <w:tc>
          <w:tcPr>
            <w:tcW w:w="2600" w:type="dxa"/>
            <w:tcBorders>
              <w:top w:val="nil"/>
              <w:left w:val="nil"/>
              <w:bottom w:val="nil"/>
              <w:right w:val="nil"/>
            </w:tcBorders>
            <w:shd w:val="clear" w:color="auto" w:fill="auto"/>
            <w:vAlign w:val="center"/>
            <w:hideMark/>
          </w:tcPr>
          <w:p w14:paraId="7403A9B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6.2</w:t>
            </w:r>
          </w:p>
        </w:tc>
      </w:tr>
      <w:tr w:rsidR="00785839" w:rsidRPr="00785839" w14:paraId="4BC61634" w14:textId="77777777" w:rsidTr="00785839">
        <w:trPr>
          <w:trHeight w:val="300"/>
        </w:trPr>
        <w:tc>
          <w:tcPr>
            <w:tcW w:w="3900" w:type="dxa"/>
            <w:tcBorders>
              <w:top w:val="nil"/>
              <w:left w:val="nil"/>
              <w:bottom w:val="nil"/>
              <w:right w:val="nil"/>
            </w:tcBorders>
            <w:shd w:val="clear" w:color="auto" w:fill="auto"/>
            <w:vAlign w:val="center"/>
            <w:hideMark/>
          </w:tcPr>
          <w:p w14:paraId="546A1E7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German</w:t>
            </w:r>
          </w:p>
        </w:tc>
        <w:tc>
          <w:tcPr>
            <w:tcW w:w="2600" w:type="dxa"/>
            <w:tcBorders>
              <w:top w:val="nil"/>
              <w:left w:val="nil"/>
              <w:bottom w:val="nil"/>
              <w:right w:val="nil"/>
            </w:tcBorders>
            <w:shd w:val="clear" w:color="auto" w:fill="auto"/>
            <w:vAlign w:val="center"/>
            <w:hideMark/>
          </w:tcPr>
          <w:p w14:paraId="061FC7A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21</w:t>
            </w:r>
          </w:p>
        </w:tc>
        <w:tc>
          <w:tcPr>
            <w:tcW w:w="2600" w:type="dxa"/>
            <w:tcBorders>
              <w:top w:val="nil"/>
              <w:left w:val="nil"/>
              <w:bottom w:val="nil"/>
              <w:right w:val="nil"/>
            </w:tcBorders>
            <w:shd w:val="clear" w:color="auto" w:fill="auto"/>
            <w:vAlign w:val="center"/>
            <w:hideMark/>
          </w:tcPr>
          <w:p w14:paraId="0C3AEDE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3.52</w:t>
            </w:r>
          </w:p>
        </w:tc>
      </w:tr>
      <w:tr w:rsidR="00785839" w:rsidRPr="00785839" w14:paraId="4017DF43" w14:textId="77777777" w:rsidTr="00785839">
        <w:trPr>
          <w:trHeight w:val="300"/>
        </w:trPr>
        <w:tc>
          <w:tcPr>
            <w:tcW w:w="3900" w:type="dxa"/>
            <w:tcBorders>
              <w:top w:val="nil"/>
              <w:left w:val="nil"/>
              <w:bottom w:val="nil"/>
              <w:right w:val="nil"/>
            </w:tcBorders>
            <w:shd w:val="clear" w:color="auto" w:fill="auto"/>
            <w:vAlign w:val="center"/>
            <w:hideMark/>
          </w:tcPr>
          <w:p w14:paraId="094EADD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Greek</w:t>
            </w:r>
          </w:p>
        </w:tc>
        <w:tc>
          <w:tcPr>
            <w:tcW w:w="2600" w:type="dxa"/>
            <w:tcBorders>
              <w:top w:val="nil"/>
              <w:left w:val="nil"/>
              <w:bottom w:val="nil"/>
              <w:right w:val="nil"/>
            </w:tcBorders>
            <w:shd w:val="clear" w:color="auto" w:fill="auto"/>
            <w:vAlign w:val="center"/>
            <w:hideMark/>
          </w:tcPr>
          <w:p w14:paraId="2A6F1E7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5</w:t>
            </w:r>
          </w:p>
        </w:tc>
        <w:tc>
          <w:tcPr>
            <w:tcW w:w="2600" w:type="dxa"/>
            <w:tcBorders>
              <w:top w:val="nil"/>
              <w:left w:val="nil"/>
              <w:bottom w:val="nil"/>
              <w:right w:val="nil"/>
            </w:tcBorders>
            <w:shd w:val="clear" w:color="auto" w:fill="auto"/>
            <w:vAlign w:val="center"/>
            <w:hideMark/>
          </w:tcPr>
          <w:p w14:paraId="03F0988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0.84</w:t>
            </w:r>
          </w:p>
        </w:tc>
      </w:tr>
      <w:tr w:rsidR="00785839" w:rsidRPr="00785839" w14:paraId="1730F41C" w14:textId="77777777" w:rsidTr="00785839">
        <w:trPr>
          <w:trHeight w:val="300"/>
        </w:trPr>
        <w:tc>
          <w:tcPr>
            <w:tcW w:w="3900" w:type="dxa"/>
            <w:tcBorders>
              <w:top w:val="nil"/>
              <w:left w:val="nil"/>
              <w:bottom w:val="nil"/>
              <w:right w:val="nil"/>
            </w:tcBorders>
            <w:shd w:val="clear" w:color="auto" w:fill="auto"/>
            <w:vAlign w:val="center"/>
            <w:hideMark/>
          </w:tcPr>
          <w:p w14:paraId="6EDCE8FA"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Italian</w:t>
            </w:r>
          </w:p>
        </w:tc>
        <w:tc>
          <w:tcPr>
            <w:tcW w:w="2600" w:type="dxa"/>
            <w:tcBorders>
              <w:top w:val="nil"/>
              <w:left w:val="nil"/>
              <w:bottom w:val="nil"/>
              <w:right w:val="nil"/>
            </w:tcBorders>
            <w:shd w:val="clear" w:color="auto" w:fill="auto"/>
            <w:vAlign w:val="center"/>
            <w:hideMark/>
          </w:tcPr>
          <w:p w14:paraId="2BE29E48"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13</w:t>
            </w:r>
          </w:p>
        </w:tc>
        <w:tc>
          <w:tcPr>
            <w:tcW w:w="2600" w:type="dxa"/>
            <w:tcBorders>
              <w:top w:val="nil"/>
              <w:left w:val="nil"/>
              <w:bottom w:val="nil"/>
              <w:right w:val="nil"/>
            </w:tcBorders>
            <w:shd w:val="clear" w:color="auto" w:fill="auto"/>
            <w:vAlign w:val="center"/>
            <w:hideMark/>
          </w:tcPr>
          <w:p w14:paraId="2FDEF385"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2.18</w:t>
            </w:r>
          </w:p>
        </w:tc>
      </w:tr>
      <w:tr w:rsidR="00785839" w:rsidRPr="00785839" w14:paraId="2CAB1226" w14:textId="77777777" w:rsidTr="00785839">
        <w:trPr>
          <w:trHeight w:val="300"/>
        </w:trPr>
        <w:tc>
          <w:tcPr>
            <w:tcW w:w="3900" w:type="dxa"/>
            <w:tcBorders>
              <w:top w:val="nil"/>
              <w:left w:val="nil"/>
              <w:bottom w:val="nil"/>
              <w:right w:val="nil"/>
            </w:tcBorders>
            <w:shd w:val="clear" w:color="auto" w:fill="auto"/>
            <w:vAlign w:val="center"/>
            <w:hideMark/>
          </w:tcPr>
          <w:p w14:paraId="4C1191E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Japanese</w:t>
            </w:r>
          </w:p>
        </w:tc>
        <w:tc>
          <w:tcPr>
            <w:tcW w:w="2600" w:type="dxa"/>
            <w:tcBorders>
              <w:top w:val="nil"/>
              <w:left w:val="nil"/>
              <w:bottom w:val="nil"/>
              <w:right w:val="nil"/>
            </w:tcBorders>
            <w:shd w:val="clear" w:color="auto" w:fill="auto"/>
            <w:vAlign w:val="center"/>
            <w:hideMark/>
          </w:tcPr>
          <w:p w14:paraId="5916A8C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10</w:t>
            </w:r>
          </w:p>
        </w:tc>
        <w:tc>
          <w:tcPr>
            <w:tcW w:w="2600" w:type="dxa"/>
            <w:tcBorders>
              <w:top w:val="nil"/>
              <w:left w:val="nil"/>
              <w:bottom w:val="nil"/>
              <w:right w:val="nil"/>
            </w:tcBorders>
            <w:shd w:val="clear" w:color="auto" w:fill="auto"/>
            <w:vAlign w:val="center"/>
            <w:hideMark/>
          </w:tcPr>
          <w:p w14:paraId="5554AE2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1.68</w:t>
            </w:r>
          </w:p>
        </w:tc>
      </w:tr>
      <w:tr w:rsidR="00785839" w:rsidRPr="00785839" w14:paraId="2A96FFA4" w14:textId="77777777" w:rsidTr="00785839">
        <w:trPr>
          <w:trHeight w:val="300"/>
        </w:trPr>
        <w:tc>
          <w:tcPr>
            <w:tcW w:w="3900" w:type="dxa"/>
            <w:tcBorders>
              <w:top w:val="nil"/>
              <w:left w:val="nil"/>
              <w:bottom w:val="nil"/>
              <w:right w:val="nil"/>
            </w:tcBorders>
            <w:shd w:val="clear" w:color="auto" w:fill="auto"/>
            <w:vAlign w:val="center"/>
            <w:hideMark/>
          </w:tcPr>
          <w:p w14:paraId="39E403D0"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Multiple</w:t>
            </w:r>
          </w:p>
        </w:tc>
        <w:tc>
          <w:tcPr>
            <w:tcW w:w="2600" w:type="dxa"/>
            <w:tcBorders>
              <w:top w:val="nil"/>
              <w:left w:val="nil"/>
              <w:bottom w:val="nil"/>
              <w:right w:val="nil"/>
            </w:tcBorders>
            <w:shd w:val="clear" w:color="auto" w:fill="auto"/>
            <w:vAlign w:val="center"/>
            <w:hideMark/>
          </w:tcPr>
          <w:p w14:paraId="7B730B64"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26</w:t>
            </w:r>
          </w:p>
        </w:tc>
        <w:tc>
          <w:tcPr>
            <w:tcW w:w="2600" w:type="dxa"/>
            <w:tcBorders>
              <w:top w:val="nil"/>
              <w:left w:val="nil"/>
              <w:bottom w:val="nil"/>
              <w:right w:val="nil"/>
            </w:tcBorders>
            <w:shd w:val="clear" w:color="auto" w:fill="auto"/>
            <w:vAlign w:val="center"/>
            <w:hideMark/>
          </w:tcPr>
          <w:p w14:paraId="0788EA7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4.36</w:t>
            </w:r>
          </w:p>
        </w:tc>
      </w:tr>
      <w:tr w:rsidR="00785839" w:rsidRPr="00785839" w14:paraId="79E4D27B" w14:textId="77777777" w:rsidTr="00785839">
        <w:trPr>
          <w:trHeight w:val="300"/>
        </w:trPr>
        <w:tc>
          <w:tcPr>
            <w:tcW w:w="3900" w:type="dxa"/>
            <w:tcBorders>
              <w:top w:val="nil"/>
              <w:left w:val="nil"/>
              <w:bottom w:val="nil"/>
              <w:right w:val="nil"/>
            </w:tcBorders>
            <w:shd w:val="clear" w:color="auto" w:fill="auto"/>
            <w:vAlign w:val="center"/>
            <w:hideMark/>
          </w:tcPr>
          <w:p w14:paraId="7DDA0373"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Other</w:t>
            </w:r>
          </w:p>
        </w:tc>
        <w:tc>
          <w:tcPr>
            <w:tcW w:w="2600" w:type="dxa"/>
            <w:tcBorders>
              <w:top w:val="nil"/>
              <w:left w:val="nil"/>
              <w:bottom w:val="nil"/>
              <w:right w:val="nil"/>
            </w:tcBorders>
            <w:shd w:val="clear" w:color="auto" w:fill="auto"/>
            <w:vAlign w:val="center"/>
            <w:hideMark/>
          </w:tcPr>
          <w:p w14:paraId="2FC360E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15</w:t>
            </w:r>
          </w:p>
        </w:tc>
        <w:tc>
          <w:tcPr>
            <w:tcW w:w="2600" w:type="dxa"/>
            <w:tcBorders>
              <w:top w:val="nil"/>
              <w:left w:val="nil"/>
              <w:bottom w:val="nil"/>
              <w:right w:val="nil"/>
            </w:tcBorders>
            <w:shd w:val="clear" w:color="auto" w:fill="auto"/>
            <w:vAlign w:val="center"/>
            <w:hideMark/>
          </w:tcPr>
          <w:p w14:paraId="7569E0D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2.51</w:t>
            </w:r>
          </w:p>
        </w:tc>
      </w:tr>
      <w:tr w:rsidR="00785839" w:rsidRPr="00785839" w14:paraId="4D795C6F" w14:textId="77777777" w:rsidTr="00785839">
        <w:trPr>
          <w:trHeight w:val="300"/>
        </w:trPr>
        <w:tc>
          <w:tcPr>
            <w:tcW w:w="3900" w:type="dxa"/>
            <w:tcBorders>
              <w:top w:val="nil"/>
              <w:left w:val="nil"/>
              <w:bottom w:val="nil"/>
              <w:right w:val="nil"/>
            </w:tcBorders>
            <w:shd w:val="clear" w:color="auto" w:fill="auto"/>
            <w:vAlign w:val="center"/>
            <w:hideMark/>
          </w:tcPr>
          <w:p w14:paraId="5A6BA21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Portuguese</w:t>
            </w:r>
          </w:p>
        </w:tc>
        <w:tc>
          <w:tcPr>
            <w:tcW w:w="2600" w:type="dxa"/>
            <w:tcBorders>
              <w:top w:val="nil"/>
              <w:left w:val="nil"/>
              <w:bottom w:val="nil"/>
              <w:right w:val="nil"/>
            </w:tcBorders>
            <w:shd w:val="clear" w:color="auto" w:fill="auto"/>
            <w:vAlign w:val="center"/>
            <w:hideMark/>
          </w:tcPr>
          <w:p w14:paraId="6E36D58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11</w:t>
            </w:r>
          </w:p>
        </w:tc>
        <w:tc>
          <w:tcPr>
            <w:tcW w:w="2600" w:type="dxa"/>
            <w:tcBorders>
              <w:top w:val="nil"/>
              <w:left w:val="nil"/>
              <w:bottom w:val="nil"/>
              <w:right w:val="nil"/>
            </w:tcBorders>
            <w:shd w:val="clear" w:color="auto" w:fill="auto"/>
            <w:vAlign w:val="center"/>
            <w:hideMark/>
          </w:tcPr>
          <w:p w14:paraId="48AA6F37"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1.84</w:t>
            </w:r>
          </w:p>
        </w:tc>
      </w:tr>
      <w:tr w:rsidR="00785839" w:rsidRPr="00785839" w14:paraId="350D7B4C" w14:textId="77777777" w:rsidTr="00785839">
        <w:trPr>
          <w:trHeight w:val="320"/>
        </w:trPr>
        <w:tc>
          <w:tcPr>
            <w:tcW w:w="3900" w:type="dxa"/>
            <w:tcBorders>
              <w:top w:val="nil"/>
              <w:left w:val="nil"/>
              <w:bottom w:val="single" w:sz="8" w:space="0" w:color="auto"/>
              <w:right w:val="nil"/>
            </w:tcBorders>
            <w:shd w:val="clear" w:color="auto" w:fill="auto"/>
            <w:vAlign w:val="center"/>
            <w:hideMark/>
          </w:tcPr>
          <w:p w14:paraId="43DBE4CB"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Spanish</w:t>
            </w:r>
          </w:p>
        </w:tc>
        <w:tc>
          <w:tcPr>
            <w:tcW w:w="2600" w:type="dxa"/>
            <w:tcBorders>
              <w:top w:val="nil"/>
              <w:left w:val="nil"/>
              <w:bottom w:val="single" w:sz="8" w:space="0" w:color="auto"/>
              <w:right w:val="nil"/>
            </w:tcBorders>
            <w:shd w:val="clear" w:color="auto" w:fill="auto"/>
            <w:vAlign w:val="center"/>
            <w:hideMark/>
          </w:tcPr>
          <w:p w14:paraId="65E50ABF"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42</w:t>
            </w:r>
          </w:p>
        </w:tc>
        <w:tc>
          <w:tcPr>
            <w:tcW w:w="2600" w:type="dxa"/>
            <w:tcBorders>
              <w:top w:val="nil"/>
              <w:left w:val="nil"/>
              <w:bottom w:val="single" w:sz="8" w:space="0" w:color="auto"/>
              <w:right w:val="nil"/>
            </w:tcBorders>
            <w:shd w:val="clear" w:color="auto" w:fill="auto"/>
            <w:vAlign w:val="center"/>
            <w:hideMark/>
          </w:tcPr>
          <w:p w14:paraId="1EDA3AC6" w14:textId="77777777" w:rsidR="00785839" w:rsidRPr="00785839" w:rsidRDefault="00785839" w:rsidP="00785839">
            <w:pPr>
              <w:jc w:val="center"/>
              <w:rPr>
                <w:rFonts w:eastAsia="Times New Roman" w:cs="Times New Roman"/>
                <w:color w:val="000000"/>
              </w:rPr>
            </w:pPr>
            <w:r w:rsidRPr="00785839">
              <w:rPr>
                <w:rFonts w:eastAsia="Times New Roman" w:cs="Times New Roman"/>
                <w:color w:val="000000"/>
              </w:rPr>
              <w:t>7.04</w:t>
            </w:r>
          </w:p>
        </w:tc>
      </w:tr>
    </w:tbl>
    <w:p w14:paraId="613FE361" w14:textId="77777777" w:rsidR="00CD51BD" w:rsidRDefault="00CD51BD"/>
    <w:p w14:paraId="6B02F918" w14:textId="77777777" w:rsidR="00785839" w:rsidRDefault="00785839"/>
    <w:tbl>
      <w:tblPr>
        <w:tblW w:w="11994" w:type="dxa"/>
        <w:tblInd w:w="108" w:type="dxa"/>
        <w:tblLayout w:type="fixed"/>
        <w:tblLook w:val="04A0" w:firstRow="1" w:lastRow="0" w:firstColumn="1" w:lastColumn="0" w:noHBand="0" w:noVBand="1"/>
      </w:tblPr>
      <w:tblGrid>
        <w:gridCol w:w="2970"/>
        <w:gridCol w:w="810"/>
        <w:gridCol w:w="900"/>
        <w:gridCol w:w="1530"/>
        <w:gridCol w:w="5784"/>
      </w:tblGrid>
      <w:tr w:rsidR="00CD51BD" w:rsidRPr="002A0CA5" w14:paraId="64DDC94F" w14:textId="77777777" w:rsidTr="00CD51BD">
        <w:trPr>
          <w:trHeight w:val="317"/>
        </w:trPr>
        <w:tc>
          <w:tcPr>
            <w:tcW w:w="11994" w:type="dxa"/>
            <w:gridSpan w:val="5"/>
            <w:tcBorders>
              <w:top w:val="nil"/>
              <w:left w:val="nil"/>
              <w:bottom w:val="single" w:sz="4" w:space="0" w:color="auto"/>
              <w:right w:val="nil"/>
            </w:tcBorders>
            <w:shd w:val="clear" w:color="auto" w:fill="auto"/>
            <w:vAlign w:val="center"/>
          </w:tcPr>
          <w:p w14:paraId="6C1B0D65" w14:textId="77777777" w:rsidR="00CD51BD" w:rsidRPr="002A0CA5" w:rsidRDefault="00CD51BD" w:rsidP="00495866">
            <w:pPr>
              <w:rPr>
                <w:rFonts w:eastAsia="Times New Roman" w:cs="Times New Roman"/>
                <w:color w:val="000000"/>
              </w:rPr>
            </w:pPr>
            <w:r>
              <w:t xml:space="preserve">Table 3. </w:t>
            </w:r>
            <w:r w:rsidRPr="002A0CA5">
              <w:rPr>
                <w:i/>
              </w:rPr>
              <w:t>Fre</w:t>
            </w:r>
            <w:r>
              <w:rPr>
                <w:i/>
              </w:rPr>
              <w:t>quency and correlation of tags</w:t>
            </w:r>
          </w:p>
        </w:tc>
      </w:tr>
      <w:tr w:rsidR="003C74B3" w:rsidRPr="002A0CA5" w14:paraId="0E6CAE37" w14:textId="77777777" w:rsidTr="00CD51BD">
        <w:trPr>
          <w:trHeight w:val="317"/>
        </w:trPr>
        <w:tc>
          <w:tcPr>
            <w:tcW w:w="2970" w:type="dxa"/>
            <w:tcBorders>
              <w:top w:val="nil"/>
              <w:left w:val="nil"/>
              <w:bottom w:val="single" w:sz="4" w:space="0" w:color="auto"/>
              <w:right w:val="nil"/>
            </w:tcBorders>
            <w:shd w:val="clear" w:color="auto" w:fill="auto"/>
            <w:vAlign w:val="center"/>
            <w:hideMark/>
          </w:tcPr>
          <w:p w14:paraId="2B80D20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Stimuli</w:t>
            </w:r>
          </w:p>
        </w:tc>
        <w:tc>
          <w:tcPr>
            <w:tcW w:w="810" w:type="dxa"/>
            <w:tcBorders>
              <w:top w:val="nil"/>
              <w:left w:val="nil"/>
              <w:bottom w:val="single" w:sz="4" w:space="0" w:color="auto"/>
              <w:right w:val="nil"/>
            </w:tcBorders>
            <w:shd w:val="clear" w:color="auto" w:fill="auto"/>
            <w:vAlign w:val="center"/>
            <w:hideMark/>
          </w:tcPr>
          <w:p w14:paraId="08058FAA" w14:textId="77777777" w:rsidR="003C74B3" w:rsidRPr="003C74B3" w:rsidRDefault="003C74B3">
            <w:pPr>
              <w:jc w:val="center"/>
              <w:rPr>
                <w:rFonts w:eastAsia="Times New Roman" w:cs="Times New Roman"/>
                <w:color w:val="000000"/>
              </w:rPr>
            </w:pPr>
            <w:r w:rsidRPr="003C74B3">
              <w:rPr>
                <w:rFonts w:eastAsia="Times New Roman" w:cs="Times New Roman"/>
                <w:i/>
                <w:iCs/>
                <w:color w:val="000000"/>
              </w:rPr>
              <w:t>N</w:t>
            </w:r>
          </w:p>
        </w:tc>
        <w:tc>
          <w:tcPr>
            <w:tcW w:w="900" w:type="dxa"/>
            <w:tcBorders>
              <w:top w:val="nil"/>
              <w:left w:val="nil"/>
              <w:bottom w:val="single" w:sz="4" w:space="0" w:color="auto"/>
              <w:right w:val="nil"/>
            </w:tcBorders>
            <w:shd w:val="clear" w:color="auto" w:fill="auto"/>
            <w:vAlign w:val="center"/>
            <w:hideMark/>
          </w:tcPr>
          <w:p w14:paraId="586526AD" w14:textId="77777777" w:rsidR="003C74B3" w:rsidRPr="003C74B3" w:rsidRDefault="003C74B3">
            <w:pPr>
              <w:jc w:val="center"/>
              <w:rPr>
                <w:rFonts w:eastAsia="Times New Roman" w:cs="Times New Roman"/>
                <w:color w:val="000000"/>
              </w:rPr>
            </w:pPr>
            <w:r>
              <w:rPr>
                <w:rFonts w:eastAsia="Times New Roman" w:cs="Times New Roman"/>
                <w:i/>
                <w:iCs/>
                <w:color w:val="000000"/>
              </w:rPr>
              <w:t>%</w:t>
            </w:r>
          </w:p>
        </w:tc>
        <w:tc>
          <w:tcPr>
            <w:tcW w:w="1530" w:type="dxa"/>
            <w:tcBorders>
              <w:top w:val="nil"/>
              <w:left w:val="nil"/>
              <w:bottom w:val="single" w:sz="4" w:space="0" w:color="auto"/>
              <w:right w:val="nil"/>
            </w:tcBorders>
            <w:vAlign w:val="center"/>
          </w:tcPr>
          <w:p w14:paraId="3B89A459" w14:textId="77777777" w:rsidR="003C74B3" w:rsidRPr="0073561C" w:rsidRDefault="003C74B3" w:rsidP="00495866">
            <w:pPr>
              <w:jc w:val="center"/>
              <w:rPr>
                <w:rFonts w:eastAsia="Times New Roman" w:cs="Times New Roman"/>
                <w:color w:val="000000"/>
              </w:rPr>
            </w:pPr>
            <w:proofErr w:type="gramStart"/>
            <w:r>
              <w:rPr>
                <w:rFonts w:eastAsia="Times New Roman" w:cs="Times New Roman"/>
                <w:i/>
                <w:color w:val="000000"/>
              </w:rPr>
              <w:t>r</w:t>
            </w:r>
            <w:proofErr w:type="gramEnd"/>
            <w:r>
              <w:rPr>
                <w:rFonts w:eastAsia="Times New Roman" w:cs="Times New Roman"/>
                <w:i/>
                <w:color w:val="000000"/>
              </w:rPr>
              <w:t xml:space="preserve"> </w:t>
            </w:r>
            <w:r>
              <w:rPr>
                <w:rFonts w:eastAsia="Times New Roman" w:cs="Times New Roman"/>
                <w:color w:val="000000"/>
              </w:rPr>
              <w:t>With Year</w:t>
            </w:r>
          </w:p>
        </w:tc>
        <w:tc>
          <w:tcPr>
            <w:tcW w:w="5784" w:type="dxa"/>
            <w:tcBorders>
              <w:top w:val="nil"/>
              <w:left w:val="nil"/>
              <w:bottom w:val="single" w:sz="4" w:space="0" w:color="auto"/>
              <w:right w:val="nil"/>
            </w:tcBorders>
            <w:shd w:val="clear" w:color="auto" w:fill="auto"/>
            <w:noWrap/>
            <w:vAlign w:val="center"/>
          </w:tcPr>
          <w:p w14:paraId="2A72BA95" w14:textId="77777777" w:rsidR="003C74B3" w:rsidRPr="002A0CA5" w:rsidRDefault="003C74B3" w:rsidP="00495866">
            <w:pPr>
              <w:jc w:val="center"/>
              <w:rPr>
                <w:rFonts w:eastAsia="Times New Roman" w:cs="Times New Roman"/>
                <w:color w:val="000000"/>
              </w:rPr>
            </w:pPr>
            <w:r>
              <w:rPr>
                <w:rFonts w:eastAsia="Times New Roman" w:cs="Times New Roman"/>
                <w:color w:val="000000"/>
              </w:rPr>
              <w:t>Description</w:t>
            </w:r>
          </w:p>
        </w:tc>
      </w:tr>
      <w:tr w:rsidR="003C74B3" w:rsidRPr="002A0CA5" w14:paraId="4853CCC0" w14:textId="77777777" w:rsidTr="00CD51BD">
        <w:trPr>
          <w:trHeight w:val="317"/>
        </w:trPr>
        <w:tc>
          <w:tcPr>
            <w:tcW w:w="2970" w:type="dxa"/>
            <w:tcBorders>
              <w:top w:val="single" w:sz="4" w:space="0" w:color="auto"/>
              <w:left w:val="nil"/>
              <w:bottom w:val="nil"/>
              <w:right w:val="nil"/>
            </w:tcBorders>
            <w:shd w:val="clear" w:color="auto" w:fill="auto"/>
            <w:vAlign w:val="center"/>
            <w:hideMark/>
          </w:tcPr>
          <w:p w14:paraId="7A641D6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Age of Acquisition</w:t>
            </w:r>
          </w:p>
        </w:tc>
        <w:tc>
          <w:tcPr>
            <w:tcW w:w="810" w:type="dxa"/>
            <w:tcBorders>
              <w:top w:val="single" w:sz="4" w:space="0" w:color="auto"/>
              <w:left w:val="nil"/>
              <w:bottom w:val="nil"/>
              <w:right w:val="nil"/>
            </w:tcBorders>
            <w:shd w:val="clear" w:color="auto" w:fill="auto"/>
            <w:vAlign w:val="center"/>
            <w:hideMark/>
          </w:tcPr>
          <w:p w14:paraId="6DC9568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88</w:t>
            </w:r>
          </w:p>
        </w:tc>
        <w:tc>
          <w:tcPr>
            <w:tcW w:w="900" w:type="dxa"/>
            <w:tcBorders>
              <w:top w:val="single" w:sz="4" w:space="0" w:color="auto"/>
              <w:left w:val="nil"/>
              <w:bottom w:val="nil"/>
              <w:right w:val="nil"/>
            </w:tcBorders>
            <w:shd w:val="clear" w:color="auto" w:fill="auto"/>
            <w:vAlign w:val="center"/>
            <w:hideMark/>
          </w:tcPr>
          <w:p w14:paraId="60087B6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14.72</w:t>
            </w:r>
          </w:p>
        </w:tc>
        <w:tc>
          <w:tcPr>
            <w:tcW w:w="1530" w:type="dxa"/>
            <w:tcBorders>
              <w:top w:val="single" w:sz="4" w:space="0" w:color="auto"/>
              <w:left w:val="nil"/>
              <w:bottom w:val="nil"/>
              <w:right w:val="nil"/>
            </w:tcBorders>
            <w:vAlign w:val="center"/>
          </w:tcPr>
          <w:p w14:paraId="40726DCA" w14:textId="04A54193" w:rsidR="003C74B3" w:rsidRPr="002A0CA5" w:rsidRDefault="00495866" w:rsidP="00495866">
            <w:pPr>
              <w:jc w:val="center"/>
              <w:rPr>
                <w:rFonts w:eastAsia="Times New Roman" w:cs="Times New Roman"/>
                <w:color w:val="000000"/>
              </w:rPr>
            </w:pPr>
            <w:r>
              <w:rPr>
                <w:rFonts w:eastAsia="Times New Roman" w:cs="Times New Roman"/>
                <w:color w:val="000000"/>
              </w:rPr>
              <w:t>0.22</w:t>
            </w:r>
          </w:p>
        </w:tc>
        <w:tc>
          <w:tcPr>
            <w:tcW w:w="5784" w:type="dxa"/>
            <w:tcBorders>
              <w:top w:val="single" w:sz="4" w:space="0" w:color="auto"/>
              <w:left w:val="nil"/>
              <w:bottom w:val="nil"/>
              <w:right w:val="nil"/>
            </w:tcBorders>
            <w:shd w:val="clear" w:color="auto" w:fill="auto"/>
            <w:vAlign w:val="center"/>
          </w:tcPr>
          <w:p w14:paraId="00EABCA6" w14:textId="77777777" w:rsidR="003C74B3" w:rsidRPr="002A0CA5" w:rsidRDefault="003C74B3" w:rsidP="00495866">
            <w:pPr>
              <w:rPr>
                <w:rFonts w:eastAsia="Times New Roman" w:cs="Times New Roman"/>
                <w:color w:val="000000"/>
              </w:rPr>
            </w:pPr>
            <w:r>
              <w:rPr>
                <w:rFonts w:eastAsia="Times New Roman" w:cs="Times New Roman"/>
                <w:color w:val="000000"/>
              </w:rPr>
              <w:t>Estimated age of first learning for a concept.</w:t>
            </w:r>
          </w:p>
        </w:tc>
      </w:tr>
      <w:tr w:rsidR="003C74B3" w:rsidRPr="002A0CA5" w14:paraId="5E705A2B" w14:textId="77777777" w:rsidTr="00CD51BD">
        <w:trPr>
          <w:trHeight w:val="317"/>
        </w:trPr>
        <w:tc>
          <w:tcPr>
            <w:tcW w:w="2970" w:type="dxa"/>
            <w:tcBorders>
              <w:top w:val="nil"/>
              <w:left w:val="nil"/>
              <w:bottom w:val="nil"/>
              <w:right w:val="nil"/>
            </w:tcBorders>
            <w:shd w:val="clear" w:color="auto" w:fill="auto"/>
            <w:vAlign w:val="center"/>
            <w:hideMark/>
          </w:tcPr>
          <w:p w14:paraId="51E2AE2D"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Ambiguity/Word Meaning</w:t>
            </w:r>
          </w:p>
        </w:tc>
        <w:tc>
          <w:tcPr>
            <w:tcW w:w="810" w:type="dxa"/>
            <w:tcBorders>
              <w:top w:val="nil"/>
              <w:left w:val="nil"/>
              <w:bottom w:val="nil"/>
              <w:right w:val="nil"/>
            </w:tcBorders>
            <w:shd w:val="clear" w:color="auto" w:fill="auto"/>
            <w:vAlign w:val="center"/>
            <w:hideMark/>
          </w:tcPr>
          <w:p w14:paraId="0040E42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30</w:t>
            </w:r>
          </w:p>
        </w:tc>
        <w:tc>
          <w:tcPr>
            <w:tcW w:w="900" w:type="dxa"/>
            <w:tcBorders>
              <w:top w:val="nil"/>
              <w:left w:val="nil"/>
              <w:bottom w:val="nil"/>
              <w:right w:val="nil"/>
            </w:tcBorders>
            <w:shd w:val="clear" w:color="auto" w:fill="auto"/>
            <w:vAlign w:val="center"/>
            <w:hideMark/>
          </w:tcPr>
          <w:p w14:paraId="547D133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5.02</w:t>
            </w:r>
          </w:p>
        </w:tc>
        <w:tc>
          <w:tcPr>
            <w:tcW w:w="1530" w:type="dxa"/>
            <w:tcBorders>
              <w:top w:val="nil"/>
              <w:left w:val="nil"/>
              <w:bottom w:val="nil"/>
              <w:right w:val="nil"/>
            </w:tcBorders>
            <w:vAlign w:val="center"/>
          </w:tcPr>
          <w:p w14:paraId="5D571287" w14:textId="169C48E5" w:rsidR="003C74B3" w:rsidRPr="002A0CA5" w:rsidRDefault="00495866" w:rsidP="00495866">
            <w:pPr>
              <w:jc w:val="center"/>
              <w:rPr>
                <w:rFonts w:eastAsia="Times New Roman" w:cs="Times New Roman"/>
                <w:color w:val="000000"/>
              </w:rPr>
            </w:pPr>
            <w:r>
              <w:rPr>
                <w:rFonts w:eastAsia="Times New Roman" w:cs="Times New Roman"/>
                <w:color w:val="000000"/>
              </w:rPr>
              <w:t>-0.03</w:t>
            </w:r>
          </w:p>
        </w:tc>
        <w:tc>
          <w:tcPr>
            <w:tcW w:w="5784" w:type="dxa"/>
            <w:tcBorders>
              <w:top w:val="nil"/>
              <w:left w:val="nil"/>
              <w:bottom w:val="nil"/>
              <w:right w:val="nil"/>
            </w:tcBorders>
            <w:shd w:val="clear" w:color="auto" w:fill="auto"/>
            <w:vAlign w:val="center"/>
          </w:tcPr>
          <w:p w14:paraId="706E9C55" w14:textId="77777777" w:rsidR="003C74B3" w:rsidRPr="002A0CA5" w:rsidRDefault="003C74B3" w:rsidP="00495866">
            <w:pPr>
              <w:rPr>
                <w:rFonts w:eastAsia="Times New Roman" w:cs="Times New Roman"/>
                <w:color w:val="000000"/>
              </w:rPr>
            </w:pPr>
            <w:r>
              <w:rPr>
                <w:rFonts w:eastAsia="Times New Roman" w:cs="Times New Roman"/>
                <w:color w:val="000000"/>
              </w:rPr>
              <w:t>Estimates of ambiguity for a concept or information about different word meanings (i.e. number of meanings).</w:t>
            </w:r>
          </w:p>
        </w:tc>
      </w:tr>
      <w:tr w:rsidR="003C74B3" w:rsidRPr="002A0CA5" w14:paraId="60F5FCA2" w14:textId="77777777" w:rsidTr="00CD51BD">
        <w:trPr>
          <w:trHeight w:val="317"/>
        </w:trPr>
        <w:tc>
          <w:tcPr>
            <w:tcW w:w="2970" w:type="dxa"/>
            <w:tcBorders>
              <w:top w:val="nil"/>
              <w:left w:val="nil"/>
              <w:bottom w:val="nil"/>
              <w:right w:val="nil"/>
            </w:tcBorders>
            <w:shd w:val="clear" w:color="auto" w:fill="auto"/>
            <w:vAlign w:val="center"/>
            <w:hideMark/>
          </w:tcPr>
          <w:p w14:paraId="1740160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Arousal</w:t>
            </w:r>
          </w:p>
        </w:tc>
        <w:tc>
          <w:tcPr>
            <w:tcW w:w="810" w:type="dxa"/>
            <w:tcBorders>
              <w:top w:val="nil"/>
              <w:left w:val="nil"/>
              <w:bottom w:val="nil"/>
              <w:right w:val="nil"/>
            </w:tcBorders>
            <w:shd w:val="clear" w:color="auto" w:fill="auto"/>
            <w:vAlign w:val="center"/>
            <w:hideMark/>
          </w:tcPr>
          <w:p w14:paraId="109A3F20"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34</w:t>
            </w:r>
          </w:p>
        </w:tc>
        <w:tc>
          <w:tcPr>
            <w:tcW w:w="900" w:type="dxa"/>
            <w:tcBorders>
              <w:top w:val="nil"/>
              <w:left w:val="nil"/>
              <w:bottom w:val="nil"/>
              <w:right w:val="nil"/>
            </w:tcBorders>
            <w:shd w:val="clear" w:color="auto" w:fill="auto"/>
            <w:vAlign w:val="center"/>
            <w:hideMark/>
          </w:tcPr>
          <w:p w14:paraId="087458A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5.69</w:t>
            </w:r>
          </w:p>
        </w:tc>
        <w:tc>
          <w:tcPr>
            <w:tcW w:w="1530" w:type="dxa"/>
            <w:tcBorders>
              <w:top w:val="nil"/>
              <w:left w:val="nil"/>
              <w:bottom w:val="nil"/>
              <w:right w:val="nil"/>
            </w:tcBorders>
            <w:vAlign w:val="center"/>
          </w:tcPr>
          <w:p w14:paraId="727A2169" w14:textId="504A4943" w:rsidR="003C74B3" w:rsidRPr="002A0CA5" w:rsidRDefault="00495866" w:rsidP="00495866">
            <w:pPr>
              <w:jc w:val="center"/>
              <w:rPr>
                <w:rFonts w:eastAsia="Times New Roman" w:cs="Times New Roman"/>
                <w:color w:val="000000"/>
              </w:rPr>
            </w:pPr>
            <w:r>
              <w:rPr>
                <w:rFonts w:eastAsia="Times New Roman" w:cs="Times New Roman"/>
                <w:color w:val="000000"/>
              </w:rPr>
              <w:t>0.17</w:t>
            </w:r>
          </w:p>
        </w:tc>
        <w:tc>
          <w:tcPr>
            <w:tcW w:w="5784" w:type="dxa"/>
            <w:tcBorders>
              <w:top w:val="nil"/>
              <w:left w:val="nil"/>
              <w:bottom w:val="nil"/>
              <w:right w:val="nil"/>
            </w:tcBorders>
            <w:shd w:val="clear" w:color="auto" w:fill="auto"/>
            <w:noWrap/>
            <w:vAlign w:val="center"/>
          </w:tcPr>
          <w:p w14:paraId="5260A710" w14:textId="77777777" w:rsidR="003C74B3" w:rsidRPr="002A0CA5" w:rsidRDefault="003C74B3" w:rsidP="00495866">
            <w:pPr>
              <w:rPr>
                <w:rFonts w:eastAsia="Times New Roman" w:cs="Times New Roman"/>
                <w:color w:val="000000"/>
              </w:rPr>
            </w:pPr>
            <w:r>
              <w:rPr>
                <w:rFonts w:eastAsia="Times New Roman" w:cs="Times New Roman"/>
                <w:color w:val="000000"/>
              </w:rPr>
              <w:t>Estimates of strength of response to a concept.</w:t>
            </w:r>
          </w:p>
        </w:tc>
      </w:tr>
      <w:tr w:rsidR="003C74B3" w:rsidRPr="002A0CA5" w14:paraId="52B5C7A0" w14:textId="77777777" w:rsidTr="00CD51BD">
        <w:trPr>
          <w:trHeight w:val="317"/>
        </w:trPr>
        <w:tc>
          <w:tcPr>
            <w:tcW w:w="2970" w:type="dxa"/>
            <w:tcBorders>
              <w:top w:val="nil"/>
              <w:left w:val="nil"/>
              <w:bottom w:val="nil"/>
              <w:right w:val="nil"/>
            </w:tcBorders>
            <w:shd w:val="clear" w:color="auto" w:fill="auto"/>
            <w:vAlign w:val="center"/>
            <w:hideMark/>
          </w:tcPr>
          <w:p w14:paraId="57E9BB4D"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Association</w:t>
            </w:r>
          </w:p>
        </w:tc>
        <w:tc>
          <w:tcPr>
            <w:tcW w:w="810" w:type="dxa"/>
            <w:tcBorders>
              <w:top w:val="nil"/>
              <w:left w:val="nil"/>
              <w:bottom w:val="nil"/>
              <w:right w:val="nil"/>
            </w:tcBorders>
            <w:shd w:val="clear" w:color="auto" w:fill="auto"/>
            <w:vAlign w:val="center"/>
            <w:hideMark/>
          </w:tcPr>
          <w:p w14:paraId="3CC35AC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82</w:t>
            </w:r>
          </w:p>
        </w:tc>
        <w:tc>
          <w:tcPr>
            <w:tcW w:w="900" w:type="dxa"/>
            <w:tcBorders>
              <w:top w:val="nil"/>
              <w:left w:val="nil"/>
              <w:bottom w:val="nil"/>
              <w:right w:val="nil"/>
            </w:tcBorders>
            <w:shd w:val="clear" w:color="auto" w:fill="auto"/>
            <w:vAlign w:val="center"/>
            <w:hideMark/>
          </w:tcPr>
          <w:p w14:paraId="2D7D798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13.71</w:t>
            </w:r>
          </w:p>
        </w:tc>
        <w:tc>
          <w:tcPr>
            <w:tcW w:w="1530" w:type="dxa"/>
            <w:tcBorders>
              <w:top w:val="nil"/>
              <w:left w:val="nil"/>
              <w:bottom w:val="nil"/>
              <w:right w:val="nil"/>
            </w:tcBorders>
            <w:vAlign w:val="center"/>
          </w:tcPr>
          <w:p w14:paraId="41ABFA99" w14:textId="08C2C0E2" w:rsidR="003C74B3" w:rsidRPr="002A0CA5" w:rsidRDefault="00495866" w:rsidP="00495866">
            <w:pPr>
              <w:jc w:val="center"/>
              <w:rPr>
                <w:rFonts w:eastAsia="Times New Roman" w:cs="Times New Roman"/>
                <w:color w:val="000000"/>
              </w:rPr>
            </w:pPr>
            <w:r>
              <w:rPr>
                <w:rFonts w:eastAsia="Times New Roman" w:cs="Times New Roman"/>
                <w:color w:val="000000"/>
              </w:rPr>
              <w:t>-0.30</w:t>
            </w:r>
          </w:p>
        </w:tc>
        <w:tc>
          <w:tcPr>
            <w:tcW w:w="5784" w:type="dxa"/>
            <w:tcBorders>
              <w:top w:val="nil"/>
              <w:left w:val="nil"/>
              <w:bottom w:val="nil"/>
              <w:right w:val="nil"/>
            </w:tcBorders>
            <w:shd w:val="clear" w:color="auto" w:fill="auto"/>
            <w:vAlign w:val="center"/>
          </w:tcPr>
          <w:p w14:paraId="7DB98F27"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relationship between concepts that are used together, often in free association format (i.e. the first word that pops to mind after a cue word has been listed).</w:t>
            </w:r>
          </w:p>
        </w:tc>
      </w:tr>
      <w:tr w:rsidR="003C74B3" w:rsidRPr="002A0CA5" w14:paraId="0F84CFB6" w14:textId="77777777" w:rsidTr="00CD51BD">
        <w:trPr>
          <w:trHeight w:val="317"/>
        </w:trPr>
        <w:tc>
          <w:tcPr>
            <w:tcW w:w="2970" w:type="dxa"/>
            <w:tcBorders>
              <w:top w:val="nil"/>
              <w:left w:val="nil"/>
              <w:bottom w:val="nil"/>
              <w:right w:val="nil"/>
            </w:tcBorders>
            <w:shd w:val="clear" w:color="auto" w:fill="auto"/>
            <w:vAlign w:val="center"/>
            <w:hideMark/>
          </w:tcPr>
          <w:p w14:paraId="22B813B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Category</w:t>
            </w:r>
          </w:p>
        </w:tc>
        <w:tc>
          <w:tcPr>
            <w:tcW w:w="810" w:type="dxa"/>
            <w:tcBorders>
              <w:top w:val="nil"/>
              <w:left w:val="nil"/>
              <w:bottom w:val="nil"/>
              <w:right w:val="nil"/>
            </w:tcBorders>
            <w:shd w:val="clear" w:color="auto" w:fill="auto"/>
            <w:vAlign w:val="center"/>
            <w:hideMark/>
          </w:tcPr>
          <w:p w14:paraId="0AD98EC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41</w:t>
            </w:r>
          </w:p>
        </w:tc>
        <w:tc>
          <w:tcPr>
            <w:tcW w:w="900" w:type="dxa"/>
            <w:tcBorders>
              <w:top w:val="nil"/>
              <w:left w:val="nil"/>
              <w:bottom w:val="nil"/>
              <w:right w:val="nil"/>
            </w:tcBorders>
            <w:shd w:val="clear" w:color="auto" w:fill="auto"/>
            <w:vAlign w:val="center"/>
            <w:hideMark/>
          </w:tcPr>
          <w:p w14:paraId="57482C3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6.86</w:t>
            </w:r>
          </w:p>
        </w:tc>
        <w:tc>
          <w:tcPr>
            <w:tcW w:w="1530" w:type="dxa"/>
            <w:tcBorders>
              <w:top w:val="nil"/>
              <w:left w:val="nil"/>
              <w:bottom w:val="nil"/>
              <w:right w:val="nil"/>
            </w:tcBorders>
            <w:vAlign w:val="center"/>
          </w:tcPr>
          <w:p w14:paraId="06D4D003" w14:textId="46D145A1" w:rsidR="003C74B3" w:rsidRPr="002A0CA5" w:rsidRDefault="003C74B3" w:rsidP="00495866">
            <w:pPr>
              <w:jc w:val="center"/>
              <w:rPr>
                <w:rFonts w:eastAsia="Times New Roman" w:cs="Times New Roman"/>
                <w:color w:val="000000"/>
              </w:rPr>
            </w:pPr>
            <w:r w:rsidRPr="002A0CA5">
              <w:rPr>
                <w:rFonts w:eastAsia="Times New Roman" w:cs="Times New Roman"/>
                <w:color w:val="000000"/>
              </w:rPr>
              <w:t>-0.0</w:t>
            </w:r>
            <w:r w:rsidR="00495866">
              <w:rPr>
                <w:rFonts w:eastAsia="Times New Roman" w:cs="Times New Roman"/>
                <w:color w:val="000000"/>
              </w:rPr>
              <w:t>3</w:t>
            </w:r>
          </w:p>
        </w:tc>
        <w:tc>
          <w:tcPr>
            <w:tcW w:w="5784" w:type="dxa"/>
            <w:tcBorders>
              <w:top w:val="nil"/>
              <w:left w:val="nil"/>
              <w:bottom w:val="nil"/>
              <w:right w:val="nil"/>
            </w:tcBorders>
            <w:shd w:val="clear" w:color="auto" w:fill="auto"/>
            <w:vAlign w:val="center"/>
          </w:tcPr>
          <w:p w14:paraId="2D3CC601" w14:textId="77777777" w:rsidR="003C74B3" w:rsidRPr="002E140E" w:rsidRDefault="003C74B3" w:rsidP="00495866">
            <w:pPr>
              <w:rPr>
                <w:rFonts w:eastAsia="Times New Roman" w:cs="Times New Roman"/>
                <w:color w:val="000000"/>
              </w:rPr>
            </w:pPr>
            <w:r>
              <w:rPr>
                <w:rFonts w:eastAsia="Times New Roman" w:cs="Times New Roman"/>
                <w:color w:val="000000"/>
              </w:rPr>
              <w:t xml:space="preserve">Information related to lists of words all related to one cue word, such as </w:t>
            </w:r>
            <w:r>
              <w:rPr>
                <w:rFonts w:eastAsia="Times New Roman" w:cs="Times New Roman"/>
                <w:i/>
                <w:color w:val="000000"/>
              </w:rPr>
              <w:t>bird,</w:t>
            </w:r>
            <w:r>
              <w:rPr>
                <w:rFonts w:eastAsia="Times New Roman" w:cs="Times New Roman"/>
                <w:color w:val="000000"/>
              </w:rPr>
              <w:t xml:space="preserve"> </w:t>
            </w:r>
            <w:r>
              <w:rPr>
                <w:rFonts w:eastAsia="Times New Roman" w:cs="Times New Roman"/>
                <w:i/>
                <w:color w:val="000000"/>
              </w:rPr>
              <w:t>plant</w:t>
            </w:r>
            <w:r>
              <w:rPr>
                <w:rFonts w:eastAsia="Times New Roman" w:cs="Times New Roman"/>
                <w:color w:val="000000"/>
              </w:rPr>
              <w:t xml:space="preserve">, </w:t>
            </w:r>
            <w:r>
              <w:rPr>
                <w:rFonts w:eastAsia="Times New Roman" w:cs="Times New Roman"/>
                <w:i/>
                <w:color w:val="000000"/>
              </w:rPr>
              <w:t>animal</w:t>
            </w:r>
            <w:r>
              <w:rPr>
                <w:rFonts w:eastAsia="Times New Roman" w:cs="Times New Roman"/>
                <w:color w:val="000000"/>
              </w:rPr>
              <w:t>.</w:t>
            </w:r>
          </w:p>
        </w:tc>
      </w:tr>
      <w:tr w:rsidR="003C74B3" w:rsidRPr="002A0CA5" w14:paraId="3AF7ACF1" w14:textId="77777777" w:rsidTr="00CD51BD">
        <w:trPr>
          <w:trHeight w:val="317"/>
        </w:trPr>
        <w:tc>
          <w:tcPr>
            <w:tcW w:w="2970" w:type="dxa"/>
            <w:tcBorders>
              <w:top w:val="nil"/>
              <w:left w:val="nil"/>
              <w:bottom w:val="nil"/>
              <w:right w:val="nil"/>
            </w:tcBorders>
            <w:shd w:val="clear" w:color="auto" w:fill="auto"/>
            <w:vAlign w:val="center"/>
            <w:hideMark/>
          </w:tcPr>
          <w:p w14:paraId="7521273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Cloze Probabilities</w:t>
            </w:r>
          </w:p>
        </w:tc>
        <w:tc>
          <w:tcPr>
            <w:tcW w:w="810" w:type="dxa"/>
            <w:tcBorders>
              <w:top w:val="nil"/>
              <w:left w:val="nil"/>
              <w:bottom w:val="nil"/>
              <w:right w:val="nil"/>
            </w:tcBorders>
            <w:shd w:val="clear" w:color="auto" w:fill="auto"/>
            <w:vAlign w:val="center"/>
            <w:hideMark/>
          </w:tcPr>
          <w:p w14:paraId="13E99E3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0467003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0.84</w:t>
            </w:r>
          </w:p>
        </w:tc>
        <w:tc>
          <w:tcPr>
            <w:tcW w:w="1530" w:type="dxa"/>
            <w:tcBorders>
              <w:top w:val="nil"/>
              <w:left w:val="nil"/>
              <w:bottom w:val="nil"/>
              <w:right w:val="nil"/>
            </w:tcBorders>
            <w:vAlign w:val="center"/>
          </w:tcPr>
          <w:p w14:paraId="7E810BB5"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w:t>
            </w:r>
            <w:r>
              <w:rPr>
                <w:rFonts w:eastAsia="Times New Roman" w:cs="Times New Roman"/>
                <w:color w:val="000000"/>
              </w:rPr>
              <w:t>A</w:t>
            </w:r>
          </w:p>
        </w:tc>
        <w:tc>
          <w:tcPr>
            <w:tcW w:w="5784" w:type="dxa"/>
            <w:tcBorders>
              <w:top w:val="nil"/>
              <w:left w:val="nil"/>
              <w:bottom w:val="nil"/>
              <w:right w:val="nil"/>
            </w:tcBorders>
            <w:shd w:val="clear" w:color="auto" w:fill="auto"/>
            <w:noWrap/>
            <w:vAlign w:val="center"/>
          </w:tcPr>
          <w:p w14:paraId="37AB2002" w14:textId="77777777" w:rsidR="003C74B3" w:rsidRPr="002A0CA5" w:rsidRDefault="003C74B3" w:rsidP="00495866">
            <w:pPr>
              <w:rPr>
                <w:rFonts w:eastAsia="Times New Roman" w:cs="Times New Roman"/>
                <w:color w:val="000000"/>
              </w:rPr>
            </w:pPr>
            <w:r>
              <w:rPr>
                <w:rFonts w:eastAsia="Times New Roman" w:cs="Times New Roman"/>
                <w:color w:val="000000"/>
              </w:rPr>
              <w:t>The probability of an individual word completing a specific spot in a sentence.</w:t>
            </w:r>
          </w:p>
        </w:tc>
      </w:tr>
      <w:tr w:rsidR="003C74B3" w:rsidRPr="002A0CA5" w14:paraId="06F78796" w14:textId="77777777" w:rsidTr="00CD51BD">
        <w:trPr>
          <w:trHeight w:val="317"/>
        </w:trPr>
        <w:tc>
          <w:tcPr>
            <w:tcW w:w="2970" w:type="dxa"/>
            <w:tcBorders>
              <w:top w:val="nil"/>
              <w:left w:val="nil"/>
              <w:bottom w:val="nil"/>
              <w:right w:val="nil"/>
            </w:tcBorders>
            <w:shd w:val="clear" w:color="auto" w:fill="auto"/>
            <w:vAlign w:val="center"/>
            <w:hideMark/>
          </w:tcPr>
          <w:p w14:paraId="4AB2669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Complexity</w:t>
            </w:r>
          </w:p>
        </w:tc>
        <w:tc>
          <w:tcPr>
            <w:tcW w:w="810" w:type="dxa"/>
            <w:tcBorders>
              <w:top w:val="nil"/>
              <w:left w:val="nil"/>
              <w:bottom w:val="nil"/>
              <w:right w:val="nil"/>
            </w:tcBorders>
            <w:shd w:val="clear" w:color="auto" w:fill="auto"/>
            <w:vAlign w:val="center"/>
            <w:hideMark/>
          </w:tcPr>
          <w:p w14:paraId="39160B1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15</w:t>
            </w:r>
          </w:p>
        </w:tc>
        <w:tc>
          <w:tcPr>
            <w:tcW w:w="900" w:type="dxa"/>
            <w:tcBorders>
              <w:top w:val="nil"/>
              <w:left w:val="nil"/>
              <w:bottom w:val="nil"/>
              <w:right w:val="nil"/>
            </w:tcBorders>
            <w:shd w:val="clear" w:color="auto" w:fill="auto"/>
            <w:vAlign w:val="center"/>
            <w:hideMark/>
          </w:tcPr>
          <w:p w14:paraId="1DB53F1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2.51</w:t>
            </w:r>
          </w:p>
        </w:tc>
        <w:tc>
          <w:tcPr>
            <w:tcW w:w="1530" w:type="dxa"/>
            <w:tcBorders>
              <w:top w:val="nil"/>
              <w:left w:val="nil"/>
              <w:bottom w:val="nil"/>
              <w:right w:val="nil"/>
            </w:tcBorders>
            <w:vAlign w:val="center"/>
          </w:tcPr>
          <w:p w14:paraId="4D4209E1" w14:textId="0C514B42" w:rsidR="003C74B3" w:rsidRPr="002A0CA5" w:rsidRDefault="00495866" w:rsidP="00495866">
            <w:pPr>
              <w:jc w:val="center"/>
              <w:rPr>
                <w:rFonts w:eastAsia="Times New Roman" w:cs="Times New Roman"/>
                <w:color w:val="000000"/>
              </w:rPr>
            </w:pPr>
            <w:r>
              <w:rPr>
                <w:rFonts w:eastAsia="Times New Roman" w:cs="Times New Roman"/>
                <w:color w:val="000000"/>
              </w:rPr>
              <w:t>0.08</w:t>
            </w:r>
          </w:p>
        </w:tc>
        <w:tc>
          <w:tcPr>
            <w:tcW w:w="5784" w:type="dxa"/>
            <w:tcBorders>
              <w:top w:val="nil"/>
              <w:left w:val="nil"/>
              <w:bottom w:val="nil"/>
              <w:right w:val="nil"/>
            </w:tcBorders>
            <w:shd w:val="clear" w:color="auto" w:fill="auto"/>
            <w:noWrap/>
            <w:vAlign w:val="center"/>
          </w:tcPr>
          <w:p w14:paraId="7981E33D"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intricacy or complicatedness of a concept.</w:t>
            </w:r>
          </w:p>
        </w:tc>
      </w:tr>
      <w:tr w:rsidR="003C74B3" w:rsidRPr="002A0CA5" w14:paraId="368DDE88" w14:textId="77777777" w:rsidTr="00CD51BD">
        <w:trPr>
          <w:trHeight w:val="317"/>
        </w:trPr>
        <w:tc>
          <w:tcPr>
            <w:tcW w:w="2970" w:type="dxa"/>
            <w:tcBorders>
              <w:top w:val="nil"/>
              <w:left w:val="nil"/>
              <w:bottom w:val="nil"/>
              <w:right w:val="nil"/>
            </w:tcBorders>
            <w:shd w:val="clear" w:color="auto" w:fill="auto"/>
            <w:vAlign w:val="center"/>
            <w:hideMark/>
          </w:tcPr>
          <w:p w14:paraId="611932A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Concreteness</w:t>
            </w:r>
          </w:p>
        </w:tc>
        <w:tc>
          <w:tcPr>
            <w:tcW w:w="810" w:type="dxa"/>
            <w:tcBorders>
              <w:top w:val="nil"/>
              <w:left w:val="nil"/>
              <w:bottom w:val="nil"/>
              <w:right w:val="nil"/>
            </w:tcBorders>
            <w:shd w:val="clear" w:color="auto" w:fill="auto"/>
            <w:vAlign w:val="center"/>
            <w:hideMark/>
          </w:tcPr>
          <w:p w14:paraId="1EB9DEA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56</w:t>
            </w:r>
          </w:p>
        </w:tc>
        <w:tc>
          <w:tcPr>
            <w:tcW w:w="900" w:type="dxa"/>
            <w:tcBorders>
              <w:top w:val="nil"/>
              <w:left w:val="nil"/>
              <w:bottom w:val="nil"/>
              <w:right w:val="nil"/>
            </w:tcBorders>
            <w:shd w:val="clear" w:color="auto" w:fill="auto"/>
            <w:vAlign w:val="center"/>
            <w:hideMark/>
          </w:tcPr>
          <w:p w14:paraId="5B9EA0C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9.36</w:t>
            </w:r>
          </w:p>
        </w:tc>
        <w:tc>
          <w:tcPr>
            <w:tcW w:w="1530" w:type="dxa"/>
            <w:tcBorders>
              <w:top w:val="nil"/>
              <w:left w:val="nil"/>
              <w:bottom w:val="nil"/>
              <w:right w:val="nil"/>
            </w:tcBorders>
            <w:vAlign w:val="center"/>
          </w:tcPr>
          <w:p w14:paraId="6F8AC769" w14:textId="70B3C009" w:rsidR="003C74B3" w:rsidRPr="002A0CA5" w:rsidRDefault="003C74B3" w:rsidP="00495866">
            <w:pPr>
              <w:jc w:val="center"/>
              <w:rPr>
                <w:rFonts w:eastAsia="Times New Roman" w:cs="Times New Roman"/>
                <w:color w:val="000000"/>
              </w:rPr>
            </w:pPr>
            <w:r w:rsidRPr="002A0CA5">
              <w:rPr>
                <w:rFonts w:eastAsia="Times New Roman" w:cs="Times New Roman"/>
                <w:color w:val="000000"/>
              </w:rPr>
              <w:t>0.0</w:t>
            </w:r>
            <w:r w:rsidR="00495866">
              <w:rPr>
                <w:rFonts w:eastAsia="Times New Roman" w:cs="Times New Roman"/>
                <w:color w:val="000000"/>
              </w:rPr>
              <w:t>2</w:t>
            </w:r>
          </w:p>
        </w:tc>
        <w:tc>
          <w:tcPr>
            <w:tcW w:w="5784" w:type="dxa"/>
            <w:tcBorders>
              <w:top w:val="nil"/>
              <w:left w:val="nil"/>
              <w:bottom w:val="nil"/>
              <w:right w:val="nil"/>
            </w:tcBorders>
            <w:shd w:val="clear" w:color="auto" w:fill="auto"/>
            <w:vAlign w:val="center"/>
          </w:tcPr>
          <w:p w14:paraId="3A10EE2C" w14:textId="77777777" w:rsidR="003C74B3" w:rsidRPr="002A0CA5" w:rsidRDefault="003C74B3" w:rsidP="00495866">
            <w:pPr>
              <w:rPr>
                <w:rFonts w:eastAsia="Times New Roman" w:cs="Times New Roman"/>
                <w:color w:val="000000"/>
              </w:rPr>
            </w:pPr>
            <w:proofErr w:type="gramStart"/>
            <w:r>
              <w:rPr>
                <w:rFonts w:eastAsia="Times New Roman" w:cs="Times New Roman"/>
                <w:color w:val="000000"/>
              </w:rPr>
              <w:t>Estimates of the non-abstractness of a concept, sometimes described as how touchable a concept is</w:t>
            </w:r>
            <w:proofErr w:type="gramEnd"/>
            <w:r>
              <w:rPr>
                <w:rFonts w:eastAsia="Times New Roman" w:cs="Times New Roman"/>
                <w:color w:val="000000"/>
              </w:rPr>
              <w:t>.</w:t>
            </w:r>
          </w:p>
        </w:tc>
      </w:tr>
      <w:tr w:rsidR="003C74B3" w:rsidRPr="002A0CA5" w14:paraId="45E858E7" w14:textId="77777777" w:rsidTr="00CD51BD">
        <w:trPr>
          <w:trHeight w:val="317"/>
        </w:trPr>
        <w:tc>
          <w:tcPr>
            <w:tcW w:w="2970" w:type="dxa"/>
            <w:tcBorders>
              <w:top w:val="nil"/>
              <w:left w:val="nil"/>
              <w:bottom w:val="nil"/>
              <w:right w:val="nil"/>
            </w:tcBorders>
            <w:shd w:val="clear" w:color="auto" w:fill="auto"/>
            <w:vAlign w:val="center"/>
            <w:hideMark/>
          </w:tcPr>
          <w:p w14:paraId="7B9EEB5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Confusion Matrices</w:t>
            </w:r>
          </w:p>
        </w:tc>
        <w:tc>
          <w:tcPr>
            <w:tcW w:w="810" w:type="dxa"/>
            <w:tcBorders>
              <w:top w:val="nil"/>
              <w:left w:val="nil"/>
              <w:bottom w:val="nil"/>
              <w:right w:val="nil"/>
            </w:tcBorders>
            <w:shd w:val="clear" w:color="auto" w:fill="auto"/>
            <w:vAlign w:val="center"/>
            <w:hideMark/>
          </w:tcPr>
          <w:p w14:paraId="1AB80E1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18</w:t>
            </w:r>
          </w:p>
        </w:tc>
        <w:tc>
          <w:tcPr>
            <w:tcW w:w="900" w:type="dxa"/>
            <w:tcBorders>
              <w:top w:val="nil"/>
              <w:left w:val="nil"/>
              <w:bottom w:val="nil"/>
              <w:right w:val="nil"/>
            </w:tcBorders>
            <w:shd w:val="clear" w:color="auto" w:fill="auto"/>
            <w:vAlign w:val="center"/>
            <w:hideMark/>
          </w:tcPr>
          <w:p w14:paraId="2201C1A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3.01</w:t>
            </w:r>
          </w:p>
        </w:tc>
        <w:tc>
          <w:tcPr>
            <w:tcW w:w="1530" w:type="dxa"/>
            <w:tcBorders>
              <w:top w:val="nil"/>
              <w:left w:val="nil"/>
              <w:bottom w:val="nil"/>
              <w:right w:val="nil"/>
            </w:tcBorders>
            <w:vAlign w:val="center"/>
          </w:tcPr>
          <w:p w14:paraId="386F0513"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62288D7" w14:textId="77777777" w:rsidR="003C74B3" w:rsidRPr="002A0CA5" w:rsidRDefault="003C74B3" w:rsidP="00495866">
            <w:pPr>
              <w:rPr>
                <w:rFonts w:eastAsia="Times New Roman" w:cs="Times New Roman"/>
                <w:color w:val="000000"/>
              </w:rPr>
            </w:pPr>
            <w:r>
              <w:rPr>
                <w:rFonts w:eastAsia="Times New Roman" w:cs="Times New Roman"/>
                <w:color w:val="000000"/>
              </w:rPr>
              <w:t>Probabilities of distinctiveness between pairs of concepts, or the likelihood those two concepts will be confused with each other (usually letters).</w:t>
            </w:r>
          </w:p>
        </w:tc>
      </w:tr>
      <w:tr w:rsidR="003C74B3" w:rsidRPr="002A0CA5" w14:paraId="0E9C4C82" w14:textId="77777777" w:rsidTr="00CD51BD">
        <w:trPr>
          <w:trHeight w:val="317"/>
        </w:trPr>
        <w:tc>
          <w:tcPr>
            <w:tcW w:w="2970" w:type="dxa"/>
            <w:tcBorders>
              <w:top w:val="nil"/>
              <w:left w:val="nil"/>
              <w:bottom w:val="nil"/>
              <w:right w:val="nil"/>
            </w:tcBorders>
            <w:shd w:val="clear" w:color="auto" w:fill="auto"/>
            <w:vAlign w:val="center"/>
            <w:hideMark/>
          </w:tcPr>
          <w:p w14:paraId="7DA7639D"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Danger</w:t>
            </w:r>
          </w:p>
        </w:tc>
        <w:tc>
          <w:tcPr>
            <w:tcW w:w="810" w:type="dxa"/>
            <w:tcBorders>
              <w:top w:val="nil"/>
              <w:left w:val="nil"/>
              <w:bottom w:val="nil"/>
              <w:right w:val="nil"/>
            </w:tcBorders>
            <w:shd w:val="clear" w:color="auto" w:fill="auto"/>
            <w:vAlign w:val="center"/>
            <w:hideMark/>
          </w:tcPr>
          <w:p w14:paraId="19A58C1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w:t>
            </w:r>
          </w:p>
        </w:tc>
        <w:tc>
          <w:tcPr>
            <w:tcW w:w="900" w:type="dxa"/>
            <w:tcBorders>
              <w:top w:val="nil"/>
              <w:left w:val="nil"/>
              <w:bottom w:val="nil"/>
              <w:right w:val="nil"/>
            </w:tcBorders>
            <w:shd w:val="clear" w:color="auto" w:fill="auto"/>
            <w:vAlign w:val="center"/>
            <w:hideMark/>
          </w:tcPr>
          <w:p w14:paraId="7EFC83E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0.17</w:t>
            </w:r>
          </w:p>
        </w:tc>
        <w:tc>
          <w:tcPr>
            <w:tcW w:w="1530" w:type="dxa"/>
            <w:tcBorders>
              <w:top w:val="nil"/>
              <w:left w:val="nil"/>
              <w:bottom w:val="nil"/>
              <w:right w:val="nil"/>
            </w:tcBorders>
            <w:vAlign w:val="center"/>
          </w:tcPr>
          <w:p w14:paraId="385D398B"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B755073"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dangerous, scary a concept seemed.</w:t>
            </w:r>
          </w:p>
        </w:tc>
      </w:tr>
      <w:tr w:rsidR="003C74B3" w:rsidRPr="002A0CA5" w14:paraId="02972AA8" w14:textId="77777777" w:rsidTr="00CD51BD">
        <w:trPr>
          <w:trHeight w:val="317"/>
        </w:trPr>
        <w:tc>
          <w:tcPr>
            <w:tcW w:w="2970" w:type="dxa"/>
            <w:tcBorders>
              <w:top w:val="nil"/>
              <w:left w:val="nil"/>
              <w:bottom w:val="nil"/>
              <w:right w:val="nil"/>
            </w:tcBorders>
            <w:shd w:val="clear" w:color="auto" w:fill="auto"/>
            <w:vAlign w:val="center"/>
            <w:hideMark/>
          </w:tcPr>
          <w:p w14:paraId="1D2FCD1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Distinctiveness</w:t>
            </w:r>
          </w:p>
        </w:tc>
        <w:tc>
          <w:tcPr>
            <w:tcW w:w="810" w:type="dxa"/>
            <w:tcBorders>
              <w:top w:val="nil"/>
              <w:left w:val="nil"/>
              <w:bottom w:val="nil"/>
              <w:right w:val="nil"/>
            </w:tcBorders>
            <w:shd w:val="clear" w:color="auto" w:fill="auto"/>
            <w:vAlign w:val="center"/>
            <w:hideMark/>
          </w:tcPr>
          <w:p w14:paraId="4DDC28E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10</w:t>
            </w:r>
          </w:p>
        </w:tc>
        <w:tc>
          <w:tcPr>
            <w:tcW w:w="900" w:type="dxa"/>
            <w:tcBorders>
              <w:top w:val="nil"/>
              <w:left w:val="nil"/>
              <w:bottom w:val="nil"/>
              <w:right w:val="nil"/>
            </w:tcBorders>
            <w:shd w:val="clear" w:color="auto" w:fill="auto"/>
            <w:vAlign w:val="center"/>
            <w:hideMark/>
          </w:tcPr>
          <w:p w14:paraId="121AD4B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1.67</w:t>
            </w:r>
          </w:p>
        </w:tc>
        <w:tc>
          <w:tcPr>
            <w:tcW w:w="1530" w:type="dxa"/>
            <w:tcBorders>
              <w:top w:val="nil"/>
              <w:left w:val="nil"/>
              <w:bottom w:val="nil"/>
              <w:right w:val="nil"/>
            </w:tcBorders>
            <w:vAlign w:val="center"/>
          </w:tcPr>
          <w:p w14:paraId="2A5ED79B"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3822376"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different, unique a concept seemed.</w:t>
            </w:r>
          </w:p>
        </w:tc>
      </w:tr>
      <w:tr w:rsidR="003C74B3" w:rsidRPr="002A0CA5" w14:paraId="0373A3B7" w14:textId="77777777" w:rsidTr="00CD51BD">
        <w:trPr>
          <w:trHeight w:val="317"/>
        </w:trPr>
        <w:tc>
          <w:tcPr>
            <w:tcW w:w="2970" w:type="dxa"/>
            <w:tcBorders>
              <w:top w:val="nil"/>
              <w:left w:val="nil"/>
              <w:bottom w:val="nil"/>
              <w:right w:val="nil"/>
            </w:tcBorders>
            <w:shd w:val="clear" w:color="auto" w:fill="auto"/>
            <w:vAlign w:val="center"/>
            <w:hideMark/>
          </w:tcPr>
          <w:p w14:paraId="7C4C18C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Dominance</w:t>
            </w:r>
          </w:p>
        </w:tc>
        <w:tc>
          <w:tcPr>
            <w:tcW w:w="810" w:type="dxa"/>
            <w:tcBorders>
              <w:top w:val="nil"/>
              <w:left w:val="nil"/>
              <w:bottom w:val="nil"/>
              <w:right w:val="nil"/>
            </w:tcBorders>
            <w:shd w:val="clear" w:color="auto" w:fill="auto"/>
            <w:vAlign w:val="center"/>
            <w:hideMark/>
          </w:tcPr>
          <w:p w14:paraId="0E5EF7B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27</w:t>
            </w:r>
          </w:p>
        </w:tc>
        <w:tc>
          <w:tcPr>
            <w:tcW w:w="900" w:type="dxa"/>
            <w:tcBorders>
              <w:top w:val="nil"/>
              <w:left w:val="nil"/>
              <w:bottom w:val="nil"/>
              <w:right w:val="nil"/>
            </w:tcBorders>
            <w:shd w:val="clear" w:color="auto" w:fill="auto"/>
            <w:vAlign w:val="center"/>
            <w:hideMark/>
          </w:tcPr>
          <w:p w14:paraId="6C51F03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4.52</w:t>
            </w:r>
          </w:p>
        </w:tc>
        <w:tc>
          <w:tcPr>
            <w:tcW w:w="1530" w:type="dxa"/>
            <w:tcBorders>
              <w:top w:val="nil"/>
              <w:left w:val="nil"/>
              <w:bottom w:val="nil"/>
              <w:right w:val="nil"/>
            </w:tcBorders>
            <w:vAlign w:val="center"/>
          </w:tcPr>
          <w:p w14:paraId="1E7A15F3"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CA8D156"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important or powerful a concept seemed.</w:t>
            </w:r>
          </w:p>
        </w:tc>
      </w:tr>
      <w:tr w:rsidR="003C74B3" w:rsidRPr="002A0CA5" w14:paraId="3754E72B" w14:textId="77777777" w:rsidTr="00CD51BD">
        <w:trPr>
          <w:trHeight w:val="317"/>
        </w:trPr>
        <w:tc>
          <w:tcPr>
            <w:tcW w:w="2970" w:type="dxa"/>
            <w:tcBorders>
              <w:top w:val="nil"/>
              <w:left w:val="nil"/>
              <w:bottom w:val="nil"/>
              <w:right w:val="nil"/>
            </w:tcBorders>
            <w:shd w:val="clear" w:color="auto" w:fill="auto"/>
            <w:vAlign w:val="center"/>
            <w:hideMark/>
          </w:tcPr>
          <w:p w14:paraId="065C644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Ease of Learning</w:t>
            </w:r>
          </w:p>
        </w:tc>
        <w:tc>
          <w:tcPr>
            <w:tcW w:w="810" w:type="dxa"/>
            <w:tcBorders>
              <w:top w:val="nil"/>
              <w:left w:val="nil"/>
              <w:bottom w:val="nil"/>
              <w:right w:val="nil"/>
            </w:tcBorders>
            <w:shd w:val="clear" w:color="auto" w:fill="auto"/>
            <w:vAlign w:val="center"/>
            <w:hideMark/>
          </w:tcPr>
          <w:p w14:paraId="21806FA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574854C6"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0.84</w:t>
            </w:r>
          </w:p>
        </w:tc>
        <w:tc>
          <w:tcPr>
            <w:tcW w:w="1530" w:type="dxa"/>
            <w:tcBorders>
              <w:top w:val="nil"/>
              <w:left w:val="nil"/>
              <w:bottom w:val="nil"/>
              <w:right w:val="nil"/>
            </w:tcBorders>
            <w:vAlign w:val="center"/>
          </w:tcPr>
          <w:p w14:paraId="0CE91A7B"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5A99F66"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difficult a concept was to remember.</w:t>
            </w:r>
          </w:p>
        </w:tc>
      </w:tr>
      <w:tr w:rsidR="003C74B3" w:rsidRPr="002A0CA5" w14:paraId="26414E3D" w14:textId="77777777" w:rsidTr="00CD51BD">
        <w:trPr>
          <w:trHeight w:val="317"/>
        </w:trPr>
        <w:tc>
          <w:tcPr>
            <w:tcW w:w="2970" w:type="dxa"/>
            <w:tcBorders>
              <w:top w:val="nil"/>
              <w:left w:val="nil"/>
              <w:bottom w:val="nil"/>
              <w:right w:val="nil"/>
            </w:tcBorders>
            <w:shd w:val="clear" w:color="auto" w:fill="auto"/>
            <w:vAlign w:val="center"/>
            <w:hideMark/>
          </w:tcPr>
          <w:p w14:paraId="4F3531A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Familiarity</w:t>
            </w:r>
          </w:p>
        </w:tc>
        <w:tc>
          <w:tcPr>
            <w:tcW w:w="810" w:type="dxa"/>
            <w:tcBorders>
              <w:top w:val="nil"/>
              <w:left w:val="nil"/>
              <w:bottom w:val="nil"/>
              <w:right w:val="nil"/>
            </w:tcBorders>
            <w:shd w:val="clear" w:color="auto" w:fill="auto"/>
            <w:vAlign w:val="center"/>
            <w:hideMark/>
          </w:tcPr>
          <w:p w14:paraId="46BF26D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110</w:t>
            </w:r>
          </w:p>
        </w:tc>
        <w:tc>
          <w:tcPr>
            <w:tcW w:w="900" w:type="dxa"/>
            <w:tcBorders>
              <w:top w:val="nil"/>
              <w:left w:val="nil"/>
              <w:bottom w:val="nil"/>
              <w:right w:val="nil"/>
            </w:tcBorders>
            <w:shd w:val="clear" w:color="auto" w:fill="auto"/>
            <w:vAlign w:val="center"/>
            <w:hideMark/>
          </w:tcPr>
          <w:p w14:paraId="2E40F48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18.39</w:t>
            </w:r>
          </w:p>
        </w:tc>
        <w:tc>
          <w:tcPr>
            <w:tcW w:w="1530" w:type="dxa"/>
            <w:tcBorders>
              <w:top w:val="nil"/>
              <w:left w:val="nil"/>
              <w:bottom w:val="nil"/>
              <w:right w:val="nil"/>
            </w:tcBorders>
            <w:vAlign w:val="center"/>
          </w:tcPr>
          <w:p w14:paraId="0CF16EEE"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14:paraId="2539676C"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well known a concept seemed.</w:t>
            </w:r>
          </w:p>
        </w:tc>
      </w:tr>
      <w:tr w:rsidR="003C74B3" w:rsidRPr="002A0CA5" w14:paraId="3C76C02D" w14:textId="77777777" w:rsidTr="00CD51BD">
        <w:trPr>
          <w:trHeight w:val="317"/>
        </w:trPr>
        <w:tc>
          <w:tcPr>
            <w:tcW w:w="2970" w:type="dxa"/>
            <w:tcBorders>
              <w:top w:val="nil"/>
              <w:left w:val="nil"/>
              <w:bottom w:val="nil"/>
              <w:right w:val="nil"/>
            </w:tcBorders>
            <w:shd w:val="clear" w:color="auto" w:fill="auto"/>
            <w:vAlign w:val="center"/>
            <w:hideMark/>
          </w:tcPr>
          <w:p w14:paraId="32632FE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Frequency</w:t>
            </w:r>
          </w:p>
        </w:tc>
        <w:tc>
          <w:tcPr>
            <w:tcW w:w="810" w:type="dxa"/>
            <w:tcBorders>
              <w:top w:val="nil"/>
              <w:left w:val="nil"/>
              <w:bottom w:val="nil"/>
              <w:right w:val="nil"/>
            </w:tcBorders>
            <w:shd w:val="clear" w:color="auto" w:fill="auto"/>
            <w:vAlign w:val="center"/>
            <w:hideMark/>
          </w:tcPr>
          <w:p w14:paraId="2230D40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206</w:t>
            </w:r>
          </w:p>
        </w:tc>
        <w:tc>
          <w:tcPr>
            <w:tcW w:w="900" w:type="dxa"/>
            <w:tcBorders>
              <w:top w:val="nil"/>
              <w:left w:val="nil"/>
              <w:bottom w:val="nil"/>
              <w:right w:val="nil"/>
            </w:tcBorders>
            <w:shd w:val="clear" w:color="auto" w:fill="auto"/>
            <w:vAlign w:val="center"/>
            <w:hideMark/>
          </w:tcPr>
          <w:p w14:paraId="4642219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34.45</w:t>
            </w:r>
          </w:p>
        </w:tc>
        <w:tc>
          <w:tcPr>
            <w:tcW w:w="1530" w:type="dxa"/>
            <w:tcBorders>
              <w:top w:val="nil"/>
              <w:left w:val="nil"/>
              <w:bottom w:val="nil"/>
              <w:right w:val="nil"/>
            </w:tcBorders>
            <w:vAlign w:val="center"/>
          </w:tcPr>
          <w:p w14:paraId="720EDDDD" w14:textId="187264AF" w:rsidR="003C74B3" w:rsidRPr="002A0CA5" w:rsidRDefault="00495866" w:rsidP="00495866">
            <w:pPr>
              <w:jc w:val="center"/>
              <w:rPr>
                <w:rFonts w:eastAsia="Times New Roman" w:cs="Times New Roman"/>
                <w:color w:val="000000"/>
              </w:rPr>
            </w:pPr>
            <w:r>
              <w:rPr>
                <w:rFonts w:eastAsia="Times New Roman" w:cs="Times New Roman"/>
                <w:color w:val="000000"/>
              </w:rPr>
              <w:t>0.10</w:t>
            </w:r>
          </w:p>
        </w:tc>
        <w:tc>
          <w:tcPr>
            <w:tcW w:w="5784" w:type="dxa"/>
            <w:tcBorders>
              <w:top w:val="nil"/>
              <w:left w:val="nil"/>
              <w:bottom w:val="nil"/>
              <w:right w:val="nil"/>
            </w:tcBorders>
            <w:shd w:val="clear" w:color="auto" w:fill="auto"/>
            <w:vAlign w:val="center"/>
          </w:tcPr>
          <w:p w14:paraId="3F6262D8" w14:textId="77777777" w:rsidR="003C74B3" w:rsidRPr="002A0CA5" w:rsidRDefault="003C74B3" w:rsidP="00495866">
            <w:pPr>
              <w:rPr>
                <w:rFonts w:eastAsia="Times New Roman" w:cs="Times New Roman"/>
                <w:color w:val="000000"/>
              </w:rPr>
            </w:pPr>
            <w:r>
              <w:rPr>
                <w:rFonts w:eastAsia="Times New Roman" w:cs="Times New Roman"/>
                <w:color w:val="000000"/>
              </w:rPr>
              <w:t>The rates of occurrence for concepts.</w:t>
            </w:r>
          </w:p>
        </w:tc>
      </w:tr>
      <w:tr w:rsidR="003C74B3" w:rsidRPr="002A0CA5" w14:paraId="7BBB1C94" w14:textId="77777777" w:rsidTr="00CD51BD">
        <w:trPr>
          <w:trHeight w:val="317"/>
        </w:trPr>
        <w:tc>
          <w:tcPr>
            <w:tcW w:w="2970" w:type="dxa"/>
            <w:tcBorders>
              <w:top w:val="nil"/>
              <w:left w:val="nil"/>
              <w:bottom w:val="nil"/>
              <w:right w:val="nil"/>
            </w:tcBorders>
            <w:shd w:val="clear" w:color="auto" w:fill="auto"/>
            <w:vAlign w:val="center"/>
            <w:hideMark/>
          </w:tcPr>
          <w:p w14:paraId="32B751A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Grapheme-Phoneme Correspondence</w:t>
            </w:r>
          </w:p>
        </w:tc>
        <w:tc>
          <w:tcPr>
            <w:tcW w:w="810" w:type="dxa"/>
            <w:tcBorders>
              <w:top w:val="nil"/>
              <w:left w:val="nil"/>
              <w:bottom w:val="nil"/>
              <w:right w:val="nil"/>
            </w:tcBorders>
            <w:shd w:val="clear" w:color="auto" w:fill="auto"/>
            <w:vAlign w:val="center"/>
            <w:hideMark/>
          </w:tcPr>
          <w:p w14:paraId="3DC4E65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14:paraId="45C63E1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2.84</w:t>
            </w:r>
          </w:p>
        </w:tc>
        <w:tc>
          <w:tcPr>
            <w:tcW w:w="1530" w:type="dxa"/>
            <w:tcBorders>
              <w:top w:val="nil"/>
              <w:left w:val="nil"/>
              <w:bottom w:val="nil"/>
              <w:right w:val="nil"/>
            </w:tcBorders>
            <w:vAlign w:val="center"/>
          </w:tcPr>
          <w:p w14:paraId="614832E5"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29D56CC9" w14:textId="77777777" w:rsidR="003C74B3" w:rsidRPr="002A0CA5" w:rsidRDefault="003C74B3" w:rsidP="00495866">
            <w:pPr>
              <w:rPr>
                <w:rFonts w:eastAsia="Times New Roman" w:cs="Times New Roman"/>
                <w:color w:val="000000"/>
              </w:rPr>
            </w:pPr>
            <w:r>
              <w:rPr>
                <w:rFonts w:eastAsia="Times New Roman" w:cs="Times New Roman"/>
                <w:color w:val="000000"/>
              </w:rPr>
              <w:t>The relationship between written and spoken symbols.</w:t>
            </w:r>
          </w:p>
        </w:tc>
      </w:tr>
      <w:tr w:rsidR="003C74B3" w:rsidRPr="002A0CA5" w14:paraId="69586E6C" w14:textId="77777777" w:rsidTr="00CD51BD">
        <w:trPr>
          <w:trHeight w:val="317"/>
        </w:trPr>
        <w:tc>
          <w:tcPr>
            <w:tcW w:w="2970" w:type="dxa"/>
            <w:tcBorders>
              <w:top w:val="nil"/>
              <w:left w:val="nil"/>
              <w:bottom w:val="nil"/>
              <w:right w:val="nil"/>
            </w:tcBorders>
            <w:shd w:val="clear" w:color="auto" w:fill="auto"/>
            <w:vAlign w:val="center"/>
            <w:hideMark/>
          </w:tcPr>
          <w:p w14:paraId="5444577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Identification</w:t>
            </w:r>
          </w:p>
        </w:tc>
        <w:tc>
          <w:tcPr>
            <w:tcW w:w="810" w:type="dxa"/>
            <w:tcBorders>
              <w:top w:val="nil"/>
              <w:left w:val="nil"/>
              <w:bottom w:val="nil"/>
              <w:right w:val="nil"/>
            </w:tcBorders>
            <w:shd w:val="clear" w:color="auto" w:fill="auto"/>
            <w:vAlign w:val="center"/>
            <w:hideMark/>
          </w:tcPr>
          <w:p w14:paraId="5CDD752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13</w:t>
            </w:r>
          </w:p>
        </w:tc>
        <w:tc>
          <w:tcPr>
            <w:tcW w:w="900" w:type="dxa"/>
            <w:tcBorders>
              <w:top w:val="nil"/>
              <w:left w:val="nil"/>
              <w:bottom w:val="nil"/>
              <w:right w:val="nil"/>
            </w:tcBorders>
            <w:shd w:val="clear" w:color="auto" w:fill="auto"/>
            <w:vAlign w:val="center"/>
            <w:hideMark/>
          </w:tcPr>
          <w:p w14:paraId="36E561F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2.17</w:t>
            </w:r>
          </w:p>
        </w:tc>
        <w:tc>
          <w:tcPr>
            <w:tcW w:w="1530" w:type="dxa"/>
            <w:tcBorders>
              <w:top w:val="nil"/>
              <w:left w:val="nil"/>
              <w:bottom w:val="nil"/>
              <w:right w:val="nil"/>
            </w:tcBorders>
            <w:vAlign w:val="center"/>
          </w:tcPr>
          <w:p w14:paraId="18EB3A89"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3316766"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likelihood of remembering concepts.</w:t>
            </w:r>
          </w:p>
        </w:tc>
      </w:tr>
      <w:tr w:rsidR="003C74B3" w:rsidRPr="002A0CA5" w14:paraId="16C5FC03" w14:textId="77777777" w:rsidTr="00CD51BD">
        <w:trPr>
          <w:trHeight w:val="317"/>
        </w:trPr>
        <w:tc>
          <w:tcPr>
            <w:tcW w:w="2970" w:type="dxa"/>
            <w:tcBorders>
              <w:top w:val="nil"/>
              <w:left w:val="nil"/>
              <w:bottom w:val="nil"/>
              <w:right w:val="nil"/>
            </w:tcBorders>
            <w:shd w:val="clear" w:color="auto" w:fill="auto"/>
            <w:vAlign w:val="center"/>
            <w:hideMark/>
          </w:tcPr>
          <w:p w14:paraId="0091122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Identification - Lexical Decision</w:t>
            </w:r>
          </w:p>
        </w:tc>
        <w:tc>
          <w:tcPr>
            <w:tcW w:w="810" w:type="dxa"/>
            <w:tcBorders>
              <w:top w:val="nil"/>
              <w:left w:val="nil"/>
              <w:bottom w:val="nil"/>
              <w:right w:val="nil"/>
            </w:tcBorders>
            <w:shd w:val="clear" w:color="auto" w:fill="auto"/>
            <w:vAlign w:val="center"/>
            <w:hideMark/>
          </w:tcPr>
          <w:p w14:paraId="58734C9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11</w:t>
            </w:r>
          </w:p>
        </w:tc>
        <w:tc>
          <w:tcPr>
            <w:tcW w:w="900" w:type="dxa"/>
            <w:tcBorders>
              <w:top w:val="nil"/>
              <w:left w:val="nil"/>
              <w:bottom w:val="nil"/>
              <w:right w:val="nil"/>
            </w:tcBorders>
            <w:shd w:val="clear" w:color="auto" w:fill="auto"/>
            <w:vAlign w:val="center"/>
            <w:hideMark/>
          </w:tcPr>
          <w:p w14:paraId="5A4E53E9"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1.84</w:t>
            </w:r>
          </w:p>
        </w:tc>
        <w:tc>
          <w:tcPr>
            <w:tcW w:w="1530" w:type="dxa"/>
            <w:tcBorders>
              <w:top w:val="nil"/>
              <w:left w:val="nil"/>
              <w:bottom w:val="nil"/>
              <w:right w:val="nil"/>
            </w:tcBorders>
            <w:vAlign w:val="center"/>
          </w:tcPr>
          <w:p w14:paraId="09F5FE25"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D238584" w14:textId="77777777" w:rsidR="003C74B3" w:rsidRPr="002A0CA5" w:rsidRDefault="003C74B3" w:rsidP="00495866">
            <w:pPr>
              <w:rPr>
                <w:rFonts w:eastAsia="Times New Roman" w:cs="Times New Roman"/>
                <w:color w:val="000000"/>
              </w:rPr>
            </w:pPr>
            <w:r>
              <w:rPr>
                <w:rFonts w:eastAsia="Times New Roman" w:cs="Times New Roman"/>
                <w:color w:val="000000"/>
              </w:rPr>
              <w:t xml:space="preserve">Participant response times to real and </w:t>
            </w:r>
            <w:proofErr w:type="spellStart"/>
            <w:r>
              <w:rPr>
                <w:rFonts w:eastAsia="Times New Roman" w:cs="Times New Roman"/>
                <w:color w:val="000000"/>
              </w:rPr>
              <w:t>pseudowords</w:t>
            </w:r>
            <w:proofErr w:type="spellEnd"/>
            <w:r>
              <w:rPr>
                <w:rFonts w:eastAsia="Times New Roman" w:cs="Times New Roman"/>
                <w:color w:val="000000"/>
              </w:rPr>
              <w:t xml:space="preserve"> in a yes/no decision task.</w:t>
            </w:r>
          </w:p>
        </w:tc>
      </w:tr>
      <w:tr w:rsidR="003C74B3" w:rsidRPr="002A0CA5" w14:paraId="33226AF6" w14:textId="77777777" w:rsidTr="00CD51BD">
        <w:trPr>
          <w:trHeight w:val="317"/>
        </w:trPr>
        <w:tc>
          <w:tcPr>
            <w:tcW w:w="2970" w:type="dxa"/>
            <w:tcBorders>
              <w:top w:val="nil"/>
              <w:left w:val="nil"/>
              <w:bottom w:val="nil"/>
              <w:right w:val="nil"/>
            </w:tcBorders>
            <w:shd w:val="clear" w:color="auto" w:fill="auto"/>
            <w:vAlign w:val="center"/>
            <w:hideMark/>
          </w:tcPr>
          <w:p w14:paraId="4461B78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Identification - Naming</w:t>
            </w:r>
          </w:p>
        </w:tc>
        <w:tc>
          <w:tcPr>
            <w:tcW w:w="810" w:type="dxa"/>
            <w:tcBorders>
              <w:top w:val="nil"/>
              <w:left w:val="nil"/>
              <w:bottom w:val="nil"/>
              <w:right w:val="nil"/>
            </w:tcBorders>
            <w:shd w:val="clear" w:color="auto" w:fill="auto"/>
            <w:vAlign w:val="center"/>
            <w:hideMark/>
          </w:tcPr>
          <w:p w14:paraId="73C9EDC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41</w:t>
            </w:r>
          </w:p>
        </w:tc>
        <w:tc>
          <w:tcPr>
            <w:tcW w:w="900" w:type="dxa"/>
            <w:tcBorders>
              <w:top w:val="nil"/>
              <w:left w:val="nil"/>
              <w:bottom w:val="nil"/>
              <w:right w:val="nil"/>
            </w:tcBorders>
            <w:shd w:val="clear" w:color="auto" w:fill="auto"/>
            <w:vAlign w:val="center"/>
            <w:hideMark/>
          </w:tcPr>
          <w:p w14:paraId="24B51A8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6.86</w:t>
            </w:r>
          </w:p>
        </w:tc>
        <w:tc>
          <w:tcPr>
            <w:tcW w:w="1530" w:type="dxa"/>
            <w:tcBorders>
              <w:top w:val="nil"/>
              <w:left w:val="nil"/>
              <w:bottom w:val="nil"/>
              <w:right w:val="nil"/>
            </w:tcBorders>
            <w:vAlign w:val="center"/>
          </w:tcPr>
          <w:p w14:paraId="52C6ADE4" w14:textId="048C044B" w:rsidR="003C74B3" w:rsidRPr="002A0CA5" w:rsidRDefault="003C74B3" w:rsidP="00495866">
            <w:pPr>
              <w:jc w:val="center"/>
              <w:rPr>
                <w:rFonts w:eastAsia="Times New Roman" w:cs="Times New Roman"/>
                <w:color w:val="000000"/>
              </w:rPr>
            </w:pPr>
            <w:r w:rsidRPr="002A0CA5">
              <w:rPr>
                <w:rFonts w:eastAsia="Times New Roman" w:cs="Times New Roman"/>
                <w:color w:val="000000"/>
              </w:rPr>
              <w:t>0.1</w:t>
            </w:r>
            <w:r w:rsidR="00495866">
              <w:rPr>
                <w:rFonts w:eastAsia="Times New Roman" w:cs="Times New Roman"/>
                <w:color w:val="000000"/>
              </w:rPr>
              <w:t>6</w:t>
            </w:r>
          </w:p>
        </w:tc>
        <w:tc>
          <w:tcPr>
            <w:tcW w:w="5784" w:type="dxa"/>
            <w:tcBorders>
              <w:top w:val="nil"/>
              <w:left w:val="nil"/>
              <w:bottom w:val="nil"/>
              <w:right w:val="nil"/>
            </w:tcBorders>
            <w:shd w:val="clear" w:color="auto" w:fill="auto"/>
            <w:vAlign w:val="center"/>
          </w:tcPr>
          <w:p w14:paraId="2B09D44D" w14:textId="77777777" w:rsidR="003C74B3" w:rsidRPr="002A0CA5" w:rsidRDefault="003C74B3" w:rsidP="00495866">
            <w:pPr>
              <w:rPr>
                <w:rFonts w:eastAsia="Times New Roman" w:cs="Times New Roman"/>
                <w:color w:val="000000"/>
              </w:rPr>
            </w:pPr>
            <w:r>
              <w:rPr>
                <w:rFonts w:eastAsia="Times New Roman" w:cs="Times New Roman"/>
                <w:color w:val="000000"/>
              </w:rPr>
              <w:t xml:space="preserve">Participant response times to reading aloud real and </w:t>
            </w:r>
            <w:proofErr w:type="spellStart"/>
            <w:r>
              <w:rPr>
                <w:rFonts w:eastAsia="Times New Roman" w:cs="Times New Roman"/>
                <w:color w:val="000000"/>
              </w:rPr>
              <w:t>pseudowords</w:t>
            </w:r>
            <w:proofErr w:type="spellEnd"/>
            <w:r>
              <w:rPr>
                <w:rFonts w:eastAsia="Times New Roman" w:cs="Times New Roman"/>
                <w:color w:val="000000"/>
              </w:rPr>
              <w:t>.</w:t>
            </w:r>
          </w:p>
        </w:tc>
      </w:tr>
      <w:tr w:rsidR="003C74B3" w:rsidRPr="002A0CA5" w14:paraId="5B8C85D3" w14:textId="77777777" w:rsidTr="00CD51BD">
        <w:trPr>
          <w:trHeight w:val="317"/>
        </w:trPr>
        <w:tc>
          <w:tcPr>
            <w:tcW w:w="2970" w:type="dxa"/>
            <w:tcBorders>
              <w:top w:val="nil"/>
              <w:left w:val="nil"/>
              <w:bottom w:val="nil"/>
              <w:right w:val="nil"/>
            </w:tcBorders>
            <w:shd w:val="clear" w:color="auto" w:fill="auto"/>
            <w:vAlign w:val="center"/>
            <w:hideMark/>
          </w:tcPr>
          <w:p w14:paraId="4A6E22CD"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Image Agreement</w:t>
            </w:r>
          </w:p>
        </w:tc>
        <w:tc>
          <w:tcPr>
            <w:tcW w:w="810" w:type="dxa"/>
            <w:tcBorders>
              <w:top w:val="nil"/>
              <w:left w:val="nil"/>
              <w:bottom w:val="nil"/>
              <w:right w:val="nil"/>
            </w:tcBorders>
            <w:shd w:val="clear" w:color="auto" w:fill="auto"/>
            <w:vAlign w:val="center"/>
            <w:hideMark/>
          </w:tcPr>
          <w:p w14:paraId="7E39FE9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14:paraId="11E8EB2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2.84</w:t>
            </w:r>
          </w:p>
        </w:tc>
        <w:tc>
          <w:tcPr>
            <w:tcW w:w="1530" w:type="dxa"/>
            <w:tcBorders>
              <w:top w:val="nil"/>
              <w:left w:val="nil"/>
              <w:bottom w:val="nil"/>
              <w:right w:val="nil"/>
            </w:tcBorders>
            <w:vAlign w:val="center"/>
          </w:tcPr>
          <w:p w14:paraId="2F931529"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89F8A61"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similarity between images.</w:t>
            </w:r>
          </w:p>
        </w:tc>
      </w:tr>
      <w:tr w:rsidR="003C74B3" w:rsidRPr="002A0CA5" w14:paraId="076C9C87" w14:textId="77777777" w:rsidTr="00CD51BD">
        <w:trPr>
          <w:trHeight w:val="317"/>
        </w:trPr>
        <w:tc>
          <w:tcPr>
            <w:tcW w:w="2970" w:type="dxa"/>
            <w:tcBorders>
              <w:top w:val="nil"/>
              <w:left w:val="nil"/>
              <w:bottom w:val="nil"/>
              <w:right w:val="nil"/>
            </w:tcBorders>
            <w:shd w:val="clear" w:color="auto" w:fill="auto"/>
            <w:vAlign w:val="center"/>
            <w:hideMark/>
          </w:tcPr>
          <w:p w14:paraId="38F6E0A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Image Variability</w:t>
            </w:r>
          </w:p>
        </w:tc>
        <w:tc>
          <w:tcPr>
            <w:tcW w:w="810" w:type="dxa"/>
            <w:tcBorders>
              <w:top w:val="nil"/>
              <w:left w:val="nil"/>
              <w:bottom w:val="nil"/>
              <w:right w:val="nil"/>
            </w:tcBorders>
            <w:shd w:val="clear" w:color="auto" w:fill="auto"/>
            <w:vAlign w:val="center"/>
            <w:hideMark/>
          </w:tcPr>
          <w:p w14:paraId="7214F07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285A970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0.84</w:t>
            </w:r>
          </w:p>
        </w:tc>
        <w:tc>
          <w:tcPr>
            <w:tcW w:w="1530" w:type="dxa"/>
            <w:tcBorders>
              <w:top w:val="nil"/>
              <w:left w:val="nil"/>
              <w:bottom w:val="nil"/>
              <w:right w:val="nil"/>
            </w:tcBorders>
            <w:vAlign w:val="center"/>
          </w:tcPr>
          <w:p w14:paraId="366069DE"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2BCA3554"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complexity of images.</w:t>
            </w:r>
          </w:p>
        </w:tc>
      </w:tr>
      <w:tr w:rsidR="003C74B3" w:rsidRPr="002A0CA5" w14:paraId="3894EF66" w14:textId="77777777" w:rsidTr="00CD51BD">
        <w:trPr>
          <w:trHeight w:val="317"/>
        </w:trPr>
        <w:tc>
          <w:tcPr>
            <w:tcW w:w="2970" w:type="dxa"/>
            <w:tcBorders>
              <w:top w:val="nil"/>
              <w:left w:val="nil"/>
              <w:bottom w:val="nil"/>
              <w:right w:val="nil"/>
            </w:tcBorders>
            <w:shd w:val="clear" w:color="auto" w:fill="auto"/>
            <w:vAlign w:val="center"/>
            <w:hideMark/>
          </w:tcPr>
          <w:p w14:paraId="6CBDA5A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Imagery</w:t>
            </w:r>
          </w:p>
        </w:tc>
        <w:tc>
          <w:tcPr>
            <w:tcW w:w="810" w:type="dxa"/>
            <w:tcBorders>
              <w:top w:val="nil"/>
              <w:left w:val="nil"/>
              <w:bottom w:val="nil"/>
              <w:right w:val="nil"/>
            </w:tcBorders>
            <w:shd w:val="clear" w:color="auto" w:fill="auto"/>
            <w:vAlign w:val="center"/>
            <w:hideMark/>
          </w:tcPr>
          <w:p w14:paraId="4289FEB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15</w:t>
            </w:r>
          </w:p>
        </w:tc>
        <w:tc>
          <w:tcPr>
            <w:tcW w:w="900" w:type="dxa"/>
            <w:tcBorders>
              <w:top w:val="nil"/>
              <w:left w:val="nil"/>
              <w:bottom w:val="nil"/>
              <w:right w:val="nil"/>
            </w:tcBorders>
            <w:shd w:val="clear" w:color="auto" w:fill="auto"/>
            <w:vAlign w:val="center"/>
            <w:hideMark/>
          </w:tcPr>
          <w:p w14:paraId="42FDB21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4.85</w:t>
            </w:r>
          </w:p>
        </w:tc>
        <w:tc>
          <w:tcPr>
            <w:tcW w:w="1530" w:type="dxa"/>
            <w:tcBorders>
              <w:top w:val="nil"/>
              <w:left w:val="nil"/>
              <w:bottom w:val="nil"/>
              <w:right w:val="nil"/>
            </w:tcBorders>
            <w:vAlign w:val="center"/>
          </w:tcPr>
          <w:p w14:paraId="19A5B649"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14:paraId="054EBC28" w14:textId="77777777" w:rsidR="003C74B3" w:rsidRPr="002A0CA5" w:rsidRDefault="003C74B3" w:rsidP="00495866">
            <w:pPr>
              <w:rPr>
                <w:rFonts w:eastAsia="Times New Roman" w:cs="Times New Roman"/>
                <w:color w:val="000000"/>
              </w:rPr>
            </w:pPr>
            <w:r>
              <w:rPr>
                <w:rFonts w:eastAsia="Times New Roman" w:cs="Times New Roman"/>
                <w:color w:val="000000"/>
              </w:rPr>
              <w:t xml:space="preserve">Estimates of how easy or difficult a mental image is to create (situation based), older term related to </w:t>
            </w:r>
            <w:proofErr w:type="spellStart"/>
            <w:r>
              <w:rPr>
                <w:rFonts w:eastAsia="Times New Roman" w:cs="Times New Roman"/>
                <w:color w:val="000000"/>
              </w:rPr>
              <w:t>imageability</w:t>
            </w:r>
            <w:proofErr w:type="spellEnd"/>
            <w:r>
              <w:rPr>
                <w:rFonts w:eastAsia="Times New Roman" w:cs="Times New Roman"/>
                <w:color w:val="000000"/>
              </w:rPr>
              <w:t>.</w:t>
            </w:r>
          </w:p>
        </w:tc>
      </w:tr>
      <w:tr w:rsidR="003C74B3" w:rsidRPr="002A0CA5" w14:paraId="0EFD1853" w14:textId="77777777" w:rsidTr="00CD51BD">
        <w:trPr>
          <w:trHeight w:val="317"/>
        </w:trPr>
        <w:tc>
          <w:tcPr>
            <w:tcW w:w="2970" w:type="dxa"/>
            <w:tcBorders>
              <w:top w:val="nil"/>
              <w:left w:val="nil"/>
              <w:bottom w:val="nil"/>
              <w:right w:val="nil"/>
            </w:tcBorders>
            <w:shd w:val="clear" w:color="auto" w:fill="auto"/>
            <w:vAlign w:val="center"/>
            <w:hideMark/>
          </w:tcPr>
          <w:p w14:paraId="44B0DD9E" w14:textId="77777777" w:rsidR="003C74B3" w:rsidRPr="003C74B3" w:rsidRDefault="003C74B3">
            <w:pPr>
              <w:jc w:val="center"/>
              <w:rPr>
                <w:rFonts w:eastAsia="Times New Roman" w:cs="Times New Roman"/>
                <w:color w:val="000000"/>
              </w:rPr>
            </w:pPr>
            <w:proofErr w:type="spellStart"/>
            <w:r w:rsidRPr="003C74B3">
              <w:rPr>
                <w:rFonts w:eastAsia="Times New Roman" w:cs="Times New Roman"/>
                <w:color w:val="000000"/>
              </w:rPr>
              <w:t>Imageability</w:t>
            </w:r>
            <w:proofErr w:type="spellEnd"/>
          </w:p>
        </w:tc>
        <w:tc>
          <w:tcPr>
            <w:tcW w:w="810" w:type="dxa"/>
            <w:tcBorders>
              <w:top w:val="nil"/>
              <w:left w:val="nil"/>
              <w:bottom w:val="nil"/>
              <w:right w:val="nil"/>
            </w:tcBorders>
            <w:shd w:val="clear" w:color="auto" w:fill="auto"/>
            <w:vAlign w:val="center"/>
            <w:hideMark/>
          </w:tcPr>
          <w:p w14:paraId="5032CDC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58</w:t>
            </w:r>
          </w:p>
        </w:tc>
        <w:tc>
          <w:tcPr>
            <w:tcW w:w="900" w:type="dxa"/>
            <w:tcBorders>
              <w:top w:val="nil"/>
              <w:left w:val="nil"/>
              <w:bottom w:val="nil"/>
              <w:right w:val="nil"/>
            </w:tcBorders>
            <w:shd w:val="clear" w:color="auto" w:fill="auto"/>
            <w:vAlign w:val="center"/>
            <w:hideMark/>
          </w:tcPr>
          <w:p w14:paraId="480CAA19"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9.70</w:t>
            </w:r>
          </w:p>
        </w:tc>
        <w:tc>
          <w:tcPr>
            <w:tcW w:w="1530" w:type="dxa"/>
            <w:tcBorders>
              <w:top w:val="nil"/>
              <w:left w:val="nil"/>
              <w:bottom w:val="nil"/>
              <w:right w:val="nil"/>
            </w:tcBorders>
            <w:vAlign w:val="center"/>
          </w:tcPr>
          <w:p w14:paraId="28E66F61" w14:textId="29520CB6" w:rsidR="003C74B3" w:rsidRPr="002A0CA5" w:rsidRDefault="00495866" w:rsidP="00495866">
            <w:pPr>
              <w:jc w:val="center"/>
              <w:rPr>
                <w:rFonts w:eastAsia="Times New Roman" w:cs="Times New Roman"/>
                <w:color w:val="000000"/>
              </w:rPr>
            </w:pPr>
            <w:r>
              <w:rPr>
                <w:rFonts w:eastAsia="Times New Roman" w:cs="Times New Roman"/>
                <w:color w:val="000000"/>
              </w:rPr>
              <w:t>0.20</w:t>
            </w:r>
          </w:p>
        </w:tc>
        <w:tc>
          <w:tcPr>
            <w:tcW w:w="5784" w:type="dxa"/>
            <w:tcBorders>
              <w:top w:val="nil"/>
              <w:left w:val="nil"/>
              <w:bottom w:val="nil"/>
              <w:right w:val="nil"/>
            </w:tcBorders>
            <w:shd w:val="clear" w:color="auto" w:fill="auto"/>
            <w:vAlign w:val="center"/>
          </w:tcPr>
          <w:p w14:paraId="2B4B9E1A"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easy or difficulty a concept is to imagine</w:t>
            </w:r>
            <w:r>
              <w:rPr>
                <w:rFonts w:ascii="Arial" w:hAnsi="Arial" w:cs="Arial"/>
                <w:color w:val="343434"/>
                <w:sz w:val="26"/>
                <w:szCs w:val="26"/>
              </w:rPr>
              <w:t>.</w:t>
            </w:r>
          </w:p>
        </w:tc>
      </w:tr>
      <w:tr w:rsidR="003C74B3" w:rsidRPr="002A0CA5" w14:paraId="2EBE21A8" w14:textId="77777777" w:rsidTr="00CD51BD">
        <w:trPr>
          <w:trHeight w:val="317"/>
        </w:trPr>
        <w:tc>
          <w:tcPr>
            <w:tcW w:w="2970" w:type="dxa"/>
            <w:tcBorders>
              <w:top w:val="nil"/>
              <w:left w:val="nil"/>
              <w:bottom w:val="nil"/>
              <w:right w:val="nil"/>
            </w:tcBorders>
            <w:shd w:val="clear" w:color="auto" w:fill="auto"/>
            <w:vAlign w:val="center"/>
            <w:hideMark/>
          </w:tcPr>
          <w:p w14:paraId="1E9AE99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Intensity</w:t>
            </w:r>
          </w:p>
        </w:tc>
        <w:tc>
          <w:tcPr>
            <w:tcW w:w="810" w:type="dxa"/>
            <w:tcBorders>
              <w:top w:val="nil"/>
              <w:left w:val="nil"/>
              <w:bottom w:val="nil"/>
              <w:right w:val="nil"/>
            </w:tcBorders>
            <w:shd w:val="clear" w:color="auto" w:fill="auto"/>
            <w:vAlign w:val="center"/>
            <w:hideMark/>
          </w:tcPr>
          <w:p w14:paraId="37FF291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w:t>
            </w:r>
          </w:p>
        </w:tc>
        <w:tc>
          <w:tcPr>
            <w:tcW w:w="900" w:type="dxa"/>
            <w:tcBorders>
              <w:top w:val="nil"/>
              <w:left w:val="nil"/>
              <w:bottom w:val="nil"/>
              <w:right w:val="nil"/>
            </w:tcBorders>
            <w:shd w:val="clear" w:color="auto" w:fill="auto"/>
            <w:vAlign w:val="center"/>
            <w:hideMark/>
          </w:tcPr>
          <w:p w14:paraId="52D8CAF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1.00</w:t>
            </w:r>
          </w:p>
        </w:tc>
        <w:tc>
          <w:tcPr>
            <w:tcW w:w="1530" w:type="dxa"/>
            <w:tcBorders>
              <w:top w:val="nil"/>
              <w:left w:val="nil"/>
              <w:bottom w:val="nil"/>
              <w:right w:val="nil"/>
            </w:tcBorders>
            <w:vAlign w:val="center"/>
          </w:tcPr>
          <w:p w14:paraId="61EE9375"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89BDEC6" w14:textId="77777777" w:rsidR="003C74B3" w:rsidRPr="002A0CA5" w:rsidRDefault="003C74B3" w:rsidP="00495866">
            <w:pPr>
              <w:rPr>
                <w:rFonts w:eastAsia="Times New Roman" w:cs="Times New Roman"/>
                <w:color w:val="000000"/>
              </w:rPr>
            </w:pPr>
            <w:r>
              <w:rPr>
                <w:rFonts w:eastAsia="Times New Roman" w:cs="Times New Roman"/>
                <w:color w:val="000000"/>
              </w:rPr>
              <w:t xml:space="preserve">Estimates of the strength of a concept or how intense the concept seems. </w:t>
            </w:r>
          </w:p>
        </w:tc>
      </w:tr>
      <w:tr w:rsidR="003C74B3" w:rsidRPr="002A0CA5" w14:paraId="115D09A3" w14:textId="77777777" w:rsidTr="00CD51BD">
        <w:trPr>
          <w:trHeight w:val="317"/>
        </w:trPr>
        <w:tc>
          <w:tcPr>
            <w:tcW w:w="2970" w:type="dxa"/>
            <w:tcBorders>
              <w:top w:val="nil"/>
              <w:left w:val="nil"/>
              <w:bottom w:val="nil"/>
              <w:right w:val="nil"/>
            </w:tcBorders>
            <w:shd w:val="clear" w:color="auto" w:fill="auto"/>
            <w:vAlign w:val="center"/>
            <w:hideMark/>
          </w:tcPr>
          <w:p w14:paraId="4F1DE7B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Letters</w:t>
            </w:r>
          </w:p>
        </w:tc>
        <w:tc>
          <w:tcPr>
            <w:tcW w:w="810" w:type="dxa"/>
            <w:tcBorders>
              <w:top w:val="nil"/>
              <w:left w:val="nil"/>
              <w:bottom w:val="nil"/>
              <w:right w:val="nil"/>
            </w:tcBorders>
            <w:shd w:val="clear" w:color="auto" w:fill="auto"/>
            <w:vAlign w:val="center"/>
            <w:hideMark/>
          </w:tcPr>
          <w:p w14:paraId="494E844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54</w:t>
            </w:r>
          </w:p>
        </w:tc>
        <w:tc>
          <w:tcPr>
            <w:tcW w:w="900" w:type="dxa"/>
            <w:tcBorders>
              <w:top w:val="nil"/>
              <w:left w:val="nil"/>
              <w:bottom w:val="nil"/>
              <w:right w:val="nil"/>
            </w:tcBorders>
            <w:shd w:val="clear" w:color="auto" w:fill="auto"/>
            <w:vAlign w:val="center"/>
            <w:hideMark/>
          </w:tcPr>
          <w:p w14:paraId="6436B31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9.03</w:t>
            </w:r>
          </w:p>
        </w:tc>
        <w:tc>
          <w:tcPr>
            <w:tcW w:w="1530" w:type="dxa"/>
            <w:tcBorders>
              <w:top w:val="nil"/>
              <w:left w:val="nil"/>
              <w:bottom w:val="nil"/>
              <w:right w:val="nil"/>
            </w:tcBorders>
            <w:vAlign w:val="center"/>
          </w:tcPr>
          <w:p w14:paraId="2180BAB8" w14:textId="6569DA64" w:rsidR="003C74B3" w:rsidRPr="002A0CA5" w:rsidRDefault="003C74B3" w:rsidP="00495866">
            <w:pPr>
              <w:jc w:val="center"/>
              <w:rPr>
                <w:rFonts w:eastAsia="Times New Roman" w:cs="Times New Roman"/>
                <w:color w:val="000000"/>
              </w:rPr>
            </w:pPr>
            <w:r w:rsidRPr="002A0CA5">
              <w:rPr>
                <w:rFonts w:eastAsia="Times New Roman" w:cs="Times New Roman"/>
                <w:color w:val="000000"/>
              </w:rPr>
              <w:t>0.1</w:t>
            </w:r>
            <w:r w:rsidR="00495866">
              <w:rPr>
                <w:rFonts w:eastAsia="Times New Roman" w:cs="Times New Roman"/>
                <w:color w:val="000000"/>
              </w:rPr>
              <w:t>2</w:t>
            </w:r>
          </w:p>
        </w:tc>
        <w:tc>
          <w:tcPr>
            <w:tcW w:w="5784" w:type="dxa"/>
            <w:tcBorders>
              <w:top w:val="nil"/>
              <w:left w:val="nil"/>
              <w:bottom w:val="nil"/>
              <w:right w:val="nil"/>
            </w:tcBorders>
            <w:shd w:val="clear" w:color="auto" w:fill="auto"/>
            <w:vAlign w:val="center"/>
          </w:tcPr>
          <w:p w14:paraId="6287DE03" w14:textId="77777777" w:rsidR="003C74B3" w:rsidRPr="002A0CA5" w:rsidRDefault="003C74B3" w:rsidP="00495866">
            <w:pPr>
              <w:rPr>
                <w:rFonts w:eastAsia="Times New Roman" w:cs="Times New Roman"/>
                <w:color w:val="000000"/>
              </w:rPr>
            </w:pPr>
            <w:r>
              <w:rPr>
                <w:rFonts w:eastAsia="Times New Roman" w:cs="Times New Roman"/>
                <w:color w:val="000000"/>
              </w:rPr>
              <w:t>Alphabetic characters.</w:t>
            </w:r>
          </w:p>
        </w:tc>
      </w:tr>
      <w:tr w:rsidR="003C74B3" w:rsidRPr="002A0CA5" w14:paraId="71F00895" w14:textId="77777777" w:rsidTr="00CD51BD">
        <w:trPr>
          <w:trHeight w:val="317"/>
        </w:trPr>
        <w:tc>
          <w:tcPr>
            <w:tcW w:w="2970" w:type="dxa"/>
            <w:tcBorders>
              <w:top w:val="nil"/>
              <w:left w:val="nil"/>
              <w:bottom w:val="nil"/>
              <w:right w:val="nil"/>
            </w:tcBorders>
            <w:shd w:val="clear" w:color="auto" w:fill="auto"/>
            <w:vAlign w:val="center"/>
            <w:hideMark/>
          </w:tcPr>
          <w:p w14:paraId="39475EF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Meaningfulness</w:t>
            </w:r>
          </w:p>
        </w:tc>
        <w:tc>
          <w:tcPr>
            <w:tcW w:w="810" w:type="dxa"/>
            <w:tcBorders>
              <w:top w:val="nil"/>
              <w:left w:val="nil"/>
              <w:bottom w:val="nil"/>
              <w:right w:val="nil"/>
            </w:tcBorders>
            <w:shd w:val="clear" w:color="auto" w:fill="auto"/>
            <w:vAlign w:val="center"/>
            <w:hideMark/>
          </w:tcPr>
          <w:p w14:paraId="0212549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36</w:t>
            </w:r>
          </w:p>
        </w:tc>
        <w:tc>
          <w:tcPr>
            <w:tcW w:w="900" w:type="dxa"/>
            <w:tcBorders>
              <w:top w:val="nil"/>
              <w:left w:val="nil"/>
              <w:bottom w:val="nil"/>
              <w:right w:val="nil"/>
            </w:tcBorders>
            <w:shd w:val="clear" w:color="auto" w:fill="auto"/>
            <w:vAlign w:val="center"/>
            <w:hideMark/>
          </w:tcPr>
          <w:p w14:paraId="1444D7B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6.02</w:t>
            </w:r>
          </w:p>
        </w:tc>
        <w:tc>
          <w:tcPr>
            <w:tcW w:w="1530" w:type="dxa"/>
            <w:tcBorders>
              <w:top w:val="nil"/>
              <w:left w:val="nil"/>
              <w:bottom w:val="nil"/>
              <w:right w:val="nil"/>
            </w:tcBorders>
            <w:vAlign w:val="center"/>
          </w:tcPr>
          <w:p w14:paraId="30134DD0" w14:textId="00A569F9" w:rsidR="003C74B3" w:rsidRPr="002A0CA5" w:rsidRDefault="003C74B3" w:rsidP="00495866">
            <w:pPr>
              <w:jc w:val="center"/>
              <w:rPr>
                <w:rFonts w:eastAsia="Times New Roman" w:cs="Times New Roman"/>
                <w:color w:val="000000"/>
              </w:rPr>
            </w:pPr>
            <w:r w:rsidRPr="002A0CA5">
              <w:rPr>
                <w:rFonts w:eastAsia="Times New Roman" w:cs="Times New Roman"/>
                <w:color w:val="000000"/>
              </w:rPr>
              <w:t>-0.</w:t>
            </w:r>
            <w:r w:rsidR="00495866">
              <w:rPr>
                <w:rFonts w:eastAsia="Times New Roman" w:cs="Times New Roman"/>
                <w:color w:val="000000"/>
              </w:rPr>
              <w:t>20</w:t>
            </w:r>
          </w:p>
        </w:tc>
        <w:tc>
          <w:tcPr>
            <w:tcW w:w="5784" w:type="dxa"/>
            <w:tcBorders>
              <w:top w:val="nil"/>
              <w:left w:val="nil"/>
              <w:bottom w:val="nil"/>
              <w:right w:val="nil"/>
            </w:tcBorders>
            <w:shd w:val="clear" w:color="auto" w:fill="auto"/>
            <w:vAlign w:val="center"/>
          </w:tcPr>
          <w:p w14:paraId="6F9CEAFE" w14:textId="77777777" w:rsidR="003C74B3" w:rsidRPr="002A0CA5" w:rsidRDefault="003C74B3" w:rsidP="00495866">
            <w:pPr>
              <w:rPr>
                <w:rFonts w:eastAsia="Times New Roman" w:cs="Times New Roman"/>
                <w:color w:val="000000"/>
              </w:rPr>
            </w:pPr>
            <w:r>
              <w:rPr>
                <w:rFonts w:eastAsia="Times New Roman" w:cs="Times New Roman"/>
                <w:color w:val="000000"/>
              </w:rPr>
              <w:t xml:space="preserve">Estimates of how meaningful or significant a concept seems. </w:t>
            </w:r>
          </w:p>
        </w:tc>
      </w:tr>
      <w:tr w:rsidR="003C74B3" w:rsidRPr="002A0CA5" w14:paraId="04FDFC0D" w14:textId="77777777" w:rsidTr="00CD51BD">
        <w:trPr>
          <w:trHeight w:val="317"/>
        </w:trPr>
        <w:tc>
          <w:tcPr>
            <w:tcW w:w="2970" w:type="dxa"/>
            <w:tcBorders>
              <w:top w:val="nil"/>
              <w:left w:val="nil"/>
              <w:bottom w:val="nil"/>
              <w:right w:val="nil"/>
            </w:tcBorders>
            <w:shd w:val="clear" w:color="auto" w:fill="auto"/>
            <w:vAlign w:val="center"/>
            <w:hideMark/>
          </w:tcPr>
          <w:p w14:paraId="2086352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Modality</w:t>
            </w:r>
          </w:p>
        </w:tc>
        <w:tc>
          <w:tcPr>
            <w:tcW w:w="810" w:type="dxa"/>
            <w:tcBorders>
              <w:top w:val="nil"/>
              <w:left w:val="nil"/>
              <w:bottom w:val="nil"/>
              <w:right w:val="nil"/>
            </w:tcBorders>
            <w:shd w:val="clear" w:color="auto" w:fill="auto"/>
            <w:vAlign w:val="center"/>
            <w:hideMark/>
          </w:tcPr>
          <w:p w14:paraId="57B1670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w:t>
            </w:r>
          </w:p>
        </w:tc>
        <w:tc>
          <w:tcPr>
            <w:tcW w:w="900" w:type="dxa"/>
            <w:tcBorders>
              <w:top w:val="nil"/>
              <w:left w:val="nil"/>
              <w:bottom w:val="nil"/>
              <w:right w:val="nil"/>
            </w:tcBorders>
            <w:shd w:val="clear" w:color="auto" w:fill="auto"/>
            <w:vAlign w:val="center"/>
            <w:hideMark/>
          </w:tcPr>
          <w:p w14:paraId="4BCAD6F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0.67</w:t>
            </w:r>
          </w:p>
        </w:tc>
        <w:tc>
          <w:tcPr>
            <w:tcW w:w="1530" w:type="dxa"/>
            <w:tcBorders>
              <w:top w:val="nil"/>
              <w:left w:val="nil"/>
              <w:bottom w:val="nil"/>
              <w:right w:val="nil"/>
            </w:tcBorders>
            <w:vAlign w:val="center"/>
          </w:tcPr>
          <w:p w14:paraId="3FA627B0"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44D4FDF" w14:textId="77777777" w:rsidR="003C74B3" w:rsidRPr="002A0CA5" w:rsidRDefault="003C74B3" w:rsidP="00495866">
            <w:pPr>
              <w:rPr>
                <w:rFonts w:eastAsia="Times New Roman" w:cs="Times New Roman"/>
                <w:color w:val="000000"/>
              </w:rPr>
            </w:pPr>
            <w:r>
              <w:rPr>
                <w:rFonts w:eastAsia="Times New Roman" w:cs="Times New Roman"/>
                <w:color w:val="000000"/>
              </w:rPr>
              <w:t>The different ways or modes that something can be experiences (i.e. perceptual, tactile).</w:t>
            </w:r>
          </w:p>
        </w:tc>
      </w:tr>
      <w:tr w:rsidR="003C74B3" w:rsidRPr="002A0CA5" w14:paraId="6ACD652F" w14:textId="77777777" w:rsidTr="00CD51BD">
        <w:trPr>
          <w:trHeight w:val="317"/>
        </w:trPr>
        <w:tc>
          <w:tcPr>
            <w:tcW w:w="2970" w:type="dxa"/>
            <w:tcBorders>
              <w:top w:val="nil"/>
              <w:left w:val="nil"/>
              <w:bottom w:val="nil"/>
              <w:right w:val="nil"/>
            </w:tcBorders>
            <w:shd w:val="clear" w:color="auto" w:fill="auto"/>
            <w:vAlign w:val="center"/>
            <w:hideMark/>
          </w:tcPr>
          <w:p w14:paraId="1EBB30A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Morphology</w:t>
            </w:r>
          </w:p>
        </w:tc>
        <w:tc>
          <w:tcPr>
            <w:tcW w:w="810" w:type="dxa"/>
            <w:tcBorders>
              <w:top w:val="nil"/>
              <w:left w:val="nil"/>
              <w:bottom w:val="nil"/>
              <w:right w:val="nil"/>
            </w:tcBorders>
            <w:shd w:val="clear" w:color="auto" w:fill="auto"/>
            <w:vAlign w:val="center"/>
            <w:hideMark/>
          </w:tcPr>
          <w:p w14:paraId="0E4542E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8</w:t>
            </w:r>
          </w:p>
        </w:tc>
        <w:tc>
          <w:tcPr>
            <w:tcW w:w="900" w:type="dxa"/>
            <w:tcBorders>
              <w:top w:val="nil"/>
              <w:left w:val="nil"/>
              <w:bottom w:val="nil"/>
              <w:right w:val="nil"/>
            </w:tcBorders>
            <w:shd w:val="clear" w:color="auto" w:fill="auto"/>
            <w:vAlign w:val="center"/>
            <w:hideMark/>
          </w:tcPr>
          <w:p w14:paraId="1224EE3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1.34</w:t>
            </w:r>
          </w:p>
        </w:tc>
        <w:tc>
          <w:tcPr>
            <w:tcW w:w="1530" w:type="dxa"/>
            <w:tcBorders>
              <w:top w:val="nil"/>
              <w:left w:val="nil"/>
              <w:bottom w:val="nil"/>
              <w:right w:val="nil"/>
            </w:tcBorders>
            <w:vAlign w:val="center"/>
          </w:tcPr>
          <w:p w14:paraId="2DD37A57"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25092496" w14:textId="77777777" w:rsidR="003C74B3" w:rsidRPr="002A0CA5" w:rsidRDefault="003C74B3" w:rsidP="00495866">
            <w:pPr>
              <w:rPr>
                <w:rFonts w:eastAsia="Times New Roman" w:cs="Times New Roman"/>
                <w:color w:val="000000"/>
              </w:rPr>
            </w:pPr>
            <w:r>
              <w:rPr>
                <w:rFonts w:eastAsia="Times New Roman" w:cs="Times New Roman"/>
                <w:color w:val="000000"/>
              </w:rPr>
              <w:t>The structure of a concept’s morphemes.</w:t>
            </w:r>
          </w:p>
        </w:tc>
      </w:tr>
      <w:tr w:rsidR="003C74B3" w:rsidRPr="002A0CA5" w14:paraId="3D68C20F" w14:textId="77777777" w:rsidTr="00CD51BD">
        <w:trPr>
          <w:trHeight w:val="317"/>
        </w:trPr>
        <w:tc>
          <w:tcPr>
            <w:tcW w:w="2970" w:type="dxa"/>
            <w:tcBorders>
              <w:top w:val="nil"/>
              <w:left w:val="nil"/>
              <w:bottom w:val="nil"/>
              <w:right w:val="nil"/>
            </w:tcBorders>
            <w:shd w:val="clear" w:color="auto" w:fill="auto"/>
            <w:vAlign w:val="center"/>
            <w:hideMark/>
          </w:tcPr>
          <w:p w14:paraId="64AF9BF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Name Agreement</w:t>
            </w:r>
          </w:p>
        </w:tc>
        <w:tc>
          <w:tcPr>
            <w:tcW w:w="810" w:type="dxa"/>
            <w:tcBorders>
              <w:top w:val="nil"/>
              <w:left w:val="nil"/>
              <w:bottom w:val="nil"/>
              <w:right w:val="nil"/>
            </w:tcBorders>
            <w:shd w:val="clear" w:color="auto" w:fill="auto"/>
            <w:vAlign w:val="center"/>
            <w:hideMark/>
          </w:tcPr>
          <w:p w14:paraId="3FFFD93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39</w:t>
            </w:r>
          </w:p>
        </w:tc>
        <w:tc>
          <w:tcPr>
            <w:tcW w:w="900" w:type="dxa"/>
            <w:tcBorders>
              <w:top w:val="nil"/>
              <w:left w:val="nil"/>
              <w:bottom w:val="nil"/>
              <w:right w:val="nil"/>
            </w:tcBorders>
            <w:shd w:val="clear" w:color="auto" w:fill="auto"/>
            <w:vAlign w:val="center"/>
            <w:hideMark/>
          </w:tcPr>
          <w:p w14:paraId="553C84B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6.52</w:t>
            </w:r>
          </w:p>
        </w:tc>
        <w:tc>
          <w:tcPr>
            <w:tcW w:w="1530" w:type="dxa"/>
            <w:tcBorders>
              <w:top w:val="nil"/>
              <w:left w:val="nil"/>
              <w:bottom w:val="nil"/>
              <w:right w:val="nil"/>
            </w:tcBorders>
            <w:vAlign w:val="center"/>
          </w:tcPr>
          <w:p w14:paraId="0DBD5999" w14:textId="5FB96FED" w:rsidR="003C74B3" w:rsidRPr="002A0CA5" w:rsidRDefault="00495866" w:rsidP="00495866">
            <w:pPr>
              <w:jc w:val="center"/>
              <w:rPr>
                <w:rFonts w:eastAsia="Times New Roman" w:cs="Times New Roman"/>
                <w:color w:val="000000"/>
              </w:rPr>
            </w:pPr>
            <w:r>
              <w:rPr>
                <w:rFonts w:eastAsia="Times New Roman" w:cs="Times New Roman"/>
                <w:color w:val="000000"/>
              </w:rPr>
              <w:t>0.136</w:t>
            </w:r>
          </w:p>
        </w:tc>
        <w:tc>
          <w:tcPr>
            <w:tcW w:w="5784" w:type="dxa"/>
            <w:tcBorders>
              <w:top w:val="nil"/>
              <w:left w:val="nil"/>
              <w:bottom w:val="nil"/>
              <w:right w:val="nil"/>
            </w:tcBorders>
            <w:shd w:val="clear" w:color="auto" w:fill="auto"/>
            <w:noWrap/>
            <w:vAlign w:val="center"/>
          </w:tcPr>
          <w:p w14:paraId="3422FDA0"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similarity between concepts.</w:t>
            </w:r>
          </w:p>
        </w:tc>
      </w:tr>
      <w:tr w:rsidR="003C74B3" w:rsidRPr="002A0CA5" w14:paraId="67FEF0F6" w14:textId="77777777" w:rsidTr="00CD51BD">
        <w:trPr>
          <w:trHeight w:val="317"/>
        </w:trPr>
        <w:tc>
          <w:tcPr>
            <w:tcW w:w="2970" w:type="dxa"/>
            <w:tcBorders>
              <w:top w:val="nil"/>
              <w:left w:val="nil"/>
              <w:bottom w:val="nil"/>
              <w:right w:val="nil"/>
            </w:tcBorders>
            <w:shd w:val="clear" w:color="auto" w:fill="auto"/>
            <w:vAlign w:val="center"/>
            <w:hideMark/>
          </w:tcPr>
          <w:p w14:paraId="76E9989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Orthographic Neighborhood</w:t>
            </w:r>
          </w:p>
        </w:tc>
        <w:tc>
          <w:tcPr>
            <w:tcW w:w="810" w:type="dxa"/>
            <w:tcBorders>
              <w:top w:val="nil"/>
              <w:left w:val="nil"/>
              <w:bottom w:val="nil"/>
              <w:right w:val="nil"/>
            </w:tcBorders>
            <w:shd w:val="clear" w:color="auto" w:fill="auto"/>
            <w:vAlign w:val="center"/>
            <w:hideMark/>
          </w:tcPr>
          <w:p w14:paraId="7A90665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44</w:t>
            </w:r>
          </w:p>
        </w:tc>
        <w:tc>
          <w:tcPr>
            <w:tcW w:w="900" w:type="dxa"/>
            <w:tcBorders>
              <w:top w:val="nil"/>
              <w:left w:val="nil"/>
              <w:bottom w:val="nil"/>
              <w:right w:val="nil"/>
            </w:tcBorders>
            <w:shd w:val="clear" w:color="auto" w:fill="auto"/>
            <w:vAlign w:val="center"/>
            <w:hideMark/>
          </w:tcPr>
          <w:p w14:paraId="10B4324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7.36</w:t>
            </w:r>
          </w:p>
        </w:tc>
        <w:tc>
          <w:tcPr>
            <w:tcW w:w="1530" w:type="dxa"/>
            <w:tcBorders>
              <w:top w:val="nil"/>
              <w:left w:val="nil"/>
              <w:bottom w:val="nil"/>
              <w:right w:val="nil"/>
            </w:tcBorders>
            <w:vAlign w:val="center"/>
          </w:tcPr>
          <w:p w14:paraId="6BFA0A63"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0.1</w:t>
            </w:r>
            <w:r>
              <w:rPr>
                <w:rFonts w:eastAsia="Times New Roman" w:cs="Times New Roman"/>
                <w:color w:val="000000"/>
              </w:rPr>
              <w:t>7</w:t>
            </w:r>
          </w:p>
        </w:tc>
        <w:tc>
          <w:tcPr>
            <w:tcW w:w="5784" w:type="dxa"/>
            <w:tcBorders>
              <w:top w:val="nil"/>
              <w:left w:val="nil"/>
              <w:bottom w:val="nil"/>
              <w:right w:val="nil"/>
            </w:tcBorders>
            <w:shd w:val="clear" w:color="auto" w:fill="auto"/>
            <w:vAlign w:val="center"/>
          </w:tcPr>
          <w:p w14:paraId="726D5912" w14:textId="77777777" w:rsidR="003C74B3" w:rsidRPr="002A0CA5" w:rsidRDefault="003C74B3" w:rsidP="00495866">
            <w:pPr>
              <w:rPr>
                <w:rFonts w:eastAsia="Times New Roman" w:cs="Times New Roman"/>
                <w:color w:val="000000"/>
              </w:rPr>
            </w:pPr>
            <w:r>
              <w:rPr>
                <w:rFonts w:eastAsia="Times New Roman" w:cs="Times New Roman"/>
                <w:color w:val="000000"/>
              </w:rPr>
              <w:t>The number of concepts that differ by one letter.</w:t>
            </w:r>
          </w:p>
        </w:tc>
      </w:tr>
      <w:tr w:rsidR="003C74B3" w:rsidRPr="002A0CA5" w14:paraId="177D3DD4" w14:textId="77777777" w:rsidTr="00CD51BD">
        <w:trPr>
          <w:trHeight w:val="317"/>
        </w:trPr>
        <w:tc>
          <w:tcPr>
            <w:tcW w:w="2970" w:type="dxa"/>
            <w:tcBorders>
              <w:top w:val="nil"/>
              <w:left w:val="nil"/>
              <w:bottom w:val="nil"/>
              <w:right w:val="nil"/>
            </w:tcBorders>
            <w:shd w:val="clear" w:color="auto" w:fill="auto"/>
            <w:vAlign w:val="center"/>
            <w:hideMark/>
          </w:tcPr>
          <w:p w14:paraId="3A6EFD16"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Part of Speech</w:t>
            </w:r>
          </w:p>
        </w:tc>
        <w:tc>
          <w:tcPr>
            <w:tcW w:w="810" w:type="dxa"/>
            <w:tcBorders>
              <w:top w:val="nil"/>
              <w:left w:val="nil"/>
              <w:bottom w:val="nil"/>
              <w:right w:val="nil"/>
            </w:tcBorders>
            <w:shd w:val="clear" w:color="auto" w:fill="auto"/>
            <w:vAlign w:val="center"/>
            <w:hideMark/>
          </w:tcPr>
          <w:p w14:paraId="4EF00829"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45</w:t>
            </w:r>
          </w:p>
        </w:tc>
        <w:tc>
          <w:tcPr>
            <w:tcW w:w="900" w:type="dxa"/>
            <w:tcBorders>
              <w:top w:val="nil"/>
              <w:left w:val="nil"/>
              <w:bottom w:val="nil"/>
              <w:right w:val="nil"/>
            </w:tcBorders>
            <w:shd w:val="clear" w:color="auto" w:fill="auto"/>
            <w:vAlign w:val="center"/>
            <w:hideMark/>
          </w:tcPr>
          <w:p w14:paraId="6975FE8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7.53</w:t>
            </w:r>
          </w:p>
        </w:tc>
        <w:tc>
          <w:tcPr>
            <w:tcW w:w="1530" w:type="dxa"/>
            <w:tcBorders>
              <w:top w:val="nil"/>
              <w:left w:val="nil"/>
              <w:bottom w:val="nil"/>
              <w:right w:val="nil"/>
            </w:tcBorders>
            <w:vAlign w:val="center"/>
          </w:tcPr>
          <w:p w14:paraId="6EB3A2D7"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0.11</w:t>
            </w:r>
          </w:p>
        </w:tc>
        <w:tc>
          <w:tcPr>
            <w:tcW w:w="5784" w:type="dxa"/>
            <w:tcBorders>
              <w:top w:val="nil"/>
              <w:left w:val="nil"/>
              <w:bottom w:val="nil"/>
              <w:right w:val="nil"/>
            </w:tcBorders>
            <w:shd w:val="clear" w:color="auto" w:fill="auto"/>
            <w:vAlign w:val="center"/>
          </w:tcPr>
          <w:p w14:paraId="7C7B0BB6" w14:textId="77777777" w:rsidR="003C74B3" w:rsidRPr="002A0CA5" w:rsidRDefault="003C74B3" w:rsidP="00495866">
            <w:pPr>
              <w:rPr>
                <w:rFonts w:eastAsia="Times New Roman" w:cs="Times New Roman"/>
                <w:color w:val="000000"/>
              </w:rPr>
            </w:pPr>
            <w:r>
              <w:rPr>
                <w:rFonts w:eastAsia="Times New Roman" w:cs="Times New Roman"/>
                <w:color w:val="000000"/>
              </w:rPr>
              <w:t>Type of speech for a concept (i.e. verbs, nouns).</w:t>
            </w:r>
          </w:p>
        </w:tc>
      </w:tr>
      <w:tr w:rsidR="003C74B3" w:rsidRPr="002A0CA5" w14:paraId="52B91903" w14:textId="77777777" w:rsidTr="00CD51BD">
        <w:trPr>
          <w:trHeight w:val="317"/>
        </w:trPr>
        <w:tc>
          <w:tcPr>
            <w:tcW w:w="2970" w:type="dxa"/>
            <w:tcBorders>
              <w:top w:val="nil"/>
              <w:left w:val="nil"/>
              <w:bottom w:val="nil"/>
              <w:right w:val="nil"/>
            </w:tcBorders>
            <w:shd w:val="clear" w:color="auto" w:fill="auto"/>
            <w:vAlign w:val="center"/>
            <w:hideMark/>
          </w:tcPr>
          <w:p w14:paraId="3AB9B97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Phonemes</w:t>
            </w:r>
          </w:p>
        </w:tc>
        <w:tc>
          <w:tcPr>
            <w:tcW w:w="810" w:type="dxa"/>
            <w:tcBorders>
              <w:top w:val="nil"/>
              <w:left w:val="nil"/>
              <w:bottom w:val="nil"/>
              <w:right w:val="nil"/>
            </w:tcBorders>
            <w:shd w:val="clear" w:color="auto" w:fill="auto"/>
            <w:vAlign w:val="center"/>
            <w:hideMark/>
          </w:tcPr>
          <w:p w14:paraId="020D071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41</w:t>
            </w:r>
          </w:p>
        </w:tc>
        <w:tc>
          <w:tcPr>
            <w:tcW w:w="900" w:type="dxa"/>
            <w:tcBorders>
              <w:top w:val="nil"/>
              <w:left w:val="nil"/>
              <w:bottom w:val="nil"/>
              <w:right w:val="nil"/>
            </w:tcBorders>
            <w:shd w:val="clear" w:color="auto" w:fill="auto"/>
            <w:vAlign w:val="center"/>
            <w:hideMark/>
          </w:tcPr>
          <w:p w14:paraId="48D4BBD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6.86</w:t>
            </w:r>
          </w:p>
        </w:tc>
        <w:tc>
          <w:tcPr>
            <w:tcW w:w="1530" w:type="dxa"/>
            <w:tcBorders>
              <w:top w:val="nil"/>
              <w:left w:val="nil"/>
              <w:bottom w:val="nil"/>
              <w:right w:val="nil"/>
            </w:tcBorders>
            <w:vAlign w:val="center"/>
          </w:tcPr>
          <w:p w14:paraId="243613F3" w14:textId="0EB363F8" w:rsidR="003C74B3" w:rsidRPr="002A0CA5" w:rsidRDefault="00495866" w:rsidP="00495866">
            <w:pPr>
              <w:jc w:val="center"/>
              <w:rPr>
                <w:rFonts w:eastAsia="Times New Roman" w:cs="Times New Roman"/>
                <w:color w:val="000000"/>
              </w:rPr>
            </w:pPr>
            <w:r>
              <w:rPr>
                <w:rFonts w:eastAsia="Times New Roman" w:cs="Times New Roman"/>
                <w:color w:val="000000"/>
              </w:rPr>
              <w:t>0.16</w:t>
            </w:r>
          </w:p>
        </w:tc>
        <w:tc>
          <w:tcPr>
            <w:tcW w:w="5784" w:type="dxa"/>
            <w:tcBorders>
              <w:top w:val="nil"/>
              <w:left w:val="nil"/>
              <w:bottom w:val="nil"/>
              <w:right w:val="nil"/>
            </w:tcBorders>
            <w:shd w:val="clear" w:color="auto" w:fill="auto"/>
            <w:noWrap/>
            <w:vAlign w:val="center"/>
          </w:tcPr>
          <w:p w14:paraId="49A825A5" w14:textId="77777777" w:rsidR="003C74B3" w:rsidRPr="002A0CA5" w:rsidRDefault="003C74B3" w:rsidP="00495866">
            <w:pPr>
              <w:rPr>
                <w:rFonts w:eastAsia="Times New Roman" w:cs="Times New Roman"/>
                <w:color w:val="000000"/>
              </w:rPr>
            </w:pPr>
            <w:r>
              <w:rPr>
                <w:rFonts w:eastAsia="Times New Roman" w:cs="Times New Roman"/>
              </w:rPr>
              <w:t>A basic unit of sound in a language wherein changes bring changes to a word’s meaning.</w:t>
            </w:r>
          </w:p>
        </w:tc>
      </w:tr>
      <w:tr w:rsidR="003C74B3" w:rsidRPr="002A0CA5" w14:paraId="3F91A97B" w14:textId="77777777" w:rsidTr="00CD51BD">
        <w:trPr>
          <w:trHeight w:val="317"/>
        </w:trPr>
        <w:tc>
          <w:tcPr>
            <w:tcW w:w="2970" w:type="dxa"/>
            <w:tcBorders>
              <w:top w:val="nil"/>
              <w:left w:val="nil"/>
              <w:bottom w:val="nil"/>
              <w:right w:val="nil"/>
            </w:tcBorders>
            <w:shd w:val="clear" w:color="auto" w:fill="auto"/>
            <w:vAlign w:val="center"/>
            <w:hideMark/>
          </w:tcPr>
          <w:p w14:paraId="22015B6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Phonological Neighborhood</w:t>
            </w:r>
          </w:p>
        </w:tc>
        <w:tc>
          <w:tcPr>
            <w:tcW w:w="810" w:type="dxa"/>
            <w:tcBorders>
              <w:top w:val="nil"/>
              <w:left w:val="nil"/>
              <w:bottom w:val="nil"/>
              <w:right w:val="nil"/>
            </w:tcBorders>
            <w:shd w:val="clear" w:color="auto" w:fill="auto"/>
            <w:vAlign w:val="center"/>
            <w:hideMark/>
          </w:tcPr>
          <w:p w14:paraId="291CA46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29</w:t>
            </w:r>
          </w:p>
        </w:tc>
        <w:tc>
          <w:tcPr>
            <w:tcW w:w="900" w:type="dxa"/>
            <w:tcBorders>
              <w:top w:val="nil"/>
              <w:left w:val="nil"/>
              <w:bottom w:val="nil"/>
              <w:right w:val="nil"/>
            </w:tcBorders>
            <w:shd w:val="clear" w:color="auto" w:fill="auto"/>
            <w:vAlign w:val="center"/>
            <w:hideMark/>
          </w:tcPr>
          <w:p w14:paraId="4ADB2A4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4.85</w:t>
            </w:r>
          </w:p>
        </w:tc>
        <w:tc>
          <w:tcPr>
            <w:tcW w:w="1530" w:type="dxa"/>
            <w:tcBorders>
              <w:top w:val="nil"/>
              <w:left w:val="nil"/>
              <w:bottom w:val="nil"/>
              <w:right w:val="nil"/>
            </w:tcBorders>
            <w:vAlign w:val="center"/>
          </w:tcPr>
          <w:p w14:paraId="54F0D39B"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5F2D2E7" w14:textId="77777777" w:rsidR="003C74B3" w:rsidRPr="002A0CA5" w:rsidRDefault="003C74B3" w:rsidP="00495866">
            <w:pPr>
              <w:rPr>
                <w:rFonts w:eastAsia="Times New Roman" w:cs="Times New Roman"/>
                <w:color w:val="000000"/>
              </w:rPr>
            </w:pPr>
            <w:r>
              <w:rPr>
                <w:rFonts w:eastAsia="Times New Roman" w:cs="Times New Roman"/>
                <w:color w:val="000000"/>
              </w:rPr>
              <w:t>The number of concepts that differ by one phoneme.</w:t>
            </w:r>
          </w:p>
        </w:tc>
      </w:tr>
      <w:tr w:rsidR="003C74B3" w:rsidRPr="002A0CA5" w14:paraId="4A036226" w14:textId="77777777" w:rsidTr="00CD51BD">
        <w:trPr>
          <w:trHeight w:val="317"/>
        </w:trPr>
        <w:tc>
          <w:tcPr>
            <w:tcW w:w="2970" w:type="dxa"/>
            <w:tcBorders>
              <w:top w:val="nil"/>
              <w:left w:val="nil"/>
              <w:bottom w:val="nil"/>
              <w:right w:val="nil"/>
            </w:tcBorders>
            <w:shd w:val="clear" w:color="auto" w:fill="auto"/>
            <w:vAlign w:val="center"/>
            <w:hideMark/>
          </w:tcPr>
          <w:p w14:paraId="521FAB0D"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Priming</w:t>
            </w:r>
          </w:p>
        </w:tc>
        <w:tc>
          <w:tcPr>
            <w:tcW w:w="810" w:type="dxa"/>
            <w:tcBorders>
              <w:top w:val="nil"/>
              <w:left w:val="nil"/>
              <w:bottom w:val="nil"/>
              <w:right w:val="nil"/>
            </w:tcBorders>
            <w:shd w:val="clear" w:color="auto" w:fill="auto"/>
            <w:vAlign w:val="center"/>
            <w:hideMark/>
          </w:tcPr>
          <w:p w14:paraId="23F1E39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11B612B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0.84</w:t>
            </w:r>
          </w:p>
        </w:tc>
        <w:tc>
          <w:tcPr>
            <w:tcW w:w="1530" w:type="dxa"/>
            <w:tcBorders>
              <w:top w:val="nil"/>
              <w:left w:val="nil"/>
              <w:bottom w:val="nil"/>
              <w:right w:val="nil"/>
            </w:tcBorders>
            <w:vAlign w:val="center"/>
          </w:tcPr>
          <w:p w14:paraId="10F7F887"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4061FEC" w14:textId="77777777" w:rsidR="003C74B3" w:rsidRPr="002A0CA5" w:rsidRDefault="003C74B3" w:rsidP="00495866">
            <w:pPr>
              <w:rPr>
                <w:rFonts w:eastAsia="Times New Roman" w:cs="Times New Roman"/>
                <w:color w:val="000000"/>
              </w:rPr>
            </w:pPr>
            <w:r>
              <w:rPr>
                <w:rFonts w:eastAsia="Times New Roman" w:cs="Times New Roman"/>
                <w:color w:val="000000"/>
              </w:rPr>
              <w:t>The advantage in processing a concept receives when shown together with a related concept.</w:t>
            </w:r>
          </w:p>
        </w:tc>
      </w:tr>
      <w:tr w:rsidR="003C74B3" w:rsidRPr="002A0CA5" w14:paraId="53000E73" w14:textId="77777777" w:rsidTr="00CD51BD">
        <w:trPr>
          <w:trHeight w:val="317"/>
        </w:trPr>
        <w:tc>
          <w:tcPr>
            <w:tcW w:w="2970" w:type="dxa"/>
            <w:tcBorders>
              <w:top w:val="nil"/>
              <w:left w:val="nil"/>
              <w:bottom w:val="nil"/>
              <w:right w:val="nil"/>
            </w:tcBorders>
            <w:shd w:val="clear" w:color="auto" w:fill="auto"/>
            <w:vAlign w:val="center"/>
            <w:hideMark/>
          </w:tcPr>
          <w:p w14:paraId="7ED9153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Pronunciation</w:t>
            </w:r>
          </w:p>
        </w:tc>
        <w:tc>
          <w:tcPr>
            <w:tcW w:w="810" w:type="dxa"/>
            <w:tcBorders>
              <w:top w:val="nil"/>
              <w:left w:val="nil"/>
              <w:bottom w:val="nil"/>
              <w:right w:val="nil"/>
            </w:tcBorders>
            <w:shd w:val="clear" w:color="auto" w:fill="auto"/>
            <w:vAlign w:val="center"/>
            <w:hideMark/>
          </w:tcPr>
          <w:p w14:paraId="691078E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16</w:t>
            </w:r>
          </w:p>
        </w:tc>
        <w:tc>
          <w:tcPr>
            <w:tcW w:w="900" w:type="dxa"/>
            <w:tcBorders>
              <w:top w:val="nil"/>
              <w:left w:val="nil"/>
              <w:bottom w:val="nil"/>
              <w:right w:val="nil"/>
            </w:tcBorders>
            <w:shd w:val="clear" w:color="auto" w:fill="auto"/>
            <w:vAlign w:val="center"/>
            <w:hideMark/>
          </w:tcPr>
          <w:p w14:paraId="37FC567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2.68</w:t>
            </w:r>
          </w:p>
        </w:tc>
        <w:tc>
          <w:tcPr>
            <w:tcW w:w="1530" w:type="dxa"/>
            <w:tcBorders>
              <w:top w:val="nil"/>
              <w:left w:val="nil"/>
              <w:bottom w:val="nil"/>
              <w:right w:val="nil"/>
            </w:tcBorders>
            <w:vAlign w:val="center"/>
          </w:tcPr>
          <w:p w14:paraId="668D2349"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F8F997C" w14:textId="77777777" w:rsidR="003C74B3" w:rsidRPr="002A0CA5" w:rsidRDefault="003C74B3" w:rsidP="00495866">
            <w:pPr>
              <w:rPr>
                <w:rFonts w:eastAsia="Times New Roman" w:cs="Times New Roman"/>
                <w:color w:val="000000"/>
              </w:rPr>
            </w:pPr>
            <w:r>
              <w:rPr>
                <w:rFonts w:eastAsia="Times New Roman" w:cs="Times New Roman"/>
                <w:color w:val="000000"/>
              </w:rPr>
              <w:t>The way in which a concept is spoken.</w:t>
            </w:r>
          </w:p>
        </w:tc>
      </w:tr>
      <w:tr w:rsidR="003C74B3" w:rsidRPr="002A0CA5" w14:paraId="7D58AF30" w14:textId="77777777" w:rsidTr="00CD51BD">
        <w:trPr>
          <w:trHeight w:val="317"/>
        </w:trPr>
        <w:tc>
          <w:tcPr>
            <w:tcW w:w="2970" w:type="dxa"/>
            <w:tcBorders>
              <w:top w:val="nil"/>
              <w:left w:val="nil"/>
              <w:bottom w:val="nil"/>
              <w:right w:val="nil"/>
            </w:tcBorders>
            <w:shd w:val="clear" w:color="auto" w:fill="auto"/>
            <w:vAlign w:val="center"/>
            <w:hideMark/>
          </w:tcPr>
          <w:p w14:paraId="44373AE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Response Times</w:t>
            </w:r>
          </w:p>
        </w:tc>
        <w:tc>
          <w:tcPr>
            <w:tcW w:w="810" w:type="dxa"/>
            <w:tcBorders>
              <w:top w:val="nil"/>
              <w:left w:val="nil"/>
              <w:bottom w:val="nil"/>
              <w:right w:val="nil"/>
            </w:tcBorders>
            <w:shd w:val="clear" w:color="auto" w:fill="auto"/>
            <w:vAlign w:val="center"/>
            <w:hideMark/>
          </w:tcPr>
          <w:p w14:paraId="15DB83B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62</w:t>
            </w:r>
          </w:p>
        </w:tc>
        <w:tc>
          <w:tcPr>
            <w:tcW w:w="900" w:type="dxa"/>
            <w:tcBorders>
              <w:top w:val="nil"/>
              <w:left w:val="nil"/>
              <w:bottom w:val="nil"/>
              <w:right w:val="nil"/>
            </w:tcBorders>
            <w:shd w:val="clear" w:color="auto" w:fill="auto"/>
            <w:vAlign w:val="center"/>
            <w:hideMark/>
          </w:tcPr>
          <w:p w14:paraId="2157D3A0"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10.37</w:t>
            </w:r>
          </w:p>
        </w:tc>
        <w:tc>
          <w:tcPr>
            <w:tcW w:w="1530" w:type="dxa"/>
            <w:tcBorders>
              <w:top w:val="nil"/>
              <w:left w:val="nil"/>
              <w:bottom w:val="nil"/>
              <w:right w:val="nil"/>
            </w:tcBorders>
            <w:vAlign w:val="center"/>
          </w:tcPr>
          <w:p w14:paraId="415E6F0D" w14:textId="652D4EDB" w:rsidR="003C74B3" w:rsidRPr="002A0CA5" w:rsidRDefault="003C74B3" w:rsidP="00495866">
            <w:pPr>
              <w:jc w:val="center"/>
              <w:rPr>
                <w:rFonts w:eastAsia="Times New Roman" w:cs="Times New Roman"/>
                <w:color w:val="000000"/>
              </w:rPr>
            </w:pPr>
            <w:r w:rsidRPr="002A0CA5">
              <w:rPr>
                <w:rFonts w:eastAsia="Times New Roman" w:cs="Times New Roman"/>
                <w:color w:val="000000"/>
              </w:rPr>
              <w:t>0.</w:t>
            </w:r>
            <w:r w:rsidR="000E3B4A">
              <w:rPr>
                <w:rFonts w:eastAsia="Times New Roman" w:cs="Times New Roman"/>
                <w:color w:val="000000"/>
              </w:rPr>
              <w:t>12</w:t>
            </w:r>
          </w:p>
        </w:tc>
        <w:tc>
          <w:tcPr>
            <w:tcW w:w="5784" w:type="dxa"/>
            <w:tcBorders>
              <w:top w:val="nil"/>
              <w:left w:val="nil"/>
              <w:bottom w:val="nil"/>
              <w:right w:val="nil"/>
            </w:tcBorders>
            <w:shd w:val="clear" w:color="auto" w:fill="auto"/>
            <w:vAlign w:val="center"/>
          </w:tcPr>
          <w:p w14:paraId="5ED71BF7" w14:textId="77777777" w:rsidR="003C74B3" w:rsidRPr="002A0CA5" w:rsidRDefault="003C74B3" w:rsidP="00495866">
            <w:pPr>
              <w:rPr>
                <w:rFonts w:eastAsia="Times New Roman" w:cs="Times New Roman"/>
                <w:color w:val="000000"/>
              </w:rPr>
            </w:pPr>
            <w:r>
              <w:rPr>
                <w:rFonts w:eastAsia="Times New Roman" w:cs="Times New Roman"/>
                <w:color w:val="000000"/>
              </w:rPr>
              <w:t xml:space="preserve">The amount of time required </w:t>
            </w:r>
            <w:proofErr w:type="gramStart"/>
            <w:r>
              <w:rPr>
                <w:rFonts w:eastAsia="Times New Roman" w:cs="Times New Roman"/>
                <w:color w:val="000000"/>
              </w:rPr>
              <w:t>to respond</w:t>
            </w:r>
            <w:proofErr w:type="gramEnd"/>
            <w:r>
              <w:rPr>
                <w:rFonts w:eastAsia="Times New Roman" w:cs="Times New Roman"/>
                <w:color w:val="000000"/>
              </w:rPr>
              <w:t xml:space="preserve"> to a concept.</w:t>
            </w:r>
          </w:p>
        </w:tc>
      </w:tr>
      <w:tr w:rsidR="003C74B3" w:rsidRPr="002A0CA5" w14:paraId="50039F47" w14:textId="77777777" w:rsidTr="00CD51BD">
        <w:trPr>
          <w:trHeight w:val="317"/>
        </w:trPr>
        <w:tc>
          <w:tcPr>
            <w:tcW w:w="2970" w:type="dxa"/>
            <w:tcBorders>
              <w:top w:val="nil"/>
              <w:left w:val="nil"/>
              <w:bottom w:val="nil"/>
              <w:right w:val="nil"/>
            </w:tcBorders>
            <w:shd w:val="clear" w:color="auto" w:fill="auto"/>
            <w:vAlign w:val="center"/>
            <w:hideMark/>
          </w:tcPr>
          <w:p w14:paraId="4E45CA2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Recall</w:t>
            </w:r>
          </w:p>
        </w:tc>
        <w:tc>
          <w:tcPr>
            <w:tcW w:w="810" w:type="dxa"/>
            <w:tcBorders>
              <w:top w:val="nil"/>
              <w:left w:val="nil"/>
              <w:bottom w:val="nil"/>
              <w:right w:val="nil"/>
            </w:tcBorders>
            <w:shd w:val="clear" w:color="auto" w:fill="auto"/>
            <w:vAlign w:val="center"/>
            <w:hideMark/>
          </w:tcPr>
          <w:p w14:paraId="666A4FC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14:paraId="1782816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1.00</w:t>
            </w:r>
          </w:p>
        </w:tc>
        <w:tc>
          <w:tcPr>
            <w:tcW w:w="1530" w:type="dxa"/>
            <w:tcBorders>
              <w:top w:val="nil"/>
              <w:left w:val="nil"/>
              <w:bottom w:val="nil"/>
              <w:right w:val="nil"/>
            </w:tcBorders>
            <w:vAlign w:val="center"/>
          </w:tcPr>
          <w:p w14:paraId="04ABCBB4"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DB26619" w14:textId="77777777" w:rsidR="003C74B3" w:rsidRPr="002A0CA5" w:rsidRDefault="003C74B3" w:rsidP="00495866">
            <w:pPr>
              <w:rPr>
                <w:rFonts w:eastAsia="Times New Roman" w:cs="Times New Roman"/>
                <w:color w:val="000000"/>
              </w:rPr>
            </w:pPr>
            <w:r>
              <w:rPr>
                <w:rFonts w:eastAsia="Times New Roman" w:cs="Times New Roman"/>
                <w:color w:val="000000"/>
              </w:rPr>
              <w:t>The likelihood of remembering a concept from memory.</w:t>
            </w:r>
          </w:p>
        </w:tc>
      </w:tr>
      <w:tr w:rsidR="003C74B3" w:rsidRPr="002A0CA5" w14:paraId="3225858A" w14:textId="77777777" w:rsidTr="00CD51BD">
        <w:trPr>
          <w:trHeight w:val="317"/>
        </w:trPr>
        <w:tc>
          <w:tcPr>
            <w:tcW w:w="2970" w:type="dxa"/>
            <w:tcBorders>
              <w:top w:val="nil"/>
              <w:left w:val="nil"/>
              <w:bottom w:val="nil"/>
              <w:right w:val="nil"/>
            </w:tcBorders>
            <w:shd w:val="clear" w:color="auto" w:fill="auto"/>
            <w:vAlign w:val="center"/>
            <w:hideMark/>
          </w:tcPr>
          <w:p w14:paraId="36024A99"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Recognition</w:t>
            </w:r>
          </w:p>
        </w:tc>
        <w:tc>
          <w:tcPr>
            <w:tcW w:w="810" w:type="dxa"/>
            <w:tcBorders>
              <w:top w:val="nil"/>
              <w:left w:val="nil"/>
              <w:bottom w:val="nil"/>
              <w:right w:val="nil"/>
            </w:tcBorders>
            <w:shd w:val="clear" w:color="auto" w:fill="auto"/>
            <w:vAlign w:val="center"/>
            <w:hideMark/>
          </w:tcPr>
          <w:p w14:paraId="10F4A75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12</w:t>
            </w:r>
          </w:p>
        </w:tc>
        <w:tc>
          <w:tcPr>
            <w:tcW w:w="900" w:type="dxa"/>
            <w:tcBorders>
              <w:top w:val="nil"/>
              <w:left w:val="nil"/>
              <w:bottom w:val="nil"/>
              <w:right w:val="nil"/>
            </w:tcBorders>
            <w:shd w:val="clear" w:color="auto" w:fill="auto"/>
            <w:vAlign w:val="center"/>
            <w:hideMark/>
          </w:tcPr>
          <w:p w14:paraId="14C3E98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2.01</w:t>
            </w:r>
          </w:p>
        </w:tc>
        <w:tc>
          <w:tcPr>
            <w:tcW w:w="1530" w:type="dxa"/>
            <w:tcBorders>
              <w:top w:val="nil"/>
              <w:left w:val="nil"/>
              <w:bottom w:val="nil"/>
              <w:right w:val="nil"/>
            </w:tcBorders>
            <w:vAlign w:val="center"/>
          </w:tcPr>
          <w:p w14:paraId="3AE2B9BC"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26FC2509" w14:textId="77777777" w:rsidR="003C74B3" w:rsidRPr="002A0CA5" w:rsidRDefault="003C74B3" w:rsidP="00495866">
            <w:pPr>
              <w:rPr>
                <w:rFonts w:eastAsia="Times New Roman" w:cs="Times New Roman"/>
                <w:color w:val="000000"/>
              </w:rPr>
            </w:pPr>
            <w:r>
              <w:rPr>
                <w:rFonts w:eastAsia="Times New Roman" w:cs="Times New Roman"/>
                <w:color w:val="000000"/>
              </w:rPr>
              <w:t>The likelihood of recognizing (remembering) a concept from memory.</w:t>
            </w:r>
          </w:p>
        </w:tc>
      </w:tr>
      <w:tr w:rsidR="003C74B3" w:rsidRPr="002A0CA5" w14:paraId="10508FF7" w14:textId="77777777" w:rsidTr="00CD51BD">
        <w:trPr>
          <w:trHeight w:val="317"/>
        </w:trPr>
        <w:tc>
          <w:tcPr>
            <w:tcW w:w="2970" w:type="dxa"/>
            <w:tcBorders>
              <w:top w:val="nil"/>
              <w:left w:val="nil"/>
              <w:bottom w:val="nil"/>
              <w:right w:val="nil"/>
            </w:tcBorders>
            <w:shd w:val="clear" w:color="auto" w:fill="auto"/>
            <w:vAlign w:val="center"/>
            <w:hideMark/>
          </w:tcPr>
          <w:p w14:paraId="6480CC9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Rime</w:t>
            </w:r>
          </w:p>
        </w:tc>
        <w:tc>
          <w:tcPr>
            <w:tcW w:w="810" w:type="dxa"/>
            <w:tcBorders>
              <w:top w:val="nil"/>
              <w:left w:val="nil"/>
              <w:bottom w:val="nil"/>
              <w:right w:val="nil"/>
            </w:tcBorders>
            <w:shd w:val="clear" w:color="auto" w:fill="auto"/>
            <w:vAlign w:val="center"/>
            <w:hideMark/>
          </w:tcPr>
          <w:p w14:paraId="3C364F7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0A937D6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0.84</w:t>
            </w:r>
          </w:p>
        </w:tc>
        <w:tc>
          <w:tcPr>
            <w:tcW w:w="1530" w:type="dxa"/>
            <w:tcBorders>
              <w:top w:val="nil"/>
              <w:left w:val="nil"/>
              <w:bottom w:val="nil"/>
              <w:right w:val="nil"/>
            </w:tcBorders>
            <w:vAlign w:val="center"/>
          </w:tcPr>
          <w:p w14:paraId="573F4F02"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2C6D11A" w14:textId="77777777" w:rsidR="003C74B3" w:rsidRPr="002A0CA5" w:rsidRDefault="003C74B3" w:rsidP="00495866">
            <w:pPr>
              <w:rPr>
                <w:rFonts w:eastAsia="Times New Roman" w:cs="Times New Roman"/>
                <w:color w:val="000000"/>
              </w:rPr>
            </w:pPr>
            <w:r>
              <w:rPr>
                <w:rFonts w:eastAsia="Times New Roman" w:cs="Times New Roman"/>
                <w:color w:val="000000"/>
              </w:rPr>
              <w:t>Concepts that have corresponding sounds.</w:t>
            </w:r>
          </w:p>
        </w:tc>
      </w:tr>
      <w:tr w:rsidR="003C74B3" w:rsidRPr="002A0CA5" w14:paraId="4444C131" w14:textId="77777777" w:rsidTr="00CD51BD">
        <w:trPr>
          <w:trHeight w:val="317"/>
        </w:trPr>
        <w:tc>
          <w:tcPr>
            <w:tcW w:w="2970" w:type="dxa"/>
            <w:tcBorders>
              <w:top w:val="nil"/>
              <w:left w:val="nil"/>
              <w:bottom w:val="nil"/>
              <w:right w:val="nil"/>
            </w:tcBorders>
            <w:shd w:val="clear" w:color="auto" w:fill="auto"/>
            <w:vAlign w:val="center"/>
            <w:hideMark/>
          </w:tcPr>
          <w:p w14:paraId="7DAFAF1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Segmentation</w:t>
            </w:r>
          </w:p>
        </w:tc>
        <w:tc>
          <w:tcPr>
            <w:tcW w:w="810" w:type="dxa"/>
            <w:tcBorders>
              <w:top w:val="nil"/>
              <w:left w:val="nil"/>
              <w:bottom w:val="nil"/>
              <w:right w:val="nil"/>
            </w:tcBorders>
            <w:shd w:val="clear" w:color="auto" w:fill="auto"/>
            <w:vAlign w:val="center"/>
            <w:hideMark/>
          </w:tcPr>
          <w:p w14:paraId="57DC5C8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w:t>
            </w:r>
          </w:p>
        </w:tc>
        <w:tc>
          <w:tcPr>
            <w:tcW w:w="900" w:type="dxa"/>
            <w:tcBorders>
              <w:top w:val="nil"/>
              <w:left w:val="nil"/>
              <w:bottom w:val="nil"/>
              <w:right w:val="nil"/>
            </w:tcBorders>
            <w:shd w:val="clear" w:color="auto" w:fill="auto"/>
            <w:vAlign w:val="center"/>
            <w:hideMark/>
          </w:tcPr>
          <w:p w14:paraId="3BD6347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0.17</w:t>
            </w:r>
          </w:p>
        </w:tc>
        <w:tc>
          <w:tcPr>
            <w:tcW w:w="1530" w:type="dxa"/>
            <w:tcBorders>
              <w:top w:val="nil"/>
              <w:left w:val="nil"/>
              <w:bottom w:val="nil"/>
              <w:right w:val="nil"/>
            </w:tcBorders>
            <w:vAlign w:val="center"/>
          </w:tcPr>
          <w:p w14:paraId="23A733B0"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076AFD7" w14:textId="77777777" w:rsidR="003C74B3" w:rsidRPr="002A0CA5" w:rsidRDefault="003C74B3" w:rsidP="00495866">
            <w:pPr>
              <w:rPr>
                <w:rFonts w:eastAsia="Times New Roman" w:cs="Times New Roman"/>
                <w:color w:val="000000"/>
              </w:rPr>
            </w:pPr>
            <w:r>
              <w:rPr>
                <w:rFonts w:eastAsia="Times New Roman" w:cs="Times New Roman"/>
                <w:color w:val="000000"/>
              </w:rPr>
              <w:t>The separation of concepts into parts.</w:t>
            </w:r>
          </w:p>
        </w:tc>
      </w:tr>
      <w:tr w:rsidR="003C74B3" w:rsidRPr="002A0CA5" w14:paraId="67D4BE1B" w14:textId="77777777" w:rsidTr="00CD51BD">
        <w:trPr>
          <w:trHeight w:val="317"/>
        </w:trPr>
        <w:tc>
          <w:tcPr>
            <w:tcW w:w="2970" w:type="dxa"/>
            <w:tcBorders>
              <w:top w:val="nil"/>
              <w:left w:val="nil"/>
              <w:bottom w:val="nil"/>
              <w:right w:val="nil"/>
            </w:tcBorders>
            <w:shd w:val="clear" w:color="auto" w:fill="auto"/>
            <w:vAlign w:val="center"/>
            <w:hideMark/>
          </w:tcPr>
          <w:p w14:paraId="1CB458D5"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Semantics</w:t>
            </w:r>
          </w:p>
        </w:tc>
        <w:tc>
          <w:tcPr>
            <w:tcW w:w="810" w:type="dxa"/>
            <w:tcBorders>
              <w:top w:val="nil"/>
              <w:left w:val="nil"/>
              <w:bottom w:val="nil"/>
              <w:right w:val="nil"/>
            </w:tcBorders>
            <w:shd w:val="clear" w:color="auto" w:fill="auto"/>
            <w:vAlign w:val="center"/>
            <w:hideMark/>
          </w:tcPr>
          <w:p w14:paraId="4DC0A9A9"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77</w:t>
            </w:r>
          </w:p>
        </w:tc>
        <w:tc>
          <w:tcPr>
            <w:tcW w:w="900" w:type="dxa"/>
            <w:tcBorders>
              <w:top w:val="nil"/>
              <w:left w:val="nil"/>
              <w:bottom w:val="nil"/>
              <w:right w:val="nil"/>
            </w:tcBorders>
            <w:shd w:val="clear" w:color="auto" w:fill="auto"/>
            <w:vAlign w:val="center"/>
            <w:hideMark/>
          </w:tcPr>
          <w:p w14:paraId="7339A0C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12.88</w:t>
            </w:r>
          </w:p>
        </w:tc>
        <w:tc>
          <w:tcPr>
            <w:tcW w:w="1530" w:type="dxa"/>
            <w:tcBorders>
              <w:top w:val="nil"/>
              <w:left w:val="nil"/>
              <w:bottom w:val="nil"/>
              <w:right w:val="nil"/>
            </w:tcBorders>
            <w:vAlign w:val="center"/>
          </w:tcPr>
          <w:p w14:paraId="04D98062" w14:textId="5806AEAC" w:rsidR="003C74B3" w:rsidRPr="002A0CA5" w:rsidRDefault="003C74B3" w:rsidP="00495866">
            <w:pPr>
              <w:jc w:val="center"/>
              <w:rPr>
                <w:rFonts w:eastAsia="Times New Roman" w:cs="Times New Roman"/>
                <w:color w:val="000000"/>
              </w:rPr>
            </w:pPr>
            <w:r w:rsidRPr="002A0CA5">
              <w:rPr>
                <w:rFonts w:eastAsia="Times New Roman" w:cs="Times New Roman"/>
                <w:color w:val="000000"/>
              </w:rPr>
              <w:t>0.0</w:t>
            </w:r>
            <w:r w:rsidR="000E3B4A">
              <w:rPr>
                <w:rFonts w:eastAsia="Times New Roman" w:cs="Times New Roman"/>
                <w:color w:val="000000"/>
              </w:rPr>
              <w:t>8</w:t>
            </w:r>
          </w:p>
        </w:tc>
        <w:tc>
          <w:tcPr>
            <w:tcW w:w="5784" w:type="dxa"/>
            <w:tcBorders>
              <w:top w:val="nil"/>
              <w:left w:val="nil"/>
              <w:bottom w:val="nil"/>
              <w:right w:val="nil"/>
            </w:tcBorders>
            <w:shd w:val="clear" w:color="auto" w:fill="auto"/>
            <w:vAlign w:val="center"/>
          </w:tcPr>
          <w:p w14:paraId="271EE8C6" w14:textId="77777777" w:rsidR="003C74B3" w:rsidRPr="002A0CA5" w:rsidRDefault="003C74B3" w:rsidP="00495866">
            <w:pPr>
              <w:rPr>
                <w:rFonts w:eastAsia="Times New Roman" w:cs="Times New Roman"/>
                <w:color w:val="000000"/>
              </w:rPr>
            </w:pPr>
            <w:r>
              <w:rPr>
                <w:rFonts w:eastAsia="Times New Roman" w:cs="Times New Roman"/>
                <w:color w:val="000000"/>
              </w:rPr>
              <w:t>Estimates of relationships between word pairs based on definition and meaning.</w:t>
            </w:r>
          </w:p>
        </w:tc>
      </w:tr>
      <w:tr w:rsidR="003C74B3" w:rsidRPr="002A0CA5" w14:paraId="1E335034" w14:textId="77777777" w:rsidTr="00CD51BD">
        <w:trPr>
          <w:trHeight w:val="317"/>
        </w:trPr>
        <w:tc>
          <w:tcPr>
            <w:tcW w:w="2970" w:type="dxa"/>
            <w:tcBorders>
              <w:top w:val="nil"/>
              <w:left w:val="nil"/>
              <w:bottom w:val="nil"/>
              <w:right w:val="nil"/>
            </w:tcBorders>
            <w:shd w:val="clear" w:color="auto" w:fill="auto"/>
            <w:vAlign w:val="center"/>
            <w:hideMark/>
          </w:tcPr>
          <w:p w14:paraId="678E0B44"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Sensory/Motor</w:t>
            </w:r>
          </w:p>
        </w:tc>
        <w:tc>
          <w:tcPr>
            <w:tcW w:w="810" w:type="dxa"/>
            <w:tcBorders>
              <w:top w:val="nil"/>
              <w:left w:val="nil"/>
              <w:bottom w:val="nil"/>
              <w:right w:val="nil"/>
            </w:tcBorders>
            <w:shd w:val="clear" w:color="auto" w:fill="auto"/>
            <w:vAlign w:val="center"/>
            <w:hideMark/>
          </w:tcPr>
          <w:p w14:paraId="4F531A6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30</w:t>
            </w:r>
          </w:p>
        </w:tc>
        <w:tc>
          <w:tcPr>
            <w:tcW w:w="900" w:type="dxa"/>
            <w:tcBorders>
              <w:top w:val="nil"/>
              <w:left w:val="nil"/>
              <w:bottom w:val="nil"/>
              <w:right w:val="nil"/>
            </w:tcBorders>
            <w:shd w:val="clear" w:color="auto" w:fill="auto"/>
            <w:vAlign w:val="center"/>
            <w:hideMark/>
          </w:tcPr>
          <w:p w14:paraId="4228AE1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5.02</w:t>
            </w:r>
          </w:p>
        </w:tc>
        <w:tc>
          <w:tcPr>
            <w:tcW w:w="1530" w:type="dxa"/>
            <w:tcBorders>
              <w:top w:val="nil"/>
              <w:left w:val="nil"/>
              <w:bottom w:val="nil"/>
              <w:right w:val="nil"/>
            </w:tcBorders>
            <w:vAlign w:val="center"/>
          </w:tcPr>
          <w:p w14:paraId="2DAABB69" w14:textId="1447E0CA" w:rsidR="003C74B3" w:rsidRPr="002A0CA5" w:rsidRDefault="000E3B4A" w:rsidP="00495866">
            <w:pPr>
              <w:jc w:val="center"/>
              <w:rPr>
                <w:rFonts w:eastAsia="Times New Roman" w:cs="Times New Roman"/>
                <w:color w:val="000000"/>
              </w:rPr>
            </w:pPr>
            <w:r>
              <w:rPr>
                <w:rFonts w:eastAsia="Times New Roman" w:cs="Times New Roman"/>
                <w:color w:val="000000"/>
              </w:rPr>
              <w:t>0.10</w:t>
            </w:r>
          </w:p>
        </w:tc>
        <w:tc>
          <w:tcPr>
            <w:tcW w:w="5784" w:type="dxa"/>
            <w:tcBorders>
              <w:top w:val="nil"/>
              <w:left w:val="nil"/>
              <w:bottom w:val="nil"/>
              <w:right w:val="nil"/>
            </w:tcBorders>
            <w:shd w:val="clear" w:color="auto" w:fill="auto"/>
            <w:noWrap/>
            <w:vAlign w:val="center"/>
          </w:tcPr>
          <w:p w14:paraId="09E480F1" w14:textId="77777777" w:rsidR="003C74B3" w:rsidRPr="002A0CA5" w:rsidRDefault="003C74B3" w:rsidP="00495866">
            <w:pPr>
              <w:rPr>
                <w:rFonts w:eastAsia="Times New Roman" w:cs="Times New Roman"/>
                <w:color w:val="000000"/>
              </w:rPr>
            </w:pPr>
            <w:r>
              <w:rPr>
                <w:rFonts w:eastAsia="Times New Roman" w:cs="Times New Roman"/>
                <w:color w:val="000000"/>
              </w:rPr>
              <w:t>Studies that used different sensory mechanisms (tactile or visually presented) or had ratings of actions/animation of concepts.</w:t>
            </w:r>
          </w:p>
        </w:tc>
      </w:tr>
      <w:tr w:rsidR="003C74B3" w:rsidRPr="002A0CA5" w14:paraId="336A604E" w14:textId="77777777" w:rsidTr="00CD51BD">
        <w:trPr>
          <w:trHeight w:val="317"/>
        </w:trPr>
        <w:tc>
          <w:tcPr>
            <w:tcW w:w="2970" w:type="dxa"/>
            <w:tcBorders>
              <w:top w:val="nil"/>
              <w:left w:val="nil"/>
              <w:bottom w:val="nil"/>
              <w:right w:val="nil"/>
            </w:tcBorders>
            <w:shd w:val="clear" w:color="auto" w:fill="auto"/>
            <w:vAlign w:val="center"/>
            <w:hideMark/>
          </w:tcPr>
          <w:p w14:paraId="3198ACA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Sentence Completion</w:t>
            </w:r>
          </w:p>
        </w:tc>
        <w:tc>
          <w:tcPr>
            <w:tcW w:w="810" w:type="dxa"/>
            <w:tcBorders>
              <w:top w:val="nil"/>
              <w:left w:val="nil"/>
              <w:bottom w:val="nil"/>
              <w:right w:val="nil"/>
            </w:tcBorders>
            <w:shd w:val="clear" w:color="auto" w:fill="auto"/>
            <w:vAlign w:val="center"/>
            <w:hideMark/>
          </w:tcPr>
          <w:p w14:paraId="4923C99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w:t>
            </w:r>
          </w:p>
        </w:tc>
        <w:tc>
          <w:tcPr>
            <w:tcW w:w="900" w:type="dxa"/>
            <w:tcBorders>
              <w:top w:val="nil"/>
              <w:left w:val="nil"/>
              <w:bottom w:val="nil"/>
              <w:right w:val="nil"/>
            </w:tcBorders>
            <w:shd w:val="clear" w:color="auto" w:fill="auto"/>
            <w:vAlign w:val="center"/>
            <w:hideMark/>
          </w:tcPr>
          <w:p w14:paraId="7CF8D68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1.00</w:t>
            </w:r>
          </w:p>
        </w:tc>
        <w:tc>
          <w:tcPr>
            <w:tcW w:w="1530" w:type="dxa"/>
            <w:tcBorders>
              <w:top w:val="nil"/>
              <w:left w:val="nil"/>
              <w:bottom w:val="nil"/>
              <w:right w:val="nil"/>
            </w:tcBorders>
            <w:vAlign w:val="center"/>
          </w:tcPr>
          <w:p w14:paraId="714A055A"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FBC3C84" w14:textId="77777777" w:rsidR="003C74B3" w:rsidRPr="002A0CA5" w:rsidRDefault="003C74B3" w:rsidP="00495866">
            <w:pPr>
              <w:rPr>
                <w:rFonts w:eastAsia="Times New Roman" w:cs="Times New Roman"/>
                <w:color w:val="000000"/>
              </w:rPr>
            </w:pPr>
            <w:r>
              <w:rPr>
                <w:rFonts w:eastAsia="Times New Roman" w:cs="Times New Roman"/>
                <w:color w:val="000000"/>
              </w:rPr>
              <w:t>Estimates of common conceptions that would complete a blank in sentence.</w:t>
            </w:r>
          </w:p>
        </w:tc>
      </w:tr>
      <w:tr w:rsidR="003C74B3" w:rsidRPr="002A0CA5" w14:paraId="6E4C9544" w14:textId="77777777" w:rsidTr="00CD51BD">
        <w:trPr>
          <w:trHeight w:val="317"/>
        </w:trPr>
        <w:tc>
          <w:tcPr>
            <w:tcW w:w="2970" w:type="dxa"/>
            <w:tcBorders>
              <w:top w:val="nil"/>
              <w:left w:val="nil"/>
              <w:bottom w:val="nil"/>
              <w:right w:val="nil"/>
            </w:tcBorders>
            <w:shd w:val="clear" w:color="auto" w:fill="auto"/>
            <w:vAlign w:val="center"/>
            <w:hideMark/>
          </w:tcPr>
          <w:p w14:paraId="12FD6DB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Similarity</w:t>
            </w:r>
          </w:p>
        </w:tc>
        <w:tc>
          <w:tcPr>
            <w:tcW w:w="810" w:type="dxa"/>
            <w:tcBorders>
              <w:top w:val="nil"/>
              <w:left w:val="nil"/>
              <w:bottom w:val="nil"/>
              <w:right w:val="nil"/>
            </w:tcBorders>
            <w:shd w:val="clear" w:color="auto" w:fill="auto"/>
            <w:vAlign w:val="center"/>
            <w:hideMark/>
          </w:tcPr>
          <w:p w14:paraId="1F662BF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15</w:t>
            </w:r>
          </w:p>
        </w:tc>
        <w:tc>
          <w:tcPr>
            <w:tcW w:w="900" w:type="dxa"/>
            <w:tcBorders>
              <w:top w:val="nil"/>
              <w:left w:val="nil"/>
              <w:bottom w:val="nil"/>
              <w:right w:val="nil"/>
            </w:tcBorders>
            <w:shd w:val="clear" w:color="auto" w:fill="auto"/>
            <w:vAlign w:val="center"/>
            <w:hideMark/>
          </w:tcPr>
          <w:p w14:paraId="2DB0941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2.51</w:t>
            </w:r>
          </w:p>
        </w:tc>
        <w:tc>
          <w:tcPr>
            <w:tcW w:w="1530" w:type="dxa"/>
            <w:tcBorders>
              <w:top w:val="nil"/>
              <w:left w:val="nil"/>
              <w:bottom w:val="nil"/>
              <w:right w:val="nil"/>
            </w:tcBorders>
            <w:vAlign w:val="center"/>
          </w:tcPr>
          <w:p w14:paraId="6A2D3002" w14:textId="77777777" w:rsidR="003C74B3" w:rsidRPr="002A0CA5" w:rsidRDefault="003C74B3" w:rsidP="00495866">
            <w:pPr>
              <w:jc w:val="center"/>
              <w:rPr>
                <w:rFonts w:eastAsia="Times New Roman" w:cs="Times New Roman"/>
                <w:color w:val="000000"/>
              </w:rPr>
            </w:pPr>
            <w:r>
              <w:rPr>
                <w:rFonts w:eastAsia="Times New Roman" w:cs="Times New Roman"/>
                <w:color w:val="000000"/>
              </w:rPr>
              <w:t>NA</w:t>
            </w:r>
          </w:p>
        </w:tc>
        <w:tc>
          <w:tcPr>
            <w:tcW w:w="5784" w:type="dxa"/>
            <w:tcBorders>
              <w:top w:val="nil"/>
              <w:left w:val="nil"/>
              <w:bottom w:val="nil"/>
              <w:right w:val="nil"/>
            </w:tcBorders>
            <w:shd w:val="clear" w:color="auto" w:fill="auto"/>
            <w:vAlign w:val="center"/>
          </w:tcPr>
          <w:p w14:paraId="6297A2C7" w14:textId="77777777" w:rsidR="003C74B3" w:rsidRPr="002A0CA5" w:rsidRDefault="003C74B3" w:rsidP="00495866">
            <w:pPr>
              <w:rPr>
                <w:rFonts w:eastAsia="Times New Roman" w:cs="Times New Roman"/>
                <w:color w:val="000000"/>
              </w:rPr>
            </w:pPr>
            <w:r>
              <w:rPr>
                <w:rFonts w:eastAsia="Times New Roman" w:cs="Times New Roman"/>
                <w:color w:val="000000"/>
              </w:rPr>
              <w:t>Estimations of the likeness or sameness between two concepts.</w:t>
            </w:r>
          </w:p>
        </w:tc>
      </w:tr>
      <w:tr w:rsidR="003C74B3" w:rsidRPr="002A0CA5" w14:paraId="045160C5" w14:textId="77777777" w:rsidTr="00CD51BD">
        <w:trPr>
          <w:trHeight w:val="317"/>
        </w:trPr>
        <w:tc>
          <w:tcPr>
            <w:tcW w:w="2970" w:type="dxa"/>
            <w:tcBorders>
              <w:top w:val="nil"/>
              <w:left w:val="nil"/>
              <w:bottom w:val="nil"/>
              <w:right w:val="nil"/>
            </w:tcBorders>
            <w:shd w:val="clear" w:color="auto" w:fill="auto"/>
            <w:vAlign w:val="center"/>
          </w:tcPr>
          <w:p w14:paraId="0B073DE7"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Typicality</w:t>
            </w:r>
          </w:p>
        </w:tc>
        <w:tc>
          <w:tcPr>
            <w:tcW w:w="810" w:type="dxa"/>
            <w:tcBorders>
              <w:top w:val="nil"/>
              <w:left w:val="nil"/>
              <w:bottom w:val="nil"/>
              <w:right w:val="nil"/>
            </w:tcBorders>
            <w:shd w:val="clear" w:color="auto" w:fill="auto"/>
            <w:vAlign w:val="center"/>
          </w:tcPr>
          <w:p w14:paraId="2FDE857C"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24</w:t>
            </w:r>
          </w:p>
        </w:tc>
        <w:tc>
          <w:tcPr>
            <w:tcW w:w="900" w:type="dxa"/>
            <w:tcBorders>
              <w:top w:val="nil"/>
              <w:left w:val="nil"/>
              <w:bottom w:val="nil"/>
              <w:right w:val="nil"/>
            </w:tcBorders>
            <w:shd w:val="clear" w:color="auto" w:fill="auto"/>
            <w:vAlign w:val="center"/>
          </w:tcPr>
          <w:p w14:paraId="06B3B33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4.01</w:t>
            </w:r>
          </w:p>
        </w:tc>
        <w:tc>
          <w:tcPr>
            <w:tcW w:w="1530" w:type="dxa"/>
            <w:tcBorders>
              <w:top w:val="nil"/>
              <w:left w:val="nil"/>
              <w:bottom w:val="nil"/>
              <w:right w:val="nil"/>
            </w:tcBorders>
            <w:vAlign w:val="center"/>
          </w:tcPr>
          <w:p w14:paraId="36EF6EFE" w14:textId="77777777" w:rsidR="003C74B3" w:rsidRPr="002A0CA5" w:rsidRDefault="003C74B3" w:rsidP="00495866">
            <w:pPr>
              <w:jc w:val="center"/>
              <w:rPr>
                <w:rFonts w:eastAsia="Times New Roman" w:cs="Times New Roman"/>
                <w:color w:val="000000"/>
              </w:rPr>
            </w:pPr>
            <w:r>
              <w:rPr>
                <w:rFonts w:eastAsia="Times New Roman" w:cs="Times New Roman"/>
                <w:color w:val="000000"/>
              </w:rPr>
              <w:t>0.17</w:t>
            </w:r>
          </w:p>
        </w:tc>
        <w:tc>
          <w:tcPr>
            <w:tcW w:w="5784" w:type="dxa"/>
            <w:tcBorders>
              <w:top w:val="nil"/>
              <w:left w:val="nil"/>
              <w:bottom w:val="nil"/>
              <w:right w:val="nil"/>
            </w:tcBorders>
            <w:shd w:val="clear" w:color="auto" w:fill="auto"/>
            <w:vAlign w:val="center"/>
          </w:tcPr>
          <w:p w14:paraId="1A81E596" w14:textId="77777777" w:rsidR="003C74B3" w:rsidRPr="002A0CA5" w:rsidRDefault="003C74B3" w:rsidP="00495866">
            <w:pPr>
              <w:rPr>
                <w:rFonts w:eastAsia="Times New Roman" w:cs="Times New Roman"/>
                <w:color w:val="000000"/>
              </w:rPr>
            </w:pPr>
            <w:r>
              <w:rPr>
                <w:rFonts w:eastAsia="Times New Roman" w:cs="Times New Roman"/>
              </w:rPr>
              <w:t xml:space="preserve">A unit of pronunciation with at least one vowel, </w:t>
            </w:r>
            <w:proofErr w:type="spellStart"/>
            <w:r>
              <w:rPr>
                <w:rFonts w:eastAsia="Times New Roman" w:cs="Times New Roman"/>
              </w:rPr>
              <w:t>dipthong</w:t>
            </w:r>
            <w:proofErr w:type="spellEnd"/>
            <w:r>
              <w:rPr>
                <w:rFonts w:eastAsia="Times New Roman" w:cs="Times New Roman"/>
              </w:rPr>
              <w:t>, or consonant.</w:t>
            </w:r>
          </w:p>
        </w:tc>
      </w:tr>
      <w:tr w:rsidR="003C74B3" w:rsidRPr="002A0CA5" w14:paraId="35B8D22C" w14:textId="77777777" w:rsidTr="00CD51BD">
        <w:trPr>
          <w:trHeight w:val="317"/>
        </w:trPr>
        <w:tc>
          <w:tcPr>
            <w:tcW w:w="2970" w:type="dxa"/>
            <w:tcBorders>
              <w:top w:val="nil"/>
              <w:left w:val="nil"/>
              <w:bottom w:val="nil"/>
              <w:right w:val="nil"/>
            </w:tcBorders>
            <w:shd w:val="clear" w:color="auto" w:fill="auto"/>
            <w:vAlign w:val="center"/>
            <w:hideMark/>
          </w:tcPr>
          <w:p w14:paraId="40FA1EA9"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Valence/Emotion</w:t>
            </w:r>
          </w:p>
        </w:tc>
        <w:tc>
          <w:tcPr>
            <w:tcW w:w="810" w:type="dxa"/>
            <w:tcBorders>
              <w:top w:val="nil"/>
              <w:left w:val="nil"/>
              <w:bottom w:val="nil"/>
              <w:right w:val="nil"/>
            </w:tcBorders>
            <w:shd w:val="clear" w:color="auto" w:fill="auto"/>
            <w:vAlign w:val="center"/>
            <w:hideMark/>
          </w:tcPr>
          <w:p w14:paraId="567722F8"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67</w:t>
            </w:r>
          </w:p>
        </w:tc>
        <w:tc>
          <w:tcPr>
            <w:tcW w:w="900" w:type="dxa"/>
            <w:tcBorders>
              <w:top w:val="nil"/>
              <w:left w:val="nil"/>
              <w:bottom w:val="nil"/>
              <w:right w:val="nil"/>
            </w:tcBorders>
            <w:shd w:val="clear" w:color="auto" w:fill="auto"/>
            <w:vAlign w:val="center"/>
            <w:hideMark/>
          </w:tcPr>
          <w:p w14:paraId="33855B50"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11.20</w:t>
            </w:r>
          </w:p>
        </w:tc>
        <w:tc>
          <w:tcPr>
            <w:tcW w:w="1530" w:type="dxa"/>
            <w:tcBorders>
              <w:top w:val="nil"/>
              <w:left w:val="nil"/>
              <w:bottom w:val="nil"/>
              <w:right w:val="nil"/>
            </w:tcBorders>
            <w:vAlign w:val="center"/>
          </w:tcPr>
          <w:p w14:paraId="1E0CD006" w14:textId="352B0D77" w:rsidR="003C74B3" w:rsidRPr="002A0CA5" w:rsidRDefault="000E3B4A" w:rsidP="00495866">
            <w:pPr>
              <w:jc w:val="center"/>
              <w:rPr>
                <w:rFonts w:eastAsia="Times New Roman" w:cs="Times New Roman"/>
                <w:color w:val="000000"/>
              </w:rPr>
            </w:pPr>
            <w:r>
              <w:rPr>
                <w:rFonts w:eastAsia="Times New Roman" w:cs="Times New Roman"/>
                <w:color w:val="000000"/>
              </w:rPr>
              <w:t>0.14</w:t>
            </w:r>
          </w:p>
        </w:tc>
        <w:tc>
          <w:tcPr>
            <w:tcW w:w="5784" w:type="dxa"/>
            <w:tcBorders>
              <w:top w:val="nil"/>
              <w:left w:val="nil"/>
              <w:bottom w:val="nil"/>
              <w:right w:val="nil"/>
            </w:tcBorders>
            <w:shd w:val="clear" w:color="auto" w:fill="auto"/>
            <w:noWrap/>
            <w:vAlign w:val="center"/>
          </w:tcPr>
          <w:p w14:paraId="6C95465A" w14:textId="77777777" w:rsidR="003C74B3" w:rsidRPr="002A0CA5" w:rsidRDefault="003C74B3" w:rsidP="00495866">
            <w:pPr>
              <w:rPr>
                <w:rFonts w:eastAsia="Times New Roman" w:cs="Times New Roman"/>
                <w:color w:val="000000"/>
              </w:rPr>
            </w:pPr>
            <w:r>
              <w:rPr>
                <w:rFonts w:eastAsia="Times New Roman" w:cs="Times New Roman"/>
                <w:color w:val="000000"/>
              </w:rPr>
              <w:t>Estimates of how common or normal a feature is for a concept.</w:t>
            </w:r>
          </w:p>
        </w:tc>
      </w:tr>
      <w:tr w:rsidR="003C74B3" w:rsidRPr="002A0CA5" w14:paraId="1AE72863" w14:textId="77777777" w:rsidTr="00CD51BD">
        <w:trPr>
          <w:trHeight w:val="317"/>
        </w:trPr>
        <w:tc>
          <w:tcPr>
            <w:tcW w:w="2970" w:type="dxa"/>
            <w:tcBorders>
              <w:top w:val="nil"/>
              <w:left w:val="nil"/>
              <w:bottom w:val="nil"/>
              <w:right w:val="nil"/>
            </w:tcBorders>
            <w:shd w:val="clear" w:color="auto" w:fill="auto"/>
            <w:vAlign w:val="center"/>
            <w:hideMark/>
          </w:tcPr>
          <w:p w14:paraId="0E63B5FB"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Visual Complexity</w:t>
            </w:r>
          </w:p>
        </w:tc>
        <w:tc>
          <w:tcPr>
            <w:tcW w:w="810" w:type="dxa"/>
            <w:tcBorders>
              <w:top w:val="nil"/>
              <w:left w:val="nil"/>
              <w:bottom w:val="nil"/>
              <w:right w:val="nil"/>
            </w:tcBorders>
            <w:shd w:val="clear" w:color="auto" w:fill="auto"/>
            <w:vAlign w:val="center"/>
            <w:hideMark/>
          </w:tcPr>
          <w:p w14:paraId="2249296A"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32</w:t>
            </w:r>
          </w:p>
        </w:tc>
        <w:tc>
          <w:tcPr>
            <w:tcW w:w="900" w:type="dxa"/>
            <w:tcBorders>
              <w:top w:val="nil"/>
              <w:left w:val="nil"/>
              <w:bottom w:val="nil"/>
              <w:right w:val="nil"/>
            </w:tcBorders>
            <w:shd w:val="clear" w:color="auto" w:fill="auto"/>
            <w:vAlign w:val="center"/>
            <w:hideMark/>
          </w:tcPr>
          <w:p w14:paraId="6BC68911"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5.35</w:t>
            </w:r>
          </w:p>
        </w:tc>
        <w:tc>
          <w:tcPr>
            <w:tcW w:w="1530" w:type="dxa"/>
            <w:tcBorders>
              <w:top w:val="nil"/>
              <w:left w:val="nil"/>
              <w:bottom w:val="nil"/>
              <w:right w:val="nil"/>
            </w:tcBorders>
            <w:vAlign w:val="center"/>
          </w:tcPr>
          <w:p w14:paraId="3A854EE8" w14:textId="77777777" w:rsidR="003C74B3" w:rsidRPr="002A0CA5" w:rsidRDefault="003C74B3" w:rsidP="00495866">
            <w:pPr>
              <w:jc w:val="center"/>
              <w:rPr>
                <w:rFonts w:eastAsia="Times New Roman" w:cs="Times New Roman"/>
                <w:color w:val="000000"/>
              </w:rPr>
            </w:pPr>
            <w:r>
              <w:rPr>
                <w:rFonts w:eastAsia="Times New Roman" w:cs="Times New Roman"/>
                <w:color w:val="000000"/>
              </w:rPr>
              <w:t>0.12</w:t>
            </w:r>
          </w:p>
        </w:tc>
        <w:tc>
          <w:tcPr>
            <w:tcW w:w="5784" w:type="dxa"/>
            <w:tcBorders>
              <w:top w:val="nil"/>
              <w:left w:val="nil"/>
              <w:bottom w:val="nil"/>
              <w:right w:val="nil"/>
            </w:tcBorders>
            <w:shd w:val="clear" w:color="auto" w:fill="auto"/>
            <w:noWrap/>
            <w:vAlign w:val="center"/>
          </w:tcPr>
          <w:p w14:paraId="2730EC54"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strength of emotions or feelings for concepts.</w:t>
            </w:r>
          </w:p>
        </w:tc>
      </w:tr>
      <w:tr w:rsidR="003C74B3" w:rsidRPr="002A0CA5" w14:paraId="346B8506" w14:textId="77777777" w:rsidTr="00CD51BD">
        <w:trPr>
          <w:trHeight w:val="317"/>
        </w:trPr>
        <w:tc>
          <w:tcPr>
            <w:tcW w:w="2970" w:type="dxa"/>
            <w:tcBorders>
              <w:top w:val="nil"/>
              <w:left w:val="nil"/>
              <w:bottom w:val="nil"/>
              <w:right w:val="nil"/>
            </w:tcBorders>
            <w:shd w:val="clear" w:color="auto" w:fill="auto"/>
            <w:vAlign w:val="center"/>
            <w:hideMark/>
          </w:tcPr>
          <w:p w14:paraId="31051796"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Word Completion</w:t>
            </w:r>
          </w:p>
        </w:tc>
        <w:tc>
          <w:tcPr>
            <w:tcW w:w="810" w:type="dxa"/>
            <w:tcBorders>
              <w:top w:val="nil"/>
              <w:left w:val="nil"/>
              <w:bottom w:val="nil"/>
              <w:right w:val="nil"/>
            </w:tcBorders>
            <w:shd w:val="clear" w:color="auto" w:fill="auto"/>
            <w:vAlign w:val="center"/>
            <w:hideMark/>
          </w:tcPr>
          <w:p w14:paraId="2B66A31F"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9</w:t>
            </w:r>
          </w:p>
        </w:tc>
        <w:tc>
          <w:tcPr>
            <w:tcW w:w="900" w:type="dxa"/>
            <w:tcBorders>
              <w:top w:val="nil"/>
              <w:left w:val="nil"/>
              <w:bottom w:val="nil"/>
              <w:right w:val="nil"/>
            </w:tcBorders>
            <w:shd w:val="clear" w:color="auto" w:fill="auto"/>
            <w:vAlign w:val="center"/>
            <w:hideMark/>
          </w:tcPr>
          <w:p w14:paraId="1B8C96A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1.51</w:t>
            </w:r>
          </w:p>
        </w:tc>
        <w:tc>
          <w:tcPr>
            <w:tcW w:w="1530" w:type="dxa"/>
            <w:tcBorders>
              <w:top w:val="nil"/>
              <w:left w:val="nil"/>
              <w:bottom w:val="nil"/>
              <w:right w:val="nil"/>
            </w:tcBorders>
            <w:vAlign w:val="center"/>
          </w:tcPr>
          <w:p w14:paraId="7B7B8B6E" w14:textId="77777777" w:rsidR="003C74B3" w:rsidRPr="002A0CA5" w:rsidRDefault="003C74B3" w:rsidP="00495866">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DA0FF35" w14:textId="77777777" w:rsidR="003C74B3" w:rsidRPr="002A0CA5" w:rsidRDefault="003C74B3" w:rsidP="00495866">
            <w:pPr>
              <w:rPr>
                <w:rFonts w:eastAsia="Times New Roman" w:cs="Times New Roman"/>
                <w:color w:val="000000"/>
              </w:rPr>
            </w:pPr>
            <w:r>
              <w:rPr>
                <w:rFonts w:eastAsia="Times New Roman" w:cs="Times New Roman"/>
                <w:color w:val="000000"/>
              </w:rPr>
              <w:t>Estimates of the intricacy or complicatedness of a picture.</w:t>
            </w:r>
          </w:p>
        </w:tc>
      </w:tr>
      <w:tr w:rsidR="003C74B3" w:rsidRPr="002A0CA5" w14:paraId="0509F7DB" w14:textId="77777777" w:rsidTr="00CD51BD">
        <w:trPr>
          <w:trHeight w:val="317"/>
        </w:trPr>
        <w:tc>
          <w:tcPr>
            <w:tcW w:w="2970" w:type="dxa"/>
            <w:tcBorders>
              <w:top w:val="nil"/>
              <w:left w:val="nil"/>
              <w:right w:val="nil"/>
            </w:tcBorders>
            <w:shd w:val="clear" w:color="auto" w:fill="auto"/>
            <w:vAlign w:val="center"/>
            <w:hideMark/>
          </w:tcPr>
          <w:p w14:paraId="1BDAF8D2"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Syllables</w:t>
            </w:r>
          </w:p>
        </w:tc>
        <w:tc>
          <w:tcPr>
            <w:tcW w:w="810" w:type="dxa"/>
            <w:tcBorders>
              <w:top w:val="nil"/>
              <w:left w:val="nil"/>
              <w:right w:val="nil"/>
            </w:tcBorders>
            <w:shd w:val="clear" w:color="auto" w:fill="auto"/>
            <w:vAlign w:val="center"/>
            <w:hideMark/>
          </w:tcPr>
          <w:p w14:paraId="3A884843"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45</w:t>
            </w:r>
          </w:p>
        </w:tc>
        <w:tc>
          <w:tcPr>
            <w:tcW w:w="900" w:type="dxa"/>
            <w:tcBorders>
              <w:top w:val="nil"/>
              <w:left w:val="nil"/>
              <w:right w:val="nil"/>
            </w:tcBorders>
            <w:shd w:val="clear" w:color="auto" w:fill="auto"/>
            <w:vAlign w:val="center"/>
            <w:hideMark/>
          </w:tcPr>
          <w:p w14:paraId="1949001E" w14:textId="77777777" w:rsidR="003C74B3" w:rsidRPr="003C74B3" w:rsidRDefault="003C74B3">
            <w:pPr>
              <w:jc w:val="center"/>
              <w:rPr>
                <w:rFonts w:eastAsia="Times New Roman" w:cs="Times New Roman"/>
                <w:color w:val="000000"/>
              </w:rPr>
            </w:pPr>
            <w:r w:rsidRPr="003C74B3">
              <w:rPr>
                <w:rFonts w:eastAsia="Times New Roman" w:cs="Times New Roman"/>
                <w:color w:val="000000"/>
              </w:rPr>
              <w:t>7.53</w:t>
            </w:r>
          </w:p>
        </w:tc>
        <w:tc>
          <w:tcPr>
            <w:tcW w:w="1530" w:type="dxa"/>
            <w:tcBorders>
              <w:top w:val="nil"/>
              <w:left w:val="nil"/>
              <w:right w:val="nil"/>
            </w:tcBorders>
            <w:vAlign w:val="center"/>
          </w:tcPr>
          <w:p w14:paraId="20964735" w14:textId="789973E2" w:rsidR="003C74B3" w:rsidRPr="002A0CA5" w:rsidRDefault="000E3B4A" w:rsidP="00495866">
            <w:pPr>
              <w:jc w:val="center"/>
              <w:rPr>
                <w:rFonts w:eastAsia="Times New Roman" w:cs="Times New Roman"/>
                <w:color w:val="000000"/>
              </w:rPr>
            </w:pPr>
            <w:r>
              <w:rPr>
                <w:rFonts w:eastAsia="Times New Roman" w:cs="Times New Roman"/>
                <w:color w:val="000000"/>
              </w:rPr>
              <w:t>0.19</w:t>
            </w:r>
          </w:p>
        </w:tc>
        <w:tc>
          <w:tcPr>
            <w:tcW w:w="5784" w:type="dxa"/>
            <w:tcBorders>
              <w:top w:val="nil"/>
              <w:left w:val="nil"/>
              <w:right w:val="nil"/>
            </w:tcBorders>
            <w:shd w:val="clear" w:color="auto" w:fill="auto"/>
            <w:noWrap/>
            <w:vAlign w:val="center"/>
          </w:tcPr>
          <w:p w14:paraId="40367A98" w14:textId="77777777" w:rsidR="003C74B3" w:rsidRPr="002A0CA5" w:rsidRDefault="003C74B3" w:rsidP="00495866">
            <w:pPr>
              <w:rPr>
                <w:rFonts w:eastAsia="Times New Roman" w:cs="Times New Roman"/>
                <w:color w:val="000000"/>
              </w:rPr>
            </w:pPr>
            <w:r>
              <w:rPr>
                <w:rFonts w:eastAsia="Times New Roman" w:cs="Times New Roman"/>
                <w:color w:val="000000"/>
              </w:rPr>
              <w:t>Estimates of likelihoods of letter combinations that would complete a word.</w:t>
            </w:r>
          </w:p>
        </w:tc>
      </w:tr>
      <w:tr w:rsidR="00CD51BD" w:rsidRPr="002A0CA5" w14:paraId="57E1EFA7" w14:textId="77777777" w:rsidTr="00CD51BD">
        <w:trPr>
          <w:trHeight w:val="351"/>
        </w:trPr>
        <w:tc>
          <w:tcPr>
            <w:tcW w:w="11994" w:type="dxa"/>
            <w:gridSpan w:val="5"/>
            <w:tcBorders>
              <w:top w:val="single" w:sz="4" w:space="0" w:color="auto"/>
              <w:left w:val="nil"/>
              <w:bottom w:val="nil"/>
              <w:right w:val="nil"/>
            </w:tcBorders>
            <w:shd w:val="clear" w:color="auto" w:fill="auto"/>
            <w:vAlign w:val="center"/>
          </w:tcPr>
          <w:p w14:paraId="1F5516E9" w14:textId="77777777" w:rsidR="00CD51BD" w:rsidRDefault="00CD51BD" w:rsidP="00495866">
            <w:pPr>
              <w:spacing w:line="480" w:lineRule="auto"/>
              <w:rPr>
                <w:rFonts w:cs="Times New Roman"/>
              </w:rPr>
            </w:pPr>
            <w:r w:rsidRPr="002A0CA5">
              <w:rPr>
                <w:rFonts w:cs="Times New Roman"/>
                <w:i/>
              </w:rPr>
              <w:t>Note.</w:t>
            </w:r>
            <w:r w:rsidRPr="002A0CA5">
              <w:rPr>
                <w:rFonts w:cs="Times New Roman"/>
              </w:rPr>
              <w:t xml:space="preserve"> Only tags with 30 or more occurrences have correlation calculations.</w:t>
            </w:r>
          </w:p>
          <w:p w14:paraId="1E5C9D79" w14:textId="77777777" w:rsidR="002F2750" w:rsidRDefault="002F2750" w:rsidP="00495866">
            <w:pPr>
              <w:spacing w:line="480" w:lineRule="auto"/>
              <w:rPr>
                <w:rFonts w:cs="Times New Roman"/>
              </w:rPr>
            </w:pPr>
          </w:p>
          <w:p w14:paraId="6A764FD8" w14:textId="55D502A9" w:rsidR="002F2750" w:rsidRPr="002A0CA5" w:rsidRDefault="002F2750" w:rsidP="00495866">
            <w:pPr>
              <w:spacing w:line="480" w:lineRule="auto"/>
              <w:rPr>
                <w:rFonts w:cs="Times New Roman"/>
              </w:rPr>
            </w:pPr>
            <w:r>
              <w:rPr>
                <w:noProof/>
              </w:rPr>
              <w:drawing>
                <wp:inline distT="0" distB="0" distL="0" distR="0" wp14:anchorId="67D3F88A" wp14:editId="49F2BC98">
                  <wp:extent cx="41148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14:paraId="22555377" w14:textId="77777777" w:rsidR="002F2750" w:rsidRDefault="002F2750" w:rsidP="002F2750">
      <w:r>
        <w:rPr>
          <w:i/>
        </w:rPr>
        <w:t xml:space="preserve">Figure 2. </w:t>
      </w:r>
      <w:r>
        <w:t xml:space="preserve">Number of publications plotted in </w:t>
      </w:r>
      <w:proofErr w:type="gramStart"/>
      <w:r>
        <w:t>half decade</w:t>
      </w:r>
      <w:proofErr w:type="gramEnd"/>
      <w:r>
        <w:t xml:space="preserve"> intervals.</w:t>
      </w:r>
    </w:p>
    <w:p w14:paraId="11B3BFE0" w14:textId="017CB044" w:rsidR="00785839" w:rsidRDefault="00785839"/>
    <w:p w14:paraId="3E6FC596" w14:textId="77777777" w:rsidR="002F2750" w:rsidRDefault="002F2750"/>
    <w:p w14:paraId="60FBDEA9" w14:textId="77777777" w:rsidR="002F2750" w:rsidRDefault="002F2750">
      <w:bookmarkStart w:id="0" w:name="_GoBack"/>
      <w:bookmarkEnd w:id="0"/>
    </w:p>
    <w:p w14:paraId="37D49E8F" w14:textId="77777777" w:rsidR="00785839" w:rsidRDefault="00785839" w:rsidP="00785839"/>
    <w:p w14:paraId="72D3B7E7" w14:textId="77777777" w:rsidR="00CD51BD" w:rsidRPr="00785839" w:rsidRDefault="00CD51BD" w:rsidP="00785839">
      <w:pPr>
        <w:ind w:firstLine="720"/>
      </w:pPr>
    </w:p>
    <w:sectPr w:rsidR="00CD51BD" w:rsidRPr="00785839" w:rsidSect="007C78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BD"/>
    <w:rsid w:val="000E3B4A"/>
    <w:rsid w:val="002F2750"/>
    <w:rsid w:val="003C74B3"/>
    <w:rsid w:val="00495866"/>
    <w:rsid w:val="006D6294"/>
    <w:rsid w:val="00785839"/>
    <w:rsid w:val="007C7872"/>
    <w:rsid w:val="00CD5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96F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1B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1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1B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1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989823">
      <w:bodyDiv w:val="1"/>
      <w:marLeft w:val="0"/>
      <w:marRight w:val="0"/>
      <w:marTop w:val="0"/>
      <w:marBottom w:val="0"/>
      <w:divBdr>
        <w:top w:val="none" w:sz="0" w:space="0" w:color="auto"/>
        <w:left w:val="none" w:sz="0" w:space="0" w:color="auto"/>
        <w:bottom w:val="none" w:sz="0" w:space="0" w:color="auto"/>
        <w:right w:val="none" w:sz="0" w:space="0" w:color="auto"/>
      </w:divBdr>
    </w:div>
    <w:div w:id="1368531577">
      <w:bodyDiv w:val="1"/>
      <w:marLeft w:val="0"/>
      <w:marRight w:val="0"/>
      <w:marTop w:val="0"/>
      <w:marBottom w:val="0"/>
      <w:divBdr>
        <w:top w:val="none" w:sz="0" w:space="0" w:color="auto"/>
        <w:left w:val="none" w:sz="0" w:space="0" w:color="auto"/>
        <w:bottom w:val="none" w:sz="0" w:space="0" w:color="auto"/>
        <w:right w:val="none" w:sz="0" w:space="0" w:color="auto"/>
      </w:divBdr>
    </w:div>
    <w:div w:id="1923099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Valentine:OneDrive:projects:Table%20of%20Doom:revision:tod%2008.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lineChart>
        <c:grouping val="standard"/>
        <c:varyColors val="0"/>
        <c:ser>
          <c:idx val="0"/>
          <c:order val="0"/>
          <c:tx>
            <c:v>Number of Publications</c:v>
          </c:tx>
          <c:marker>
            <c:symbol val="none"/>
          </c:marker>
          <c:cat>
            <c:numRef>
              <c:f>Sheet2!$C$2:$C$17</c:f>
              <c:numCache>
                <c:formatCode>General</c:formatCode>
                <c:ptCount val="16"/>
                <c:pt idx="0">
                  <c:v>1910.0</c:v>
                </c:pt>
                <c:pt idx="1">
                  <c:v>1940.0</c:v>
                </c:pt>
                <c:pt idx="2">
                  <c:v>1945.0</c:v>
                </c:pt>
                <c:pt idx="3">
                  <c:v>1950.0</c:v>
                </c:pt>
                <c:pt idx="4">
                  <c:v>1955.0</c:v>
                </c:pt>
                <c:pt idx="5">
                  <c:v>1960.0</c:v>
                </c:pt>
                <c:pt idx="6">
                  <c:v>1965.0</c:v>
                </c:pt>
                <c:pt idx="7">
                  <c:v>1970.0</c:v>
                </c:pt>
                <c:pt idx="8">
                  <c:v>1975.0</c:v>
                </c:pt>
                <c:pt idx="9">
                  <c:v>1980.0</c:v>
                </c:pt>
                <c:pt idx="10">
                  <c:v>1985.0</c:v>
                </c:pt>
                <c:pt idx="11">
                  <c:v>1990.0</c:v>
                </c:pt>
                <c:pt idx="12">
                  <c:v>1995.0</c:v>
                </c:pt>
                <c:pt idx="13">
                  <c:v>2000.0</c:v>
                </c:pt>
                <c:pt idx="14">
                  <c:v>2005.0</c:v>
                </c:pt>
                <c:pt idx="15">
                  <c:v>2010.0</c:v>
                </c:pt>
              </c:numCache>
            </c:numRef>
          </c:cat>
          <c:val>
            <c:numRef>
              <c:f>Sheet2!$D$2:$D$17</c:f>
              <c:numCache>
                <c:formatCode>General</c:formatCode>
                <c:ptCount val="16"/>
                <c:pt idx="0">
                  <c:v>1.0</c:v>
                </c:pt>
                <c:pt idx="1">
                  <c:v>1.0</c:v>
                </c:pt>
                <c:pt idx="2">
                  <c:v>1.0</c:v>
                </c:pt>
                <c:pt idx="3">
                  <c:v>0.0</c:v>
                </c:pt>
                <c:pt idx="4">
                  <c:v>2.0</c:v>
                </c:pt>
                <c:pt idx="5">
                  <c:v>16.0</c:v>
                </c:pt>
                <c:pt idx="6">
                  <c:v>40.0</c:v>
                </c:pt>
                <c:pt idx="7">
                  <c:v>44.0</c:v>
                </c:pt>
                <c:pt idx="8">
                  <c:v>35.0</c:v>
                </c:pt>
                <c:pt idx="9">
                  <c:v>33.0</c:v>
                </c:pt>
                <c:pt idx="10">
                  <c:v>16.0</c:v>
                </c:pt>
                <c:pt idx="11">
                  <c:v>22.0</c:v>
                </c:pt>
                <c:pt idx="12">
                  <c:v>44.0</c:v>
                </c:pt>
                <c:pt idx="13">
                  <c:v>80.0</c:v>
                </c:pt>
                <c:pt idx="14">
                  <c:v>113.0</c:v>
                </c:pt>
                <c:pt idx="15">
                  <c:v>150.0</c:v>
                </c:pt>
              </c:numCache>
            </c:numRef>
          </c:val>
          <c:smooth val="0"/>
        </c:ser>
        <c:dLbls>
          <c:showLegendKey val="0"/>
          <c:showVal val="0"/>
          <c:showCatName val="0"/>
          <c:showSerName val="0"/>
          <c:showPercent val="0"/>
          <c:showBubbleSize val="0"/>
        </c:dLbls>
        <c:marker val="1"/>
        <c:smooth val="0"/>
        <c:axId val="2124975048"/>
        <c:axId val="2125172632"/>
      </c:lineChart>
      <c:catAx>
        <c:axId val="2124975048"/>
        <c:scaling>
          <c:orientation val="minMax"/>
        </c:scaling>
        <c:delete val="0"/>
        <c:axPos val="b"/>
        <c:title>
          <c:tx>
            <c:rich>
              <a:bodyPr/>
              <a:lstStyle/>
              <a:p>
                <a:pPr>
                  <a:defRPr/>
                </a:pPr>
                <a:r>
                  <a:rPr lang="en-US"/>
                  <a:t>Year</a:t>
                </a:r>
              </a:p>
            </c:rich>
          </c:tx>
          <c:layout/>
          <c:overlay val="0"/>
        </c:title>
        <c:numFmt formatCode="General" sourceLinked="1"/>
        <c:majorTickMark val="out"/>
        <c:minorTickMark val="none"/>
        <c:tickLblPos val="nextTo"/>
        <c:crossAx val="2125172632"/>
        <c:crosses val="autoZero"/>
        <c:auto val="1"/>
        <c:lblAlgn val="ctr"/>
        <c:lblOffset val="100"/>
        <c:noMultiLvlLbl val="0"/>
      </c:catAx>
      <c:valAx>
        <c:axId val="2125172632"/>
        <c:scaling>
          <c:orientation val="minMax"/>
        </c:scaling>
        <c:delete val="0"/>
        <c:axPos val="l"/>
        <c:majorGridlines/>
        <c:title>
          <c:tx>
            <c:rich>
              <a:bodyPr rot="-5400000" vert="horz"/>
              <a:lstStyle/>
              <a:p>
                <a:pPr>
                  <a:defRPr/>
                </a:pPr>
                <a:r>
                  <a:rPr lang="en-US"/>
                  <a:t>Number</a:t>
                </a:r>
                <a:r>
                  <a:rPr lang="en-US" baseline="0"/>
                  <a:t> of Publications</a:t>
                </a:r>
                <a:endParaRPr lang="en-US"/>
              </a:p>
            </c:rich>
          </c:tx>
          <c:layout/>
          <c:overlay val="0"/>
        </c:title>
        <c:numFmt formatCode="General" sourceLinked="1"/>
        <c:majorTickMark val="out"/>
        <c:minorTickMark val="none"/>
        <c:tickLblPos val="nextTo"/>
        <c:crossAx val="21249750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1226</Words>
  <Characters>6991</Characters>
  <Application>Microsoft Macintosh Word</Application>
  <DocSecurity>0</DocSecurity>
  <Lines>58</Lines>
  <Paragraphs>16</Paragraphs>
  <ScaleCrop>false</ScaleCrop>
  <Company>Univeristy of Missouri</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Kathrene Valentine</dc:creator>
  <cp:keywords/>
  <dc:description/>
  <cp:lastModifiedBy>Kathrene Valentine</cp:lastModifiedBy>
  <cp:revision>6</cp:revision>
  <dcterms:created xsi:type="dcterms:W3CDTF">2014-08-25T17:43:00Z</dcterms:created>
  <dcterms:modified xsi:type="dcterms:W3CDTF">2014-08-27T17:32:00Z</dcterms:modified>
</cp:coreProperties>
</file>