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4.png" ContentType="image/png"/>
  <Override PartName="/word/media/rId59.png" ContentType="image/png"/>
  <Override PartName="/word/media/rId63.png" ContentType="image/png"/>
  <Override PartName="/word/media/rId66.png" ContentType="image/png"/>
  <Override PartName="/word/media/rId39.png" ContentType="image/png"/>
  <Override PartName="/word/media/rId44.png" ContentType="image/png"/>
  <Override PartName="/word/media/rId4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Analysis</w:t>
      </w:r>
      <w:r>
        <w:t xml:space="preserve"> </w:t>
      </w:r>
      <w:r>
        <w:t xml:space="preserve">Plan</w:t>
      </w:r>
    </w:p>
    <w:p>
      <w:pPr>
        <w:pStyle w:val="Author"/>
      </w:pPr>
      <w:r>
        <w:t xml:space="preserve">Erin</w:t>
      </w:r>
      <w:r>
        <w:t xml:space="preserve"> </w:t>
      </w:r>
      <w:r>
        <w:t xml:space="preserve">M.</w:t>
      </w:r>
      <w:r>
        <w:t xml:space="preserve"> </w:t>
      </w:r>
      <w:r>
        <w:t xml:space="preserve">Buchanan</w:t>
      </w:r>
    </w:p>
    <w:p>
      <w:pPr>
        <w:pStyle w:val="Date"/>
      </w:pPr>
      <w:r>
        <w:t xml:space="preserve">Last</w:t>
      </w:r>
      <w:r>
        <w:t xml:space="preserve"> </w:t>
      </w:r>
      <w:r>
        <w:t xml:space="preserve">Knitted:</w:t>
      </w:r>
      <w:r>
        <w:t xml:space="preserve"> </w:t>
      </w:r>
      <w:r>
        <w:t xml:space="preserve">`r</w:t>
      </w:r>
      <w:r>
        <w:t xml:space="preserve"> </w:t>
      </w:r>
      <w:r>
        <w:t xml:space="preserve">Sys.Date()</w:t>
      </w:r>
    </w:p>
    <w:p>
      <w:pPr>
        <w:pStyle w:val="SourceCode"/>
      </w:pPr>
      <w:r>
        <w:rPr>
          <w:rStyle w:val="NormalTok"/>
        </w:rPr>
        <w:t xml:space="preserve">DF </w:t>
      </w:r>
      <w:r>
        <w:rPr>
          <w:rStyle w:val="OtherTok"/>
        </w:rPr>
        <w:t xml:space="preserve">&lt;-</w:t>
      </w:r>
      <w:r>
        <w:rPr>
          <w:rStyle w:val="NormalTok"/>
        </w:rPr>
        <w:t xml:space="preserve"> </w:t>
      </w:r>
      <w:r>
        <w:rPr>
          <w:rStyle w:val="FunctionTok"/>
        </w:rPr>
        <w:t xml:space="preserve">import</w:t>
      </w:r>
      <w:r>
        <w:rPr>
          <w:rStyle w:val="NormalTok"/>
        </w:rPr>
        <w:t xml:space="preserve">(</w:t>
      </w:r>
      <w:r>
        <w:rPr>
          <w:rStyle w:val="StringTok"/>
        </w:rPr>
        <w:t xml:space="preserve">"descriptives.xlsx"</w:t>
      </w:r>
      <w:r>
        <w:rPr>
          <w:rStyle w:val="NormalTok"/>
        </w:rPr>
        <w:t xml:space="preserve">)</w:t>
      </w:r>
      <w:r>
        <w:br/>
      </w:r>
      <w:r>
        <w:rPr>
          <w:rStyle w:val="NormalTok"/>
        </w:rPr>
        <w:t xml:space="preserve">DF2 </w:t>
      </w:r>
      <w:r>
        <w:rPr>
          <w:rStyle w:val="OtherTok"/>
        </w:rPr>
        <w:t xml:space="preserve">&lt;-</w:t>
      </w:r>
      <w:r>
        <w:rPr>
          <w:rStyle w:val="NormalTok"/>
        </w:rPr>
        <w:t xml:space="preserve"> </w:t>
      </w:r>
      <w:r>
        <w:rPr>
          <w:rStyle w:val="FunctionTok"/>
        </w:rPr>
        <w:t xml:space="preserve">import</w:t>
      </w:r>
      <w:r>
        <w:rPr>
          <w:rStyle w:val="NormalTok"/>
        </w:rPr>
        <w:t xml:space="preserve">(</w:t>
      </w:r>
      <w:r>
        <w:rPr>
          <w:rStyle w:val="StringTok"/>
        </w:rPr>
        <w:t xml:space="preserve">"model.xlsx"</w:t>
      </w:r>
      <w:r>
        <w:rPr>
          <w:rStyle w:val="NormalTok"/>
        </w:rPr>
        <w:t xml:space="preserve">)</w:t>
      </w:r>
    </w:p>
    <w:bookmarkStart w:id="37" w:name="methods"/>
    <w:p>
      <w:pPr>
        <w:pStyle w:val="Heading1"/>
      </w:pPr>
      <w:r>
        <w:t xml:space="preserve">Methods</w:t>
      </w:r>
    </w:p>
    <w:bookmarkStart w:id="23" w:name="design"/>
    <w:p>
      <w:pPr>
        <w:pStyle w:val="Heading2"/>
      </w:pPr>
      <w:r>
        <w:t xml:space="preserve">Design</w:t>
      </w:r>
    </w:p>
    <w:p>
      <w:pPr>
        <w:pStyle w:val="FirstParagraph"/>
      </w:pPr>
      <w:r>
        <w:t xml:space="preserve">This study is an archival data investigation into scholarly publication records using Elsevier’s curated database Scopus. This study will be conducted through access to Elsevier’s International Center for the Study of Research Lab (ICSR;</w:t>
      </w:r>
      <w:r>
        <w:t xml:space="preserve"> </w:t>
      </w:r>
      <w:hyperlink r:id="rId20">
        <w:r>
          <w:rPr>
            <w:rStyle w:val="Hyperlink"/>
          </w:rPr>
          <w:t xml:space="preserve">https://www.elsevier.com/icsr</w:t>
        </w:r>
      </w:hyperlink>
      <w:r>
        <w:t xml:space="preserve">). The ICSR is designed to support researchers’ in their empirical study of meta-science on large datasets using the Databricks platform running Apache Spark architecture for big-data analyses. Through ICSR, researchers can obtain access to full publication metadata from Scopus including article metrics, author(s), and affiliation information. Scopus is a global database on abstracts and citations, containing a wide representation of content including articles, books, and conference proceedings (cite). Scopus contains over 80 million entries from 1788 to present curated by a team of experts to ensure quality metadata and inclusion of appropriate publications. All variables extracted from this dataset are described below.</w:t>
      </w:r>
    </w:p>
    <w:bookmarkStart w:id="22" w:name="variables"/>
    <w:p>
      <w:pPr>
        <w:pStyle w:val="Heading3"/>
      </w:pPr>
      <w:r>
        <w:t xml:space="preserve">Variables</w:t>
      </w:r>
    </w:p>
    <w:p>
      <w:pPr>
        <w:pStyle w:val="FirstParagraph"/>
      </w:pPr>
      <w:r>
        <w:t xml:space="preserve">Article characteristics include the year of publication, number of authors (team size), and discipline. Discipline will be defined at the All Science Journal Classification (ASJC;</w:t>
      </w:r>
      <w:r>
        <w:t xml:space="preserve"> </w:t>
      </w:r>
      <w:hyperlink r:id="rId21">
        <w:r>
          <w:rPr>
            <w:rStyle w:val="Hyperlink"/>
          </w:rPr>
          <w:t xml:space="preserve">https://service.elsevier.com/app/answers/detail/a_id/15181/supporthub/scopus/</w:t>
        </w:r>
      </w:hyperlink>
      <w:r>
        <w:t xml:space="preserve">) using the subject area codes, resulting in 27 different discipline areas. Metric characteristics include citation count (number of times an article was cited within the current data snapshot) and weighted citations. Field weighted citations indicates the number of citations in the last five years. We will check if the five year count is excluded for newer articles, and if not, we will exclude all publications that have not been available for five years to ensure this metric is consistent. Author characteristics include affiliation country, affiliation/institution, h-index, gender, and gender ratio. We will transform the affiliation country into a count variable of the number of unique countries. Similarly, we will transform the affiliation/institutions into a count of the number of different affiliations across authors. We will use the h-index of the first and last authors for each article. We will use h-index with and without self-citation if this metric is available through the ICSR system. Last, Elsevier has noted that their inferred gender column has a 97% accuracy, and we will use inferred gender of the first and last authors for each article. From this variable, we will additionally calculate the gender ratio (percent male) as a single variable for each article.</w:t>
      </w:r>
    </w:p>
    <w:bookmarkEnd w:id="22"/>
    <w:bookmarkEnd w:id="23"/>
    <w:bookmarkStart w:id="24" w:name="sampling-plan"/>
    <w:p>
      <w:pPr>
        <w:pStyle w:val="Heading2"/>
      </w:pPr>
      <w:r>
        <w:t xml:space="preserve">Sampling Plan</w:t>
      </w:r>
    </w:p>
    <w:p>
      <w:pPr>
        <w:pStyle w:val="FirstParagraph"/>
      </w:pPr>
      <w:r>
        <w:t xml:space="preserve">While Scopus includes articles from 1788 to present, we will limit our sample to journal articles published from 1970 until present. Scopus indicates that articles form 1970 to present include reference information, which will be required for calculation of several of the variables described above. Only journal articles from this time period will be included. No other exclusions will apply. We will include the date of analysis to indicate what data was available at the time analysis.</w:t>
      </w:r>
    </w:p>
    <w:bookmarkEnd w:id="24"/>
    <w:bookmarkStart w:id="26" w:name="power"/>
    <w:p>
      <w:pPr>
        <w:pStyle w:val="Heading2"/>
      </w:pPr>
      <w:r>
        <w:t xml:space="preserve">Power</w:t>
      </w:r>
    </w:p>
    <w:p>
      <w:pPr>
        <w:pStyle w:val="FirstParagraph"/>
      </w:pPr>
      <w:r>
        <w:t xml:space="preserve">Given the large size of the Scopus dataset, all analyses are expected to achieve the required 95% power. Analyses using the</w:t>
      </w:r>
      <w:r>
        <w:t xml:space="preserve"> </w:t>
      </w:r>
      <w:r>
        <w:rPr>
          <w:iCs/>
          <w:i/>
        </w:rPr>
        <w:t xml:space="preserve">pwr</w:t>
      </w:r>
      <w:r>
        <w:t xml:space="preserve"> </w:t>
      </w:r>
      <w:r>
        <w:t xml:space="preserve">library [CITE:</w:t>
      </w:r>
      <w:r>
        <w:t xml:space="preserve"> </w:t>
      </w:r>
      <w:hyperlink r:id="rId25">
        <w:r>
          <w:rPr>
            <w:rStyle w:val="Hyperlink"/>
          </w:rPr>
          <w:t xml:space="preserve">https://CRAN.R-project.org/package=pwr</w:t>
        </w:r>
      </w:hyperlink>
      <w:r>
        <w:t xml:space="preserve">] indicate that planned regressions have the ability to detect effects at</w:t>
      </w:r>
      <w:r>
        <w:t xml:space="preserve"> </w:t>
      </w:r>
      <m:oMath>
        <m:sSup>
          <m:e>
            <m:r>
              <m:t>R</m:t>
            </m:r>
          </m:e>
          <m:sup>
            <m:r>
              <m:t>2</m:t>
            </m:r>
          </m:sup>
        </m:sSup>
      </m:oMath>
      <w:r>
        <w:t xml:space="preserve"> </w:t>
      </w:r>
      <w:r>
        <w:t xml:space="preserve">&lt; .00001 at 95% power using a 95% confidence interval.</w:t>
      </w:r>
    </w:p>
    <w:bookmarkEnd w:id="26"/>
    <w:bookmarkStart w:id="33" w:name="analysis-plan"/>
    <w:p>
      <w:pPr>
        <w:pStyle w:val="Heading2"/>
      </w:pPr>
      <w:r>
        <w:t xml:space="preserve">Analysis Plan</w:t>
      </w:r>
    </w:p>
    <w:bookmarkStart w:id="27" w:name="data-screening"/>
    <w:p>
      <w:pPr>
        <w:pStyle w:val="Heading3"/>
      </w:pPr>
      <w:r>
        <w:t xml:space="preserve">Data Screening</w:t>
      </w:r>
    </w:p>
    <w:p>
      <w:pPr>
        <w:pStyle w:val="FirstParagraph"/>
      </w:pPr>
      <w:r>
        <w:t xml:space="preserve">Missing data will be excluded for the analyses in which the data is missing only. We will otherwise assume all data is accurate. In all analyses, we will examine the cell counts for each categorical variable in order to collapse small cell sizes (i.e.,</w:t>
      </w:r>
      <w:r>
        <w:t xml:space="preserve"> </w:t>
      </w:r>
      <w:r>
        <w:rPr>
          <w:iCs/>
          <w:i/>
        </w:rPr>
        <w:t xml:space="preserve">n</w:t>
      </w:r>
      <w:r>
        <w:t xml:space="preserve"> </w:t>
      </w:r>
      <w:r>
        <w:t xml:space="preserve">&lt; 5). No articles will be considered an outlier, as all publication data is expected to be part of the population.</w:t>
      </w:r>
    </w:p>
    <w:p>
      <w:pPr>
        <w:pStyle w:val="BodyText"/>
      </w:pPr>
      <w:r>
        <w:t xml:space="preserve">In each relevant analysis, we will examine for multicollinearity of the IVs, as team size may positively correlate with count variables calculated in later research questions. If values are multicollinear, r &gt; .90, we will note these correlations and only use one of the proposed variables. The size of the dataset implies the assumption of normality. In our analyses, a linear trend is the main focus of interest, and we will note any obvious non-linear trends. Last, we will note any violations of homoscedasticity. In order to feasibly examine these two assumptions (linearity, homoscedasticity), we will first run all analyses with the default (</w:t>
      </w:r>
      <w:r>
        <w:rPr>
          <w:iCs/>
          <w:i/>
        </w:rPr>
        <w:t xml:space="preserve">n</w:t>
      </w:r>
      <w:r>
        <w:t xml:space="preserve"> </w:t>
      </w:r>
      <w:r>
        <w:t xml:space="preserve">&gt;= 600,000) randomly selected data points and plot the residuals versus the predicted values for each analysis. We will summarize those findings in a supplemental file denoting potential deviations.</w:t>
      </w:r>
    </w:p>
    <w:bookmarkEnd w:id="27"/>
    <w:bookmarkStart w:id="28" w:name="decision-criteria"/>
    <w:p>
      <w:pPr>
        <w:pStyle w:val="Heading3"/>
      </w:pPr>
      <w:r>
        <w:t xml:space="preserve">Decision Criteria</w:t>
      </w:r>
    </w:p>
    <w:p>
      <w:pPr>
        <w:pStyle w:val="FirstParagraph"/>
      </w:pPr>
      <w:r>
        <w:t xml:space="preserve">The large sample size will likely indicate all predictors significant at the traditional</w:t>
      </w:r>
      <w:r>
        <w:t xml:space="preserve"> </w:t>
      </w:r>
      <w:r>
        <w:rPr>
          <w:iCs/>
          <w:i/>
        </w:rPr>
        <w:t xml:space="preserve">p</w:t>
      </w:r>
      <w:r>
        <w:t xml:space="preserve"> </w:t>
      </w:r>
      <w:r>
        <w:t xml:space="preserve">value criterion. For individual predictors, we will use the 95% confidence intervals of the slope to indicate if the effect is non-zero (lower bound greater than .001). The difference between effects will be determined by examining the confidence intervals of</w:t>
      </w:r>
      <w:r>
        <w:t xml:space="preserve"> </w:t>
      </w:r>
      <m:oMath>
        <m:sSup>
          <m:e>
            <m:r>
              <m:t>R</m:t>
            </m:r>
          </m:e>
          <m:sup>
            <m:r>
              <m:t>2</m:t>
            </m:r>
          </m:sup>
        </m:sSup>
      </m:oMath>
      <w:r>
        <w:t xml:space="preserve"> </w:t>
      </w:r>
      <w:r>
        <w:t xml:space="preserve">to three decimal places. If they do not overlap, we will state that they are different.</w:t>
      </w:r>
    </w:p>
    <w:bookmarkEnd w:id="28"/>
    <w:bookmarkStart w:id="32" w:name="research-questions"/>
    <w:p>
      <w:pPr>
        <w:pStyle w:val="Heading3"/>
      </w:pPr>
      <w:r>
        <w:t xml:space="preserve">Research Questions</w:t>
      </w:r>
    </w:p>
    <w:p>
      <w:pPr>
        <w:pStyle w:val="FirstParagraph"/>
      </w:pPr>
      <w:r>
        <w:t xml:space="preserve">All analyses will be performed using</w:t>
      </w:r>
      <w:r>
        <w:t xml:space="preserve"> </w:t>
      </w:r>
      <w:r>
        <w:rPr>
          <w:iCs/>
          <w:i/>
        </w:rPr>
        <w:t xml:space="preserve">pyspark</w:t>
      </w:r>
      <w:r>
        <w:t xml:space="preserve"> </w:t>
      </w:r>
      <w:r>
        <w:t xml:space="preserve">[CITE:</w:t>
      </w:r>
      <w:r>
        <w:t xml:space="preserve"> </w:t>
      </w:r>
      <w:hyperlink r:id="rId29">
        <w:r>
          <w:rPr>
            <w:rStyle w:val="Hyperlink"/>
          </w:rPr>
          <w:t xml:space="preserve">https://spark.apache.org/docs/latest/api/python/</w:t>
        </w:r>
      </w:hyperlink>
      <w:r>
        <w:t xml:space="preserve">] within the Databricks system. Visualization and presentation of analyses will be performed using</w:t>
      </w:r>
      <w:r>
        <w:t xml:space="preserve"> </w:t>
      </w:r>
      <w:r>
        <w:rPr>
          <w:iCs/>
          <w:i/>
        </w:rPr>
        <w:t xml:space="preserve">R</w:t>
      </w:r>
      <w:r>
        <w:t xml:space="preserve"> </w:t>
      </w:r>
      <w:r>
        <w:t xml:space="preserve">and</w:t>
      </w:r>
      <w:r>
        <w:t xml:space="preserve"> </w:t>
      </w:r>
      <w:r>
        <w:rPr>
          <w:iCs/>
          <w:i/>
        </w:rPr>
        <w:t xml:space="preserve">ggplot2</w:t>
      </w:r>
      <w:r>
        <w:t xml:space="preserve"> </w:t>
      </w:r>
      <w:r>
        <w:t xml:space="preserve">[CITE:</w:t>
      </w:r>
      <w:r>
        <w:t xml:space="preserve"> </w:t>
      </w:r>
      <w:hyperlink r:id="rId30">
        <w:r>
          <w:rPr>
            <w:rStyle w:val="Hyperlink"/>
          </w:rPr>
          <w:t xml:space="preserve">https://cran.r-project.org/web/packages/ggplot2/citation.html</w:t>
        </w:r>
      </w:hyperlink>
      <w:r>
        <w:t xml:space="preserve">]. We will report</w:t>
      </w:r>
      <w:r>
        <w:t xml:space="preserve"> </w:t>
      </w:r>
      <m:oMath>
        <m:sSup>
          <m:e>
            <m:r>
              <m:t>R</m:t>
            </m:r>
          </m:e>
          <m:sup>
            <m:r>
              <m:t>2</m:t>
            </m:r>
          </m:sup>
        </m:sSup>
      </m:oMath>
      <w:r>
        <w:t xml:space="preserve"> </w:t>
      </w:r>
      <w:r>
        <w:t xml:space="preserve">and its 95% confidence interval for each model as an effect size using the</w:t>
      </w:r>
      <w:r>
        <w:t xml:space="preserve"> </w:t>
      </w:r>
      <w:r>
        <w:rPr>
          <w:iCs/>
          <w:i/>
        </w:rPr>
        <w:t xml:space="preserve">MOTE</w:t>
      </w:r>
      <w:r>
        <w:t xml:space="preserve"> </w:t>
      </w:r>
      <w:r>
        <w:t xml:space="preserve">package [CITE:</w:t>
      </w:r>
      <w:r>
        <w:t xml:space="preserve"> </w:t>
      </w:r>
      <w:hyperlink r:id="rId31">
        <w:r>
          <w:rPr>
            <w:rStyle w:val="Hyperlink"/>
          </w:rPr>
          <w:t xml:space="preserve">https://cran.r-project.org/web/packages/MOTE/citation.html</w:t>
        </w:r>
      </w:hyperlink>
      <w:r>
        <w:t xml:space="preserve">].</w:t>
      </w:r>
    </w:p>
    <w:p>
      <w:pPr>
        <w:pStyle w:val="BodyText"/>
      </w:pPr>
      <w:r>
        <w:t xml:space="preserve">Research Question 1a: What is the pattern of team size distribution within various disciplines over time?</w:t>
      </w:r>
    </w:p>
    <w:p>
      <w:pPr>
        <w:pStyle w:val="BodyText"/>
      </w:pPr>
      <w:r>
        <w:t xml:space="preserve">We will first calculate the mean, median, and interquartile range of team size by discipline. We will not explicitly compare discipline intercepts in a post hoc format with any form of test. Instead we will use visualization techniques to display the distribution and their interquartile range for readers to examine (i.e., a forest plot).</w:t>
      </w:r>
    </w:p>
    <w:p>
      <w:pPr>
        <w:pStyle w:val="BodyText"/>
      </w:pPr>
      <w:r>
        <w:t xml:space="preserve">In order to determine if team sizes change overall across time, we will use a linear model of team size predicted by year of publication in which each article is only represented once, regardless of discipline. We will examine if the confidence interval of the slope parameter is different from zero to determine if the predictor was significant. Last, we will calculate each discipline’s slope and confidence interval using a linear model of team size predicted by year of publication. Again, we will provide these slopes in a visualization for readers to examine with no official post hoc comparison. While a multilevel model would allow us to embed all disciplines within one model, no</w:t>
      </w:r>
      <w:r>
        <w:t xml:space="preserve"> </w:t>
      </w:r>
      <w:r>
        <w:rPr>
          <w:iCs/>
          <w:i/>
        </w:rPr>
        <w:t xml:space="preserve">pyspark</w:t>
      </w:r>
      <w:r>
        <w:t xml:space="preserve"> </w:t>
      </w:r>
      <w:r>
        <w:t xml:space="preserve">multilevel model implementation exists to model data at this scale.</w:t>
      </w:r>
    </w:p>
    <w:p>
      <w:pPr>
        <w:pStyle w:val="BodyText"/>
      </w:pPr>
      <w:r>
        <w:t xml:space="preserve">Research Question 1b: Is team size related to article impact?</w:t>
      </w:r>
    </w:p>
    <w:p>
      <w:pPr>
        <w:pStyle w:val="BodyText"/>
      </w:pPr>
      <w:r>
        <w:t xml:space="preserve">For this research question, we will examine the impact of team size on article publication metrics for impact. Our hypothesis is that team size impacts article metrics (non-directional). We will run these analyses once for each dependent variable of citation count and weighted citation five year count. We will calculate the mean, median, and interquartile range of each publication metric by discipline. We will visualize these values instead of comparing them directly.</w:t>
      </w:r>
    </w:p>
    <w:p>
      <w:pPr>
        <w:pStyle w:val="BodyText"/>
      </w:pPr>
      <w:r>
        <w:t xml:space="preserve">To determine the impact of team size on publication metrics, we will use a linear model of publication metrics predicted by time (covariate) and team size. We will include time as a covariate, as we expect that older articles will potentially have more or different metrics because they have been around longer to cite. We will examine if the confidence interval of the team size slope parameter is different from zero. Last, we will calculate the slope for team size for each discipline separately. We will visualize these differences and the confidence intervals.</w:t>
      </w:r>
    </w:p>
    <w:p>
      <w:pPr>
        <w:pStyle w:val="BodyText"/>
      </w:pPr>
      <w:r>
        <w:t xml:space="preserve">Research Question 2: What characteristics of team composition have the greatest influence on article metrics?</w:t>
      </w:r>
    </w:p>
    <w:p>
      <w:pPr>
        <w:pStyle w:val="BodyText"/>
      </w:pPr>
      <w:r>
        <w:t xml:space="preserve">For this research question, we will continue to use the model from the previous research question and add other article metrics to determine their contribution to the model. Our hypothesis is that each variable has an impact on the metrics variables (non-directional). Each author independent variable will be modeled separately and compared using confidence intervals as described above for which variable had the strongest impact on publication metrics.</w:t>
      </w:r>
    </w:p>
    <w:p>
      <w:pPr>
        <w:pStyle w:val="BodyText"/>
      </w:pPr>
      <w:r>
        <w:t xml:space="preserve">Using the linear model from the previous research question, we will add each author independent variable (affiliation country count, affiliation/institution count, h-index, gender, and gender ratio) in separate models to calculate their slope. We will determine if these slopes were important by examining if their confidence interval was greater than zero. We have to examine the effects of each author metric separately. When examining first and/or last author information, the single author paper presents a unique problem because they are both first and last author. Therefore, these cannot be included in the same model. In order not to use the same variance twice, single author papers will be treated as first author only, and NA for last author analyses. If these were included in the same model, all single author papers would be dropped, which would bias the results. We will then compare each overall</w:t>
      </w:r>
      <w:r>
        <w:t xml:space="preserve"> </w:t>
      </w:r>
      <m:oMath>
        <m:sSup>
          <m:e>
            <m:r>
              <m:t>R</m:t>
            </m:r>
          </m:e>
          <m:sup>
            <m:r>
              <m:t>2</m:t>
            </m:r>
          </m:sup>
        </m:sSup>
      </m:oMath>
      <w:r>
        <w:t xml:space="preserve"> </w:t>
      </w:r>
      <w:r>
        <w:t xml:space="preserve">to determine if their confidence intervals overlap. This analysis will indicate which author variable provides the most predictive information (since all other covariates are the same for each analysis, only the author variable is different). Last, we will calculate each author independent variable separated by discipline and then visualize those</w:t>
      </w:r>
      <w:r>
        <w:t xml:space="preserve"> </w:t>
      </w:r>
      <m:oMath>
        <m:sSup>
          <m:e>
            <m:r>
              <m:t>R</m:t>
            </m:r>
          </m:e>
          <m:sup>
            <m:r>
              <m:t>2</m:t>
            </m:r>
          </m:sup>
        </m:sSup>
      </m:oMath>
      <w:r>
        <w:t xml:space="preserve"> </w:t>
      </w:r>
      <w:r>
        <w:t xml:space="preserve">and confidence intervals for each variable.</w:t>
      </w:r>
    </w:p>
    <w:bookmarkEnd w:id="32"/>
    <w:bookmarkEnd w:id="33"/>
    <w:bookmarkStart w:id="34" w:name="data-availability"/>
    <w:p>
      <w:pPr>
        <w:pStyle w:val="Heading2"/>
      </w:pPr>
      <w:r>
        <w:t xml:space="preserve">Data availability</w:t>
      </w:r>
    </w:p>
    <w:p>
      <w:pPr>
        <w:pStyle w:val="FirstParagraph"/>
      </w:pPr>
      <w:r>
        <w:t xml:space="preserve">While we cannot provide access to the full dataset because it is only accessible through access granted by Elsevier, we will provide our analysis code via GitHub and the Open Science Framework. Persons interested in replicating or extending the current work can do so through using the ICSR lab Databricks platform.</w:t>
      </w:r>
    </w:p>
    <w:bookmarkEnd w:id="34"/>
    <w:bookmarkStart w:id="36" w:name="code-availability"/>
    <w:p>
      <w:pPr>
        <w:pStyle w:val="Heading2"/>
      </w:pPr>
      <w:r>
        <w:t xml:space="preserve">Code availability</w:t>
      </w:r>
    </w:p>
    <w:p>
      <w:pPr>
        <w:pStyle w:val="FirstParagraph"/>
      </w:pPr>
      <w:r>
        <w:t xml:space="preserve">The code to run all analyses in the Databricks platform, as well as the code generated for this report can be found at:</w:t>
      </w:r>
      <w:r>
        <w:t xml:space="preserve"> </w:t>
      </w:r>
      <w:hyperlink r:id="rId35">
        <w:r>
          <w:rPr>
            <w:rStyle w:val="Hyperlink"/>
          </w:rPr>
          <w:t xml:space="preserve">https://osf.io/g4qnp/?view_only=d50da32d11cd47f889ce74cac954d2d7</w:t>
        </w:r>
      </w:hyperlink>
      <w:r>
        <w:t xml:space="preserve">.</w:t>
      </w:r>
    </w:p>
    <w:bookmarkEnd w:id="36"/>
    <w:bookmarkEnd w:id="37"/>
    <w:bookmarkStart w:id="71" w:name="results"/>
    <w:p>
      <w:pPr>
        <w:pStyle w:val="Heading1"/>
      </w:pPr>
      <w:r>
        <w:t xml:space="preserve">Results</w:t>
      </w:r>
    </w:p>
    <w:bookmarkStart w:id="38" w:name="data-screening-1"/>
    <w:p>
      <w:pPr>
        <w:pStyle w:val="Heading2"/>
      </w:pPr>
      <w:r>
        <w:t xml:space="preserve">Data Screening</w:t>
      </w:r>
    </w:p>
    <w:p>
      <w:pPr>
        <w:pStyle w:val="FirstParagraph"/>
      </w:pPr>
      <w:r>
        <w:t xml:space="preserve">We will use the plots shown with each of the descriptive graphs to answer if individual subject areas are linear and homoscedastic. Likely, we are going to talk about how the residuals are mostly fine, minus some very big outliers of the big team papers that show up with large residuals. Mostly that’s because it’s easy to predict 2-5 authors, and then boom! a 500 person paper is really wrong. We will use correlations to determine multicollinearity for any analyses with more than one independent variable. The correlations for each analysis will also be reported from the overall report. All this information will be put into a supplemental file.</w:t>
      </w:r>
    </w:p>
    <w:bookmarkEnd w:id="38"/>
    <w:bookmarkStart w:id="48" w:name="X43cbcdd92585f5beedef3cbbfadb36b8e09bb66"/>
    <w:p>
      <w:pPr>
        <w:pStyle w:val="Heading2"/>
      </w:pPr>
      <w:r>
        <w:t xml:space="preserve">Research Question 1a: What is the pattern of team size distribution within various disciplines over time?</w:t>
      </w:r>
    </w:p>
    <w:bookmarkStart w:id="42" w:name="descriptive-statistics"/>
    <w:p>
      <w:pPr>
        <w:pStyle w:val="Heading3"/>
      </w:pPr>
      <w:r>
        <w:t xml:space="preserve">Descriptive Statistics:</w:t>
      </w:r>
    </w:p>
    <w:p>
      <w:pPr>
        <w:pStyle w:val="FirstParagraph"/>
      </w:pPr>
      <w:r>
        <w:t xml:space="preserve">We shall present a graph!</w:t>
      </w:r>
    </w:p>
    <w:p>
      <w:pPr>
        <w:pStyle w:val="SourceCode"/>
      </w:pPr>
      <w:r>
        <w:rPr>
          <w:rStyle w:val="NormalTok"/>
        </w:rPr>
        <w:t xml:space="preserve">hyp1a </w:t>
      </w:r>
      <w:r>
        <w:rPr>
          <w:rStyle w:val="OtherTok"/>
        </w:rPr>
        <w:t xml:space="preserve">&lt;-</w:t>
      </w:r>
      <w:r>
        <w:rPr>
          <w:rStyle w:val="NormalTok"/>
        </w:rPr>
        <w:t xml:space="preserve"> DF </w:t>
      </w:r>
      <w:r>
        <w:rPr>
          <w:rStyle w:val="SpecialCharTok"/>
        </w:rPr>
        <w:t xml:space="preserve">%&gt;%</w:t>
      </w:r>
      <w:r>
        <w:rPr>
          <w:rStyle w:val="NormalTok"/>
        </w:rPr>
        <w:t xml:space="preserve"> </w:t>
      </w:r>
      <w:r>
        <w:rPr>
          <w:rStyle w:val="FunctionTok"/>
        </w:rPr>
        <w:t xml:space="preserve">filter</w:t>
      </w:r>
      <w:r>
        <w:rPr>
          <w:rStyle w:val="NormalTok"/>
        </w:rPr>
        <w:t xml:space="preserve">(model </w:t>
      </w:r>
      <w:r>
        <w:rPr>
          <w:rStyle w:val="SpecialCharTok"/>
        </w:rPr>
        <w:t xml:space="preserve">==</w:t>
      </w:r>
      <w:r>
        <w:rPr>
          <w:rStyle w:val="NormalTok"/>
        </w:rPr>
        <w:t xml:space="preserve"> </w:t>
      </w:r>
      <w:r>
        <w:rPr>
          <w:rStyle w:val="StringTok"/>
        </w:rPr>
        <w:t xml:space="preserve">"hyp1a"</w:t>
      </w:r>
      <w:r>
        <w:rPr>
          <w:rStyle w:val="NormalTok"/>
        </w:rPr>
        <w:t xml:space="preserve">) </w:t>
      </w:r>
      <w:r>
        <w:rPr>
          <w:rStyle w:val="SpecialCharTok"/>
        </w:rPr>
        <w:t xml:space="preserve">%&gt;%</w:t>
      </w:r>
      <w:r>
        <w:rPr>
          <w:rStyle w:val="NormalTok"/>
        </w:rPr>
        <w:t xml:space="preserve"> </w:t>
      </w:r>
      <w:r>
        <w:rPr>
          <w:rStyle w:val="FunctionTok"/>
        </w:rPr>
        <w:t xml:space="preserve">filter</w:t>
      </w:r>
      <w:r>
        <w:rPr>
          <w:rStyle w:val="NormalTok"/>
        </w:rPr>
        <w:t xml:space="preserve">(subjareas </w:t>
      </w:r>
      <w:r>
        <w:rPr>
          <w:rStyle w:val="SpecialCharTok"/>
        </w:rPr>
        <w:t xml:space="preserve">!=</w:t>
      </w:r>
      <w:r>
        <w:rPr>
          <w:rStyle w:val="NormalTok"/>
        </w:rPr>
        <w:t xml:space="preserve"> </w:t>
      </w:r>
      <w:r>
        <w:rPr>
          <w:rStyle w:val="StringTok"/>
        </w:rPr>
        <w:t xml:space="preserve">"undefined"</w:t>
      </w:r>
      <w:r>
        <w:rPr>
          <w:rStyle w:val="NormalTok"/>
        </w:rPr>
        <w:t xml:space="preserve">)</w:t>
      </w:r>
      <w:r>
        <w:br/>
      </w:r>
      <w:r>
        <w:rPr>
          <w:rStyle w:val="NormalTok"/>
        </w:rPr>
        <w:t xml:space="preserve">hyp1a[ , </w:t>
      </w:r>
      <w:r>
        <w:rPr>
          <w:rStyle w:val="FunctionTok"/>
        </w:rPr>
        <w:t xml:space="preserve">c</w:t>
      </w:r>
      <w:r>
        <w:rPr>
          <w:rStyle w:val="NormalTok"/>
        </w:rPr>
        <w:t xml:space="preserve">(</w:t>
      </w:r>
      <w:r>
        <w:rPr>
          <w:rStyle w:val="StringTok"/>
        </w:rPr>
        <w:t xml:space="preserve">"mean"</w:t>
      </w:r>
      <w:r>
        <w:rPr>
          <w:rStyle w:val="NormalTok"/>
        </w:rPr>
        <w:t xml:space="preserve">, </w:t>
      </w:r>
      <w:r>
        <w:rPr>
          <w:rStyle w:val="StringTok"/>
        </w:rPr>
        <w:t xml:space="preserve">"sd"</w:t>
      </w:r>
      <w:r>
        <w:rPr>
          <w:rStyle w:val="NormalTok"/>
        </w:rPr>
        <w:t xml:space="preserve">, </w:t>
      </w:r>
      <w:r>
        <w:rPr>
          <w:rStyle w:val="StringTok"/>
        </w:rPr>
        <w:t xml:space="preserve">"median"</w:t>
      </w:r>
      <w:r>
        <w:rPr>
          <w:rStyle w:val="NormalTok"/>
        </w:rPr>
        <w:t xml:space="preserve">, </w:t>
      </w:r>
      <w:r>
        <w:rPr>
          <w:rStyle w:val="StringTok"/>
        </w:rPr>
        <w:t xml:space="preserve">"iqr_25"</w:t>
      </w:r>
      <w:r>
        <w:rPr>
          <w:rStyle w:val="NormalTok"/>
        </w:rPr>
        <w:t xml:space="preserve">, </w:t>
      </w:r>
      <w:r>
        <w:rPr>
          <w:rStyle w:val="StringTok"/>
        </w:rPr>
        <w:t xml:space="preserve">"iqr_75"</w:t>
      </w:r>
      <w:r>
        <w:rPr>
          <w:rStyle w:val="NormalTok"/>
        </w:rPr>
        <w:t xml:space="preserve">)] </w:t>
      </w:r>
      <w:r>
        <w:rPr>
          <w:rStyle w:val="OtherTok"/>
        </w:rPr>
        <w:t xml:space="preserve">&lt;-</w:t>
      </w:r>
      <w:r>
        <w:rPr>
          <w:rStyle w:val="NormalTok"/>
        </w:rPr>
        <w:t xml:space="preserve"> </w:t>
      </w:r>
      <w:r>
        <w:rPr>
          <w:rStyle w:val="FunctionTok"/>
        </w:rPr>
        <w:t xml:space="preserve">apply</w:t>
      </w:r>
      <w:r>
        <w:rPr>
          <w:rStyle w:val="NormalTok"/>
        </w:rPr>
        <w:t xml:space="preserve">(hyp1a[ , </w:t>
      </w:r>
      <w:r>
        <w:rPr>
          <w:rStyle w:val="FunctionTok"/>
        </w:rPr>
        <w:t xml:space="preserve">c</w:t>
      </w:r>
      <w:r>
        <w:rPr>
          <w:rStyle w:val="NormalTok"/>
        </w:rPr>
        <w:t xml:space="preserve">(</w:t>
      </w:r>
      <w:r>
        <w:rPr>
          <w:rStyle w:val="StringTok"/>
        </w:rPr>
        <w:t xml:space="preserve">"mean"</w:t>
      </w:r>
      <w:r>
        <w:rPr>
          <w:rStyle w:val="NormalTok"/>
        </w:rPr>
        <w:t xml:space="preserve">, </w:t>
      </w:r>
      <w:r>
        <w:rPr>
          <w:rStyle w:val="StringTok"/>
        </w:rPr>
        <w:t xml:space="preserve">"sd"</w:t>
      </w:r>
      <w:r>
        <w:rPr>
          <w:rStyle w:val="NormalTok"/>
        </w:rPr>
        <w:t xml:space="preserve">, </w:t>
      </w:r>
      <w:r>
        <w:rPr>
          <w:rStyle w:val="StringTok"/>
        </w:rPr>
        <w:t xml:space="preserve">"median"</w:t>
      </w:r>
      <w:r>
        <w:rPr>
          <w:rStyle w:val="NormalTok"/>
        </w:rPr>
        <w:t xml:space="preserve">, </w:t>
      </w:r>
      <w:r>
        <w:rPr>
          <w:rStyle w:val="StringTok"/>
        </w:rPr>
        <w:t xml:space="preserve">"iqr_25"</w:t>
      </w:r>
      <w:r>
        <w:rPr>
          <w:rStyle w:val="NormalTok"/>
        </w:rPr>
        <w:t xml:space="preserve">, </w:t>
      </w:r>
      <w:r>
        <w:rPr>
          <w:rStyle w:val="StringTok"/>
        </w:rPr>
        <w:t xml:space="preserve">"iqr_75"</w:t>
      </w:r>
      <w:r>
        <w:rPr>
          <w:rStyle w:val="NormalTok"/>
        </w:rPr>
        <w:t xml:space="preserve">)], </w:t>
      </w:r>
      <w:r>
        <w:rPr>
          <w:rStyle w:val="DecValTok"/>
        </w:rPr>
        <w:t xml:space="preserve">2</w:t>
      </w:r>
      <w:r>
        <w:rPr>
          <w:rStyle w:val="NormalTok"/>
        </w:rPr>
        <w:t xml:space="preserve">, as.numeric)</w:t>
      </w:r>
      <w:r>
        <w:br/>
      </w:r>
      <w:r>
        <w:br/>
      </w:r>
      <w:r>
        <w:rPr>
          <w:rStyle w:val="FunctionTok"/>
        </w:rPr>
        <w:t xml:space="preserve">ggplot</w:t>
      </w:r>
      <w:r>
        <w:rPr>
          <w:rStyle w:val="NormalTok"/>
        </w:rPr>
        <w:t xml:space="preserve">(hyp1a, </w:t>
      </w:r>
      <w:r>
        <w:rPr>
          <w:rStyle w:val="FunctionTok"/>
        </w:rPr>
        <w:t xml:space="preserve">aes</w:t>
      </w:r>
      <w:r>
        <w:rPr>
          <w:rStyle w:val="NormalTok"/>
        </w:rPr>
        <w:t xml:space="preserve">(subjareas, median)) </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size =</w:t>
      </w:r>
      <w:r>
        <w:rPr>
          <w:rStyle w:val="NormalTok"/>
        </w:rPr>
        <w:t xml:space="preserve"> sample)) </w:t>
      </w:r>
      <w:r>
        <w:rPr>
          <w:rStyle w:val="SpecialCharTok"/>
        </w:rPr>
        <w:t xml:space="preserve">+</w:t>
      </w:r>
      <w:r>
        <w:rPr>
          <w:rStyle w:val="NormalTok"/>
        </w:rPr>
        <w:t xml:space="preserve"> </w:t>
      </w:r>
      <w:r>
        <w:br/>
      </w:r>
      <w:r>
        <w:rPr>
          <w:rStyle w:val="NormalTok"/>
        </w:rPr>
        <w:t xml:space="preserve">  </w:t>
      </w:r>
      <w:r>
        <w:rPr>
          <w:rStyle w:val="FunctionTok"/>
        </w:rPr>
        <w:t xml:space="preserve">geom_pointrange</w:t>
      </w:r>
      <w:r>
        <w:rPr>
          <w:rStyle w:val="NormalTok"/>
        </w:rPr>
        <w:t xml:space="preserve">(</w:t>
      </w:r>
      <w:r>
        <w:rPr>
          <w:rStyle w:val="FunctionTok"/>
        </w:rPr>
        <w:t xml:space="preserve">aes</w:t>
      </w:r>
      <w:r>
        <w:rPr>
          <w:rStyle w:val="NormalTok"/>
        </w:rPr>
        <w:t xml:space="preserve">(</w:t>
      </w:r>
      <w:r>
        <w:rPr>
          <w:rStyle w:val="AttributeTok"/>
        </w:rPr>
        <w:t xml:space="preserve">ymin=</w:t>
      </w:r>
      <w:r>
        <w:rPr>
          <w:rStyle w:val="NormalTok"/>
        </w:rPr>
        <w:t xml:space="preserve">iqr_25, </w:t>
      </w:r>
      <w:r>
        <w:rPr>
          <w:rStyle w:val="AttributeTok"/>
        </w:rPr>
        <w:t xml:space="preserve">ymax=</w:t>
      </w:r>
      <w:r>
        <w:rPr>
          <w:rStyle w:val="NormalTok"/>
        </w:rPr>
        <w:t xml:space="preserve">iqr_75)) </w:t>
      </w:r>
      <w:r>
        <w:rPr>
          <w:rStyle w:val="SpecialCharTok"/>
        </w:rPr>
        <w:t xml:space="preserve">+</w:t>
      </w:r>
      <w:r>
        <w:rPr>
          <w:rStyle w:val="NormalTok"/>
        </w:rPr>
        <w:t xml:space="preserve"> </w:t>
      </w:r>
      <w:r>
        <w:br/>
      </w:r>
      <w:r>
        <w:rPr>
          <w:rStyle w:val="NormalTok"/>
        </w:rPr>
        <w:t xml:space="preserve">  </w:t>
      </w:r>
      <w:r>
        <w:rPr>
          <w:rStyle w:val="FunctionTok"/>
        </w:rPr>
        <w:t xml:space="preserve">scale_size_continuous</w:t>
      </w:r>
      <w:r>
        <w:rPr>
          <w:rStyle w:val="NormalTok"/>
        </w:rPr>
        <w:t xml:space="preserve">(</w:t>
      </w:r>
      <w:r>
        <w:rPr>
          <w:rStyle w:val="AttributeTok"/>
        </w:rPr>
        <w:t xml:space="preserve">name =</w:t>
      </w:r>
      <w:r>
        <w:rPr>
          <w:rStyle w:val="NormalTok"/>
        </w:rPr>
        <w:t xml:space="preserve"> </w:t>
      </w:r>
      <w:r>
        <w:rPr>
          <w:rStyle w:val="StringTok"/>
        </w:rPr>
        <w:t xml:space="preserve">"Sample Size"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CommentTok"/>
        </w:rPr>
        <w:t xml:space="preserve"># geom_point(aes(subjareas, mean, color = subjareas)) + </w:t>
      </w:r>
      <w:r>
        <w:br/>
      </w:r>
      <w:r>
        <w:rPr>
          <w:rStyle w:val="NormalTok"/>
        </w:rPr>
        <w:t xml:space="preserve">  </w:t>
      </w:r>
      <w:r>
        <w:rPr>
          <w:rStyle w:val="FunctionTok"/>
        </w:rPr>
        <w:t xml:space="preserve">theme_classic</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90</w:t>
      </w:r>
      <w:r>
        <w:rPr>
          <w:rStyle w:val="NormalTok"/>
        </w:rPr>
        <w:t xml:space="preserve">, </w:t>
      </w:r>
      <w:r>
        <w:rPr>
          <w:rStyle w:val="AttributeTok"/>
        </w:rPr>
        <w:t xml:space="preserve">vjust =</w:t>
      </w:r>
      <w:r>
        <w:rPr>
          <w:rStyle w:val="NormalTok"/>
        </w:rPr>
        <w:t xml:space="preserve"> </w:t>
      </w:r>
      <w:r>
        <w:rPr>
          <w:rStyle w:val="FloatTok"/>
        </w:rPr>
        <w:t xml:space="preserve">0.5</w:t>
      </w:r>
      <w:r>
        <w:rPr>
          <w:rStyle w:val="NormalTok"/>
        </w:rPr>
        <w:t xml:space="preserve">, </w:t>
      </w:r>
      <w:r>
        <w:rPr>
          <w:rStyle w:val="AttributeTok"/>
        </w:rPr>
        <w:t xml:space="preserve">hjust=</w:t>
      </w:r>
      <w:r>
        <w:rPr>
          <w:rStyle w:val="DecValTok"/>
        </w:rPr>
        <w:t xml:space="preserve">1</w:t>
      </w:r>
      <w:r>
        <w:rPr>
          <w:rStyle w:val="NormalTok"/>
        </w:rPr>
        <w:t xml:space="preserve">), </w:t>
      </w:r>
      <w:r>
        <w:br/>
      </w:r>
      <w:r>
        <w:rPr>
          <w:rStyle w:val="NormalTok"/>
        </w:rPr>
        <w:t xml:space="preserve">        </w:t>
      </w:r>
      <w:r>
        <w:rPr>
          <w:rStyle w:val="AttributeTok"/>
        </w:rPr>
        <w:t xml:space="preserve">legend.position =</w:t>
      </w:r>
      <w:r>
        <w:rPr>
          <w:rStyle w:val="NormalTok"/>
        </w:rPr>
        <w:t xml:space="preserve"> </w:t>
      </w:r>
      <w:r>
        <w:rPr>
          <w:rStyle w:val="StringTok"/>
        </w:rPr>
        <w:t xml:space="preserve">"bottom"</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xlab</w:t>
      </w:r>
      <w:r>
        <w:rPr>
          <w:rStyle w:val="NormalTok"/>
        </w:rPr>
        <w:t xml:space="preserve">(</w:t>
      </w:r>
      <w:r>
        <w:rPr>
          <w:rStyle w:val="StringTok"/>
        </w:rPr>
        <w:t xml:space="preserve">"Discipline Areas"</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ylab</w:t>
      </w:r>
      <w:r>
        <w:rPr>
          <w:rStyle w:val="NormalTok"/>
        </w:rPr>
        <w:t xml:space="preserve">(</w:t>
      </w:r>
      <w:r>
        <w:rPr>
          <w:rStyle w:val="StringTok"/>
        </w:rPr>
        <w:t xml:space="preserve">"Median and IQR"</w:t>
      </w:r>
      <w:r>
        <w:rPr>
          <w:rStyle w:val="NormalTok"/>
        </w:rPr>
        <w:t xml:space="preserve">)</w:t>
      </w:r>
    </w:p>
    <w:p>
      <w:pPr>
        <w:pStyle w:val="FirstParagraph"/>
      </w:pPr>
      <w:r>
        <w:drawing>
          <wp:inline>
            <wp:extent cx="5334000" cy="4267200"/>
            <wp:effectExtent b="0" l="0" r="0" t="0"/>
            <wp:docPr descr="" title="" id="40" name="Picture"/>
            <a:graphic>
              <a:graphicData uri="http://schemas.openxmlformats.org/drawingml/2006/picture">
                <pic:pic>
                  <pic:nvPicPr>
                    <pic:cNvPr descr="analysis_plan_files/figure-docx/unnamed-chunk-3-1.png" id="41" name="Picture"/>
                    <pic:cNvPicPr>
                      <a:picLocks noChangeArrowheads="1" noChangeAspect="1"/>
                    </pic:cNvPicPr>
                  </pic:nvPicPr>
                  <pic:blipFill>
                    <a:blip r:embed="rId39"/>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For example, in this pilot data, we will point out the very big SDs:</w:t>
      </w:r>
    </w:p>
    <w:p>
      <w:pPr>
        <w:pStyle w:val="SourceCode"/>
      </w:pPr>
      <w:r>
        <w:rPr>
          <w:rStyle w:val="NormalTok"/>
        </w:rPr>
        <w:t xml:space="preserve">hyp1a </w:t>
      </w:r>
      <w:r>
        <w:rPr>
          <w:rStyle w:val="SpecialCharTok"/>
        </w:rPr>
        <w:t xml:space="preserve">%&gt;%</w:t>
      </w:r>
      <w:r>
        <w:rPr>
          <w:rStyle w:val="NormalTok"/>
        </w:rPr>
        <w:t xml:space="preserve"> </w:t>
      </w:r>
      <w:r>
        <w:rPr>
          <w:rStyle w:val="FunctionTok"/>
        </w:rPr>
        <w:t xml:space="preserve">filter</w:t>
      </w:r>
      <w:r>
        <w:rPr>
          <w:rStyle w:val="NormalTok"/>
        </w:rPr>
        <w:t xml:space="preserve">(sd </w:t>
      </w:r>
      <w:r>
        <w:rPr>
          <w:rStyle w:val="SpecialCharTok"/>
        </w:rPr>
        <w:t xml:space="preserve">&gt;</w:t>
      </w:r>
      <w:r>
        <w:rPr>
          <w:rStyle w:val="NormalTok"/>
        </w:rPr>
        <w:t xml:space="preserve"> </w:t>
      </w:r>
      <w:r>
        <w:rPr>
          <w:rStyle w:val="DecValTok"/>
        </w:rPr>
        <w:t xml:space="preserve">10</w:t>
      </w:r>
      <w:r>
        <w:rPr>
          <w:rStyle w:val="NormalTok"/>
        </w:rPr>
        <w:t xml:space="preserve">)</w:t>
      </w:r>
    </w:p>
    <w:p>
      <w:pPr>
        <w:pStyle w:val="SourceCode"/>
      </w:pPr>
      <w:r>
        <w:rPr>
          <w:rStyle w:val="VerbatimChar"/>
        </w:rPr>
        <w:t xml:space="preserve">##   row model subjareas     mean       sd sample median iqr_25 iqr_75</w:t>
      </w:r>
      <w:r>
        <w:br/>
      </w:r>
      <w:r>
        <w:rPr>
          <w:rStyle w:val="VerbatimChar"/>
        </w:rPr>
        <w:t xml:space="preserve">## 1   4 hyp1a      PHYS 8.519374 82.95798  73192      4      2      6</w:t>
      </w:r>
      <w:r>
        <w:br/>
      </w:r>
      <w:r>
        <w:rPr>
          <w:rStyle w:val="VerbatimChar"/>
        </w:rPr>
        <w:t xml:space="preserve">## 2   7 hyp1a      BIOC 6.538887 11.88715 113239      5      3      8</w:t>
      </w:r>
      <w:r>
        <w:br/>
      </w:r>
      <w:r>
        <w:rPr>
          <w:rStyle w:val="VerbatimChar"/>
        </w:rPr>
        <w:t xml:space="preserve">## 3  10 hyp1a      ENGI 4.442306 23.03916  74704      4      2      5</w:t>
      </w:r>
      <w:r>
        <w:br/>
      </w:r>
      <w:r>
        <w:rPr>
          <w:rStyle w:val="VerbatimChar"/>
        </w:rPr>
        <w:t xml:space="preserve">## 4  12 hyp1a      MEDI 7.081255 13.68373 148298      6      4      8</w:t>
      </w:r>
      <w:r>
        <w:br/>
      </w:r>
      <w:r>
        <w:rPr>
          <w:rStyle w:val="VerbatimChar"/>
        </w:rPr>
        <w:t xml:space="preserve">## 5  14 hyp1a      MATH 4.656586 63.46880  24303      3      2      4</w:t>
      </w:r>
      <w:r>
        <w:br/>
      </w:r>
      <w:r>
        <w:rPr>
          <w:rStyle w:val="VerbatimChar"/>
        </w:rPr>
        <w:t xml:space="preserve">## 6  15 hyp1a      MULT 8.246306 25.40112  21928      6      4      9</w:t>
      </w:r>
      <w:r>
        <w:br/>
      </w:r>
      <w:r>
        <w:rPr>
          <w:rStyle w:val="VerbatimChar"/>
        </w:rPr>
        <w:t xml:space="preserve">## 7  23 hyp1a      EART 5.421487 11.74049  31982      4      2      6</w:t>
      </w:r>
      <w:r>
        <w:br/>
      </w:r>
      <w:r>
        <w:rPr>
          <w:rStyle w:val="VerbatimChar"/>
        </w:rPr>
        <w:t xml:space="preserve">## 8  25 hyp1a      CHEM 5.064344 11.67118  77350      5      3      6</w:t>
      </w:r>
    </w:p>
    <w:bookmarkEnd w:id="42"/>
    <w:bookmarkStart w:id="43" w:name="model-statistics-overall"/>
    <w:p>
      <w:pPr>
        <w:pStyle w:val="Heading3"/>
      </w:pPr>
      <w:r>
        <w:t xml:space="preserve">Model Statistics Overall</w:t>
      </w:r>
    </w:p>
    <w:p>
      <w:pPr>
        <w:pStyle w:val="SourceCode"/>
      </w:pPr>
      <w:r>
        <w:rPr>
          <w:rStyle w:val="NormalTok"/>
        </w:rPr>
        <w:t xml:space="preserve">hyp1a_model </w:t>
      </w:r>
      <w:r>
        <w:rPr>
          <w:rStyle w:val="OtherTok"/>
        </w:rPr>
        <w:t xml:space="preserve">&lt;-</w:t>
      </w:r>
      <w:r>
        <w:rPr>
          <w:rStyle w:val="NormalTok"/>
        </w:rPr>
        <w:t xml:space="preserve"> DF2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FunctionTok"/>
        </w:rPr>
        <w:t xml:space="preserve">grepl</w:t>
      </w:r>
      <w:r>
        <w:rPr>
          <w:rStyle w:val="NormalTok"/>
        </w:rPr>
        <w:t xml:space="preserve">(</w:t>
      </w:r>
      <w:r>
        <w:rPr>
          <w:rStyle w:val="StringTok"/>
        </w:rPr>
        <w:t xml:space="preserve">"hyp1a"</w:t>
      </w:r>
      <w:r>
        <w:rPr>
          <w:rStyle w:val="NormalTok"/>
        </w:rPr>
        <w:t xml:space="preserve">, model))</w:t>
      </w:r>
      <w:r>
        <w:br/>
      </w:r>
      <w:r>
        <w:br/>
      </w:r>
      <w:r>
        <w:rPr>
          <w:rStyle w:val="CommentTok"/>
        </w:rPr>
        <w:t xml:space="preserve"># add predictor information</w:t>
      </w:r>
      <w:r>
        <w:br/>
      </w:r>
      <w:r>
        <w:rPr>
          <w:rStyle w:val="NormalTok"/>
        </w:rPr>
        <w:t xml:space="preserve">hyp1a_model</w:t>
      </w:r>
      <w:r>
        <w:rPr>
          <w:rStyle w:val="SpecialCharTok"/>
        </w:rPr>
        <w:t xml:space="preserve">$</w:t>
      </w:r>
      <w:r>
        <w:rPr>
          <w:rStyle w:val="NormalTok"/>
        </w:rPr>
        <w:t xml:space="preserve">predictor </w:t>
      </w:r>
      <w:r>
        <w:rPr>
          <w:rStyle w:val="OtherTok"/>
        </w:rPr>
        <w:t xml:space="preserve">&lt;-</w:t>
      </w:r>
      <w:r>
        <w:rPr>
          <w:rStyle w:val="NormalTok"/>
        </w:rPr>
        <w:t xml:space="preserve"> </w:t>
      </w:r>
      <w:r>
        <w:rPr>
          <w:rStyle w:val="FunctionTok"/>
        </w:rPr>
        <w:t xml:space="preserve">rep</w:t>
      </w:r>
      <w:r>
        <w:rPr>
          <w:rStyle w:val="NormalTok"/>
        </w:rPr>
        <w:t xml:space="preserve">(</w:t>
      </w:r>
      <w:r>
        <w:rPr>
          <w:rStyle w:val="FunctionTok"/>
        </w:rPr>
        <w:t xml:space="preserve">c</w:t>
      </w:r>
      <w:r>
        <w:rPr>
          <w:rStyle w:val="NormalTok"/>
        </w:rPr>
        <w:t xml:space="preserve">(</w:t>
      </w:r>
      <w:r>
        <w:rPr>
          <w:rStyle w:val="StringTok"/>
        </w:rPr>
        <w:t xml:space="preserve">"team_size"</w:t>
      </w:r>
      <w:r>
        <w:rPr>
          <w:rStyle w:val="NormalTok"/>
        </w:rPr>
        <w:t xml:space="preserve">, </w:t>
      </w:r>
      <w:r>
        <w:rPr>
          <w:rStyle w:val="StringTok"/>
        </w:rPr>
        <w:t xml:space="preserve">"intercept"</w:t>
      </w:r>
      <w:r>
        <w:rPr>
          <w:rStyle w:val="NormalTok"/>
        </w:rPr>
        <w:t xml:space="preserve">), </w:t>
      </w:r>
      <w:r>
        <w:rPr>
          <w:rStyle w:val="FunctionTok"/>
        </w:rPr>
        <w:t xml:space="preserve">nrow</w:t>
      </w:r>
      <w:r>
        <w:rPr>
          <w:rStyle w:val="NormalTok"/>
        </w:rPr>
        <w:t xml:space="preserve">(hyp1a_model)</w:t>
      </w:r>
      <w:r>
        <w:rPr>
          <w:rStyle w:val="SpecialCharTok"/>
        </w:rPr>
        <w:t xml:space="preserve">/</w:t>
      </w:r>
      <w:r>
        <w:rPr>
          <w:rStyle w:val="DecValTok"/>
        </w:rPr>
        <w:t xml:space="preserve">2</w:t>
      </w:r>
      <w:r>
        <w:rPr>
          <w:rStyle w:val="NormalTok"/>
        </w:rPr>
        <w:t xml:space="preserve">)</w:t>
      </w:r>
      <w:r>
        <w:br/>
      </w:r>
      <w:r>
        <w:rPr>
          <w:rStyle w:val="NormalTok"/>
        </w:rPr>
        <w:t xml:space="preserve">hyp1a_model </w:t>
      </w:r>
      <w:r>
        <w:rPr>
          <w:rStyle w:val="OtherTok"/>
        </w:rPr>
        <w:t xml:space="preserve">&lt;-</w:t>
      </w:r>
      <w:r>
        <w:rPr>
          <w:rStyle w:val="NormalTok"/>
        </w:rPr>
        <w:t xml:space="preserve"> hyp1a_model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(predictor </w:t>
      </w:r>
      <w:r>
        <w:rPr>
          <w:rStyle w:val="SpecialCharTok"/>
        </w:rPr>
        <w:t xml:space="preserve">==</w:t>
      </w:r>
      <w:r>
        <w:rPr>
          <w:rStyle w:val="NormalTok"/>
        </w:rPr>
        <w:t xml:space="preserve"> </w:t>
      </w:r>
      <w:r>
        <w:rPr>
          <w:rStyle w:val="StringTok"/>
        </w:rPr>
        <w:t xml:space="preserve">"team_size"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separate</w:t>
      </w:r>
      <w:r>
        <w:rPr>
          <w:rStyle w:val="NormalTok"/>
        </w:rPr>
        <w:t xml:space="preserve">(</w:t>
      </w:r>
      <w:r>
        <w:rPr>
          <w:rStyle w:val="AttributeTok"/>
        </w:rPr>
        <w:t xml:space="preserve">col =</w:t>
      </w:r>
      <w:r>
        <w:rPr>
          <w:rStyle w:val="NormalTok"/>
        </w:rPr>
        <w:t xml:space="preserve"> </w:t>
      </w:r>
      <w:r>
        <w:rPr>
          <w:rStyle w:val="StringTok"/>
        </w:rPr>
        <w:t xml:space="preserve">"model"</w:t>
      </w:r>
      <w:r>
        <w:rPr>
          <w:rStyle w:val="NormalTok"/>
        </w:rPr>
        <w:t xml:space="preserve">, </w:t>
      </w:r>
      <w:r>
        <w:br/>
      </w:r>
      <w:r>
        <w:rPr>
          <w:rStyle w:val="NormalTok"/>
        </w:rPr>
        <w:t xml:space="preserve">           </w:t>
      </w:r>
      <w:r>
        <w:rPr>
          <w:rStyle w:val="AttributeTok"/>
        </w:rPr>
        <w:t xml:space="preserve">into =</w:t>
      </w:r>
      <w:r>
        <w:rPr>
          <w:rStyle w:val="NormalTok"/>
        </w:rPr>
        <w:t xml:space="preserve"> </w:t>
      </w:r>
      <w:r>
        <w:rPr>
          <w:rStyle w:val="FunctionTok"/>
        </w:rPr>
        <w:t xml:space="preserve">c</w:t>
      </w:r>
      <w:r>
        <w:rPr>
          <w:rStyle w:val="NormalTok"/>
        </w:rPr>
        <w:t xml:space="preserve">(</w:t>
      </w:r>
      <w:r>
        <w:rPr>
          <w:rStyle w:val="StringTok"/>
        </w:rPr>
        <w:t xml:space="preserve">"model"</w:t>
      </w:r>
      <w:r>
        <w:rPr>
          <w:rStyle w:val="NormalTok"/>
        </w:rPr>
        <w:t xml:space="preserve">, </w:t>
      </w:r>
      <w:r>
        <w:rPr>
          <w:rStyle w:val="StringTok"/>
        </w:rPr>
        <w:t xml:space="preserve">"subjareas"</w:t>
      </w:r>
      <w:r>
        <w:rPr>
          <w:rStyle w:val="NormalTok"/>
        </w:rPr>
        <w:t xml:space="preserve">), </w:t>
      </w:r>
      <w:r>
        <w:br/>
      </w:r>
      <w:r>
        <w:rPr>
          <w:rStyle w:val="NormalTok"/>
        </w:rPr>
        <w:t xml:space="preserve">           </w:t>
      </w:r>
      <w:r>
        <w:rPr>
          <w:rStyle w:val="AttributeTok"/>
        </w:rPr>
        <w:t xml:space="preserve">sep =</w:t>
      </w:r>
      <w:r>
        <w:rPr>
          <w:rStyle w:val="NormalTok"/>
        </w:rPr>
        <w:t xml:space="preserve"> </w:t>
      </w:r>
      <w:r>
        <w:rPr>
          <w:rStyle w:val="StringTok"/>
        </w:rPr>
        <w:t xml:space="preserve">"_"</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"right"</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left_join</w:t>
      </w:r>
      <w:r>
        <w:rPr>
          <w:rStyle w:val="NormalTok"/>
        </w:rPr>
        <w:t xml:space="preserve">(hyp1a,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"subjareas"</w:t>
      </w:r>
      <w:r>
        <w:rPr>
          <w:rStyle w:val="NormalTok"/>
        </w:rPr>
        <w:t xml:space="preserve"> </w:t>
      </w:r>
      <w:r>
        <w:rPr>
          <w:rStyle w:val="OtherTok"/>
        </w:rPr>
        <w:t xml:space="preserve">=</w:t>
      </w:r>
      <w:r>
        <w:rPr>
          <w:rStyle w:val="NormalTok"/>
        </w:rPr>
        <w:t xml:space="preserve"> </w:t>
      </w:r>
      <w:r>
        <w:rPr>
          <w:rStyle w:val="StringTok"/>
        </w:rPr>
        <w:t xml:space="preserve">"subjareas"</w:t>
      </w:r>
      <w:r>
        <w:rPr>
          <w:rStyle w:val="NormalTok"/>
        </w:rPr>
        <w:t xml:space="preserve">))</w:t>
      </w:r>
      <w:r>
        <w:br/>
      </w:r>
      <w:r>
        <w:br/>
      </w:r>
      <w:r>
        <w:rPr>
          <w:rStyle w:val="NormalTok"/>
        </w:rPr>
        <w:t xml:space="preserve">hyp1a_model</w:t>
      </w:r>
      <w:r>
        <w:rPr>
          <w:rStyle w:val="SpecialCharTok"/>
        </w:rPr>
        <w:t xml:space="preserve">$</w:t>
      </w:r>
      <w:r>
        <w:rPr>
          <w:rStyle w:val="NormalTok"/>
        </w:rPr>
        <w:t xml:space="preserve">sample[</w:t>
      </w:r>
      <w:r>
        <w:rPr>
          <w:rStyle w:val="FunctionTok"/>
        </w:rPr>
        <w:t xml:space="preserve">is.na</w:t>
      </w:r>
      <w:r>
        <w:rPr>
          <w:rStyle w:val="NormalTok"/>
        </w:rPr>
        <w:t xml:space="preserve">(hyp1a_model</w:t>
      </w:r>
      <w:r>
        <w:rPr>
          <w:rStyle w:val="SpecialCharTok"/>
        </w:rPr>
        <w:t xml:space="preserve">$</w:t>
      </w:r>
      <w:r>
        <w:rPr>
          <w:rStyle w:val="NormalTok"/>
        </w:rPr>
        <w:t xml:space="preserve">subjareas)] </w:t>
      </w:r>
      <w:r>
        <w:rPr>
          <w:rStyle w:val="OtherTok"/>
        </w:rPr>
        <w:t xml:space="preserve">&lt;-</w:t>
      </w:r>
      <w:r>
        <w:rPr>
          <w:rStyle w:val="NormalTok"/>
        </w:rPr>
        <w:t xml:space="preserve"> </w:t>
      </w:r>
      <w:r>
        <w:rPr>
          <w:rStyle w:val="FunctionTok"/>
        </w:rPr>
        <w:t xml:space="preserve">sum</w:t>
      </w:r>
      <w:r>
        <w:rPr>
          <w:rStyle w:val="NormalTok"/>
        </w:rPr>
        <w:t xml:space="preserve">(hyp1a_model</w:t>
      </w:r>
      <w:r>
        <w:rPr>
          <w:rStyle w:val="SpecialCharTok"/>
        </w:rPr>
        <w:t xml:space="preserve">$</w:t>
      </w:r>
      <w:r>
        <w:rPr>
          <w:rStyle w:val="NormalTok"/>
        </w:rPr>
        <w:t xml:space="preserve">sample, </w:t>
      </w:r>
      <w:r>
        <w:rPr>
          <w:rStyle w:val="AttributeTok"/>
        </w:rPr>
        <w:t xml:space="preserve">na.rm =</w:t>
      </w:r>
      <w:r>
        <w:rPr>
          <w:rStyle w:val="NormalTok"/>
        </w:rPr>
        <w:t xml:space="preserve"> T)</w:t>
      </w:r>
      <w:r>
        <w:br/>
      </w:r>
      <w:r>
        <w:br/>
      </w:r>
      <w:r>
        <w:rPr>
          <w:rStyle w:val="CommentTok"/>
        </w:rPr>
        <w:t xml:space="preserve"># get CIs effects (df = N - k - 1)</w:t>
      </w:r>
      <w:r>
        <w:br/>
      </w:r>
      <w:r>
        <w:rPr>
          <w:rStyle w:val="NormalTok"/>
        </w:rPr>
        <w:t xml:space="preserve">hyp1a_model</w:t>
      </w:r>
      <w:r>
        <w:rPr>
          <w:rStyle w:val="SpecialCharTok"/>
        </w:rPr>
        <w:t xml:space="preserve">$</w:t>
      </w:r>
      <w:r>
        <w:rPr>
          <w:rStyle w:val="NormalTok"/>
        </w:rPr>
        <w:t xml:space="preserve">critical </w:t>
      </w:r>
      <w:r>
        <w:rPr>
          <w:rStyle w:val="OtherTok"/>
        </w:rPr>
        <w:t xml:space="preserve">&lt;-</w:t>
      </w:r>
      <w:r>
        <w:rPr>
          <w:rStyle w:val="NormalTok"/>
        </w:rPr>
        <w:t xml:space="preserve"> </w:t>
      </w:r>
      <w:r>
        <w:rPr>
          <w:rStyle w:val="FunctionTok"/>
        </w:rPr>
        <w:t xml:space="preserve">qt</w:t>
      </w:r>
      <w:r>
        <w:rPr>
          <w:rStyle w:val="NormalTok"/>
        </w:rPr>
        <w:t xml:space="preserve">(.</w:t>
      </w:r>
      <w:r>
        <w:rPr>
          <w:rStyle w:val="DecValTok"/>
        </w:rPr>
        <w:t xml:space="preserve">05</w:t>
      </w:r>
      <w:r>
        <w:rPr>
          <w:rStyle w:val="SpecialCharTok"/>
        </w:rPr>
        <w:t xml:space="preserve">/</w:t>
      </w:r>
      <w:r>
        <w:rPr>
          <w:rStyle w:val="DecValTok"/>
        </w:rPr>
        <w:t xml:space="preserve">2</w:t>
      </w:r>
      <w:r>
        <w:rPr>
          <w:rStyle w:val="NormalTok"/>
        </w:rPr>
        <w:t xml:space="preserve">, hyp1a_model</w:t>
      </w:r>
      <w:r>
        <w:rPr>
          <w:rStyle w:val="SpecialCharTok"/>
        </w:rPr>
        <w:t xml:space="preserve">$</w:t>
      </w:r>
      <w:r>
        <w:rPr>
          <w:rStyle w:val="NormalTok"/>
        </w:rPr>
        <w:t xml:space="preserve">sample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lower.tail =</w:t>
      </w:r>
      <w:r>
        <w:rPr>
          <w:rStyle w:val="NormalTok"/>
        </w:rPr>
        <w:t xml:space="preserve"> F)</w:t>
      </w:r>
      <w:r>
        <w:br/>
      </w:r>
      <w:r>
        <w:rPr>
          <w:rStyle w:val="NormalTok"/>
        </w:rPr>
        <w:t xml:space="preserve">hyp1a_model</w:t>
      </w:r>
      <w:r>
        <w:rPr>
          <w:rStyle w:val="SpecialCharTok"/>
        </w:rPr>
        <w:t xml:space="preserve">$</w:t>
      </w:r>
      <w:r>
        <w:rPr>
          <w:rStyle w:val="NormalTok"/>
        </w:rPr>
        <w:t xml:space="preserve">lower </w:t>
      </w:r>
      <w:r>
        <w:rPr>
          <w:rStyle w:val="OtherTok"/>
        </w:rPr>
        <w:t xml:space="preserve">&lt;-</w:t>
      </w:r>
      <w:r>
        <w:rPr>
          <w:rStyle w:val="NormalTok"/>
        </w:rPr>
        <w:t xml:space="preserve"> hyp1a_model</w:t>
      </w:r>
      <w:r>
        <w:rPr>
          <w:rStyle w:val="SpecialCharTok"/>
        </w:rPr>
        <w:t xml:space="preserve">$</w:t>
      </w:r>
      <w:r>
        <w:rPr>
          <w:rStyle w:val="NormalTok"/>
        </w:rPr>
        <w:t xml:space="preserve">coef </w:t>
      </w:r>
      <w:r>
        <w:rPr>
          <w:rStyle w:val="SpecialCharTok"/>
        </w:rPr>
        <w:t xml:space="preserve">-</w:t>
      </w:r>
      <w:r>
        <w:rPr>
          <w:rStyle w:val="NormalTok"/>
        </w:rPr>
        <w:t xml:space="preserve"> hyp1a_model</w:t>
      </w:r>
      <w:r>
        <w:rPr>
          <w:rStyle w:val="SpecialCharTok"/>
        </w:rPr>
        <w:t xml:space="preserve">$</w:t>
      </w:r>
      <w:r>
        <w:rPr>
          <w:rStyle w:val="NormalTok"/>
        </w:rPr>
        <w:t xml:space="preserve">critical</w:t>
      </w:r>
      <w:r>
        <w:rPr>
          <w:rStyle w:val="SpecialCharTok"/>
        </w:rPr>
        <w:t xml:space="preserve">*</w:t>
      </w:r>
      <w:r>
        <w:rPr>
          <w:rStyle w:val="NormalTok"/>
        </w:rPr>
        <w:t xml:space="preserve">hyp1a_model</w:t>
      </w:r>
      <w:r>
        <w:rPr>
          <w:rStyle w:val="SpecialCharTok"/>
        </w:rPr>
        <w:t xml:space="preserve">$</w:t>
      </w:r>
      <w:r>
        <w:rPr>
          <w:rStyle w:val="NormalTok"/>
        </w:rPr>
        <w:t xml:space="preserve">se</w:t>
      </w:r>
      <w:r>
        <w:br/>
      </w:r>
      <w:r>
        <w:rPr>
          <w:rStyle w:val="NormalTok"/>
        </w:rPr>
        <w:t xml:space="preserve">hyp1a_model</w:t>
      </w:r>
      <w:r>
        <w:rPr>
          <w:rStyle w:val="SpecialCharTok"/>
        </w:rPr>
        <w:t xml:space="preserve">$</w:t>
      </w:r>
      <w:r>
        <w:rPr>
          <w:rStyle w:val="NormalTok"/>
        </w:rPr>
        <w:t xml:space="preserve">upper </w:t>
      </w:r>
      <w:r>
        <w:rPr>
          <w:rStyle w:val="OtherTok"/>
        </w:rPr>
        <w:t xml:space="preserve">&lt;-</w:t>
      </w:r>
      <w:r>
        <w:rPr>
          <w:rStyle w:val="NormalTok"/>
        </w:rPr>
        <w:t xml:space="preserve"> hyp1a_model</w:t>
      </w:r>
      <w:r>
        <w:rPr>
          <w:rStyle w:val="SpecialCharTok"/>
        </w:rPr>
        <w:t xml:space="preserve">$</w:t>
      </w:r>
      <w:r>
        <w:rPr>
          <w:rStyle w:val="NormalTok"/>
        </w:rPr>
        <w:t xml:space="preserve">coef </w:t>
      </w:r>
      <w:r>
        <w:rPr>
          <w:rStyle w:val="SpecialCharTok"/>
        </w:rPr>
        <w:t xml:space="preserve">+</w:t>
      </w:r>
      <w:r>
        <w:rPr>
          <w:rStyle w:val="NormalTok"/>
        </w:rPr>
        <w:t xml:space="preserve"> hyp1a_model</w:t>
      </w:r>
      <w:r>
        <w:rPr>
          <w:rStyle w:val="SpecialCharTok"/>
        </w:rPr>
        <w:t xml:space="preserve">$</w:t>
      </w:r>
      <w:r>
        <w:rPr>
          <w:rStyle w:val="NormalTok"/>
        </w:rPr>
        <w:t xml:space="preserve">critical</w:t>
      </w:r>
      <w:r>
        <w:rPr>
          <w:rStyle w:val="SpecialCharTok"/>
        </w:rPr>
        <w:t xml:space="preserve">*</w:t>
      </w:r>
      <w:r>
        <w:rPr>
          <w:rStyle w:val="NormalTok"/>
        </w:rPr>
        <w:t xml:space="preserve">hyp1a_model</w:t>
      </w:r>
      <w:r>
        <w:rPr>
          <w:rStyle w:val="SpecialCharTok"/>
        </w:rPr>
        <w:t xml:space="preserve">$</w:t>
      </w:r>
      <w:r>
        <w:rPr>
          <w:rStyle w:val="NormalTok"/>
        </w:rPr>
        <w:t xml:space="preserve">se</w:t>
      </w:r>
      <w:r>
        <w:br/>
      </w:r>
      <w:r>
        <w:br/>
      </w:r>
      <w:r>
        <w:rPr>
          <w:rStyle w:val="CommentTok"/>
        </w:rPr>
        <w:t xml:space="preserve"># get CIs R2</w:t>
      </w:r>
      <w:r>
        <w:br/>
      </w:r>
      <w:r>
        <w:rPr>
          <w:rStyle w:val="NormalTok"/>
        </w:rPr>
        <w:t xml:space="preserve">hyp1a_model</w:t>
      </w:r>
      <w:r>
        <w:rPr>
          <w:rStyle w:val="SpecialCharTok"/>
        </w:rPr>
        <w:t xml:space="preserve">$</w:t>
      </w:r>
      <w:r>
        <w:rPr>
          <w:rStyle w:val="NormalTok"/>
        </w:rPr>
        <w:t xml:space="preserve">r2lower </w:t>
      </w:r>
      <w:r>
        <w:rPr>
          <w:rStyle w:val="OtherTok"/>
        </w:rPr>
        <w:t xml:space="preserve">&lt;-</w:t>
      </w:r>
      <w:r>
        <w:rPr>
          <w:rStyle w:val="NormalTok"/>
        </w:rPr>
        <w:t xml:space="preserve"> hyp1a_model</w:t>
      </w:r>
      <w:r>
        <w:rPr>
          <w:rStyle w:val="SpecialCharTok"/>
        </w:rPr>
        <w:t xml:space="preserve">$</w:t>
      </w:r>
      <w:r>
        <w:rPr>
          <w:rStyle w:val="NormalTok"/>
        </w:rPr>
        <w:t xml:space="preserve">r2upper </w:t>
      </w:r>
      <w:r>
        <w:rPr>
          <w:rStyle w:val="OtherTok"/>
        </w:rPr>
        <w:t xml:space="preserve">&lt;-</w:t>
      </w:r>
      <w:r>
        <w:rPr>
          <w:rStyle w:val="NormalTok"/>
        </w:rPr>
        <w:t xml:space="preserve"> </w:t>
      </w:r>
      <w:r>
        <w:rPr>
          <w:rStyle w:val="ConstantTok"/>
        </w:rPr>
        <w:t xml:space="preserve">NA</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(hyp1a_model)){</w:t>
      </w:r>
      <w:r>
        <w:br/>
      </w:r>
      <w:r>
        <w:rPr>
          <w:rStyle w:val="NormalTok"/>
        </w:rPr>
        <w:t xml:space="preserve">  temp </w:t>
      </w:r>
      <w:r>
        <w:rPr>
          <w:rStyle w:val="OtherTok"/>
        </w:rPr>
        <w:t xml:space="preserve">&lt;-</w:t>
      </w:r>
      <w:r>
        <w:rPr>
          <w:rStyle w:val="NormalTok"/>
        </w:rPr>
        <w:t xml:space="preserve"> </w:t>
      </w:r>
      <w:r>
        <w:rPr>
          <w:rStyle w:val="FunctionTok"/>
        </w:rPr>
        <w:t xml:space="preserve">ci.R2</w:t>
      </w:r>
      <w:r>
        <w:rPr>
          <w:rStyle w:val="NormalTok"/>
        </w:rPr>
        <w:t xml:space="preserve">(</w:t>
      </w:r>
      <w:r>
        <w:rPr>
          <w:rStyle w:val="AttributeTok"/>
        </w:rPr>
        <w:t xml:space="preserve">R2 =</w:t>
      </w:r>
      <w:r>
        <w:rPr>
          <w:rStyle w:val="NormalTok"/>
        </w:rPr>
        <w:t xml:space="preserve"> hyp1a_model</w:t>
      </w:r>
      <w:r>
        <w:rPr>
          <w:rStyle w:val="SpecialCharTok"/>
        </w:rPr>
        <w:t xml:space="preserve">$</w:t>
      </w:r>
      <w:r>
        <w:rPr>
          <w:rStyle w:val="NormalTok"/>
        </w:rPr>
        <w:t xml:space="preserve">r2[i], </w:t>
      </w:r>
      <w:r>
        <w:br/>
      </w:r>
      <w:r>
        <w:rPr>
          <w:rStyle w:val="NormalTok"/>
        </w:rPr>
        <w:t xml:space="preserve">        </w:t>
      </w:r>
      <w:r>
        <w:rPr>
          <w:rStyle w:val="AttributeTok"/>
        </w:rPr>
        <w:t xml:space="preserve">df.1 =</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AttributeTok"/>
        </w:rPr>
        <w:t xml:space="preserve">df.2 =</w:t>
      </w:r>
      <w:r>
        <w:rPr>
          <w:rStyle w:val="NormalTok"/>
        </w:rPr>
        <w:t xml:space="preserve"> hyp1a_model</w:t>
      </w:r>
      <w:r>
        <w:rPr>
          <w:rStyle w:val="SpecialCharTok"/>
        </w:rPr>
        <w:t xml:space="preserve">$</w:t>
      </w:r>
      <w:r>
        <w:rPr>
          <w:rStyle w:val="NormalTok"/>
        </w:rPr>
        <w:t xml:space="preserve">sample[i]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hyp1a_model</w:t>
      </w:r>
      <w:r>
        <w:rPr>
          <w:rStyle w:val="SpecialCharTok"/>
        </w:rPr>
        <w:t xml:space="preserve">$</w:t>
      </w:r>
      <w:r>
        <w:rPr>
          <w:rStyle w:val="NormalTok"/>
        </w:rPr>
        <w:t xml:space="preserve">r2lower[i] </w:t>
      </w:r>
      <w:r>
        <w:rPr>
          <w:rStyle w:val="OtherTok"/>
        </w:rPr>
        <w:t xml:space="preserve">&lt;-</w:t>
      </w:r>
      <w:r>
        <w:rPr>
          <w:rStyle w:val="NormalTok"/>
        </w:rPr>
        <w:t xml:space="preserve"> temp</w:t>
      </w:r>
      <w:r>
        <w:rPr>
          <w:rStyle w:val="SpecialCharTok"/>
        </w:rPr>
        <w:t xml:space="preserve">$</w:t>
      </w:r>
      <w:r>
        <w:rPr>
          <w:rStyle w:val="NormalTok"/>
        </w:rPr>
        <w:t xml:space="preserve">Lower.Conf.Limit.R2</w:t>
      </w:r>
      <w:r>
        <w:br/>
      </w:r>
      <w:r>
        <w:rPr>
          <w:rStyle w:val="NormalTok"/>
        </w:rPr>
        <w:t xml:space="preserve">  hyp1a_model</w:t>
      </w:r>
      <w:r>
        <w:rPr>
          <w:rStyle w:val="SpecialCharTok"/>
        </w:rPr>
        <w:t xml:space="preserve">$</w:t>
      </w:r>
      <w:r>
        <w:rPr>
          <w:rStyle w:val="NormalTok"/>
        </w:rPr>
        <w:t xml:space="preserve">r2upper[i] </w:t>
      </w:r>
      <w:r>
        <w:rPr>
          <w:rStyle w:val="OtherTok"/>
        </w:rPr>
        <w:t xml:space="preserve">&lt;-</w:t>
      </w:r>
      <w:r>
        <w:rPr>
          <w:rStyle w:val="NormalTok"/>
        </w:rPr>
        <w:t xml:space="preserve"> temp</w:t>
      </w:r>
      <w:r>
        <w:rPr>
          <w:rStyle w:val="SpecialCharTok"/>
        </w:rPr>
        <w:t xml:space="preserve">$</w:t>
      </w:r>
      <w:r>
        <w:rPr>
          <w:rStyle w:val="NormalTok"/>
        </w:rPr>
        <w:t xml:space="preserve">Upper.Conf.Limit.R2</w:t>
      </w:r>
      <w:r>
        <w:br/>
      </w:r>
      <w:r>
        <w:rPr>
          <w:rStyle w:val="NormalTok"/>
        </w:rPr>
        <w:t xml:space="preserve">}</w:t>
      </w:r>
    </w:p>
    <w:p>
      <w:pPr>
        <w:pStyle w:val="FirstParagraph"/>
      </w:pPr>
      <w:r>
        <w:t xml:space="preserve">Does the confidence include zero? We will present</w:t>
      </w:r>
      <w:r>
        <w:t xml:space="preserve"> </w:t>
      </w:r>
      <w:r>
        <w:rPr>
          <w:iCs/>
          <w:i/>
        </w:rPr>
        <w:t xml:space="preserve">b</w:t>
      </w:r>
      <w:r>
        <w:t xml:space="preserve"> </w:t>
      </w:r>
      <w:r>
        <w:t xml:space="preserve">= 0.102909, 95% CI [0.0944067, 0.1114113].</w:t>
      </w:r>
    </w:p>
    <w:bookmarkEnd w:id="43"/>
    <w:bookmarkStart w:id="47" w:name="model-statistics-by-subject-area"/>
    <w:p>
      <w:pPr>
        <w:pStyle w:val="Heading3"/>
      </w:pPr>
      <w:r>
        <w:t xml:space="preserve">Model Statistics by Subject Area</w:t>
      </w:r>
    </w:p>
    <w:p>
      <w:pPr>
        <w:pStyle w:val="SourceCode"/>
      </w:pPr>
      <w:r>
        <w:rPr>
          <w:rStyle w:val="FunctionTok"/>
        </w:rPr>
        <w:t xml:space="preserve">ggplot</w:t>
      </w:r>
      <w:r>
        <w:rPr>
          <w:rStyle w:val="NormalTok"/>
        </w:rPr>
        <w:t xml:space="preserve">(hyp1a_model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(subjareas)), </w:t>
      </w:r>
      <w:r>
        <w:rPr>
          <w:rStyle w:val="FunctionTok"/>
        </w:rPr>
        <w:t xml:space="preserve">aes</w:t>
      </w:r>
      <w:r>
        <w:rPr>
          <w:rStyle w:val="NormalTok"/>
        </w:rPr>
        <w:t xml:space="preserve">(subjareas, coef)) </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size =</w:t>
      </w:r>
      <w:r>
        <w:rPr>
          <w:rStyle w:val="NormalTok"/>
        </w:rPr>
        <w:t xml:space="preserve"> sample)) </w:t>
      </w:r>
      <w:r>
        <w:rPr>
          <w:rStyle w:val="SpecialCharTok"/>
        </w:rPr>
        <w:t xml:space="preserve">+</w:t>
      </w:r>
      <w:r>
        <w:rPr>
          <w:rStyle w:val="NormalTok"/>
        </w:rPr>
        <w:t xml:space="preserve"> </w:t>
      </w:r>
      <w:r>
        <w:br/>
      </w:r>
      <w:r>
        <w:rPr>
          <w:rStyle w:val="NormalTok"/>
        </w:rPr>
        <w:t xml:space="preserve">  </w:t>
      </w:r>
      <w:r>
        <w:rPr>
          <w:rStyle w:val="FunctionTok"/>
        </w:rPr>
        <w:t xml:space="preserve">geom_pointrange</w:t>
      </w:r>
      <w:r>
        <w:rPr>
          <w:rStyle w:val="NormalTok"/>
        </w:rPr>
        <w:t xml:space="preserve">(</w:t>
      </w:r>
      <w:r>
        <w:rPr>
          <w:rStyle w:val="FunctionTok"/>
        </w:rPr>
        <w:t xml:space="preserve">aes</w:t>
      </w:r>
      <w:r>
        <w:rPr>
          <w:rStyle w:val="NormalTok"/>
        </w:rPr>
        <w:t xml:space="preserve">(</w:t>
      </w:r>
      <w:r>
        <w:rPr>
          <w:rStyle w:val="AttributeTok"/>
        </w:rPr>
        <w:t xml:space="preserve">ymin=</w:t>
      </w:r>
      <w:r>
        <w:rPr>
          <w:rStyle w:val="NormalTok"/>
        </w:rPr>
        <w:t xml:space="preserve">lower, </w:t>
      </w:r>
      <w:r>
        <w:rPr>
          <w:rStyle w:val="AttributeTok"/>
        </w:rPr>
        <w:t xml:space="preserve">ymax=</w:t>
      </w:r>
      <w:r>
        <w:rPr>
          <w:rStyle w:val="NormalTok"/>
        </w:rPr>
        <w:t xml:space="preserve">upper)) </w:t>
      </w:r>
      <w:r>
        <w:rPr>
          <w:rStyle w:val="SpecialCharTok"/>
        </w:rPr>
        <w:t xml:space="preserve">+</w:t>
      </w:r>
      <w:r>
        <w:rPr>
          <w:rStyle w:val="NormalTok"/>
        </w:rPr>
        <w:t xml:space="preserve"> </w:t>
      </w:r>
      <w:r>
        <w:br/>
      </w:r>
      <w:r>
        <w:rPr>
          <w:rStyle w:val="NormalTok"/>
        </w:rPr>
        <w:t xml:space="preserve">  </w:t>
      </w:r>
      <w:r>
        <w:rPr>
          <w:rStyle w:val="FunctionTok"/>
        </w:rPr>
        <w:t xml:space="preserve">scale_size_continuous</w:t>
      </w:r>
      <w:r>
        <w:rPr>
          <w:rStyle w:val="NormalTok"/>
        </w:rPr>
        <w:t xml:space="preserve">(</w:t>
      </w:r>
      <w:r>
        <w:rPr>
          <w:rStyle w:val="AttributeTok"/>
        </w:rPr>
        <w:t xml:space="preserve">name =</w:t>
      </w:r>
      <w:r>
        <w:rPr>
          <w:rStyle w:val="NormalTok"/>
        </w:rPr>
        <w:t xml:space="preserve"> </w:t>
      </w:r>
      <w:r>
        <w:rPr>
          <w:rStyle w:val="StringTok"/>
        </w:rPr>
        <w:t xml:space="preserve">"Sample Size"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CommentTok"/>
        </w:rPr>
        <w:t xml:space="preserve"># geom_point(aes(subjareas, mean, color = subjareas)) + </w:t>
      </w:r>
      <w:r>
        <w:br/>
      </w:r>
      <w:r>
        <w:rPr>
          <w:rStyle w:val="NormalTok"/>
        </w:rPr>
        <w:t xml:space="preserve">  </w:t>
      </w:r>
      <w:r>
        <w:rPr>
          <w:rStyle w:val="FunctionTok"/>
        </w:rPr>
        <w:t xml:space="preserve">theme_classic</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90</w:t>
      </w:r>
      <w:r>
        <w:rPr>
          <w:rStyle w:val="NormalTok"/>
        </w:rPr>
        <w:t xml:space="preserve">, </w:t>
      </w:r>
      <w:r>
        <w:rPr>
          <w:rStyle w:val="AttributeTok"/>
        </w:rPr>
        <w:t xml:space="preserve">vjust =</w:t>
      </w:r>
      <w:r>
        <w:rPr>
          <w:rStyle w:val="NormalTok"/>
        </w:rPr>
        <w:t xml:space="preserve"> </w:t>
      </w:r>
      <w:r>
        <w:rPr>
          <w:rStyle w:val="FloatTok"/>
        </w:rPr>
        <w:t xml:space="preserve">0.5</w:t>
      </w:r>
      <w:r>
        <w:rPr>
          <w:rStyle w:val="NormalTok"/>
        </w:rPr>
        <w:t xml:space="preserve">, </w:t>
      </w:r>
      <w:r>
        <w:rPr>
          <w:rStyle w:val="AttributeTok"/>
        </w:rPr>
        <w:t xml:space="preserve">hjust=</w:t>
      </w:r>
      <w:r>
        <w:rPr>
          <w:rStyle w:val="DecValTok"/>
        </w:rPr>
        <w:t xml:space="preserve">1</w:t>
      </w:r>
      <w:r>
        <w:rPr>
          <w:rStyle w:val="NormalTok"/>
        </w:rPr>
        <w:t xml:space="preserve">), </w:t>
      </w:r>
      <w:r>
        <w:br/>
      </w:r>
      <w:r>
        <w:rPr>
          <w:rStyle w:val="NormalTok"/>
        </w:rPr>
        <w:t xml:space="preserve">        </w:t>
      </w:r>
      <w:r>
        <w:rPr>
          <w:rStyle w:val="AttributeTok"/>
        </w:rPr>
        <w:t xml:space="preserve">legend.position =</w:t>
      </w:r>
      <w:r>
        <w:rPr>
          <w:rStyle w:val="NormalTok"/>
        </w:rPr>
        <w:t xml:space="preserve"> </w:t>
      </w:r>
      <w:r>
        <w:rPr>
          <w:rStyle w:val="StringTok"/>
        </w:rPr>
        <w:t xml:space="preserve">"bottom"</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xlab</w:t>
      </w:r>
      <w:r>
        <w:rPr>
          <w:rStyle w:val="NormalTok"/>
        </w:rPr>
        <w:t xml:space="preserve">(</w:t>
      </w:r>
      <w:r>
        <w:rPr>
          <w:rStyle w:val="StringTok"/>
        </w:rPr>
        <w:t xml:space="preserve">"Discipline Areas"</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ylab</w:t>
      </w:r>
      <w:r>
        <w:rPr>
          <w:rStyle w:val="NormalTok"/>
        </w:rPr>
        <w:t xml:space="preserve">(</w:t>
      </w:r>
      <w:r>
        <w:rPr>
          <w:rStyle w:val="StringTok"/>
        </w:rPr>
        <w:t xml:space="preserve">"Coefficient and 95% Confidence Interval"</w:t>
      </w:r>
      <w:r>
        <w:rPr>
          <w:rStyle w:val="NormalTok"/>
        </w:rPr>
        <w:t xml:space="preserve">)</w:t>
      </w:r>
    </w:p>
    <w:p>
      <w:pPr>
        <w:pStyle w:val="FirstParagraph"/>
      </w:pPr>
      <w:r>
        <w:drawing>
          <wp:inline>
            <wp:extent cx="5334000" cy="4267200"/>
            <wp:effectExtent b="0" l="0" r="0" t="0"/>
            <wp:docPr descr="" title="" id="45" name="Picture"/>
            <a:graphic>
              <a:graphicData uri="http://schemas.openxmlformats.org/drawingml/2006/picture">
                <pic:pic>
                  <pic:nvPicPr>
                    <pic:cNvPr descr="analysis_plan_files/figure-docx/unnamed-chunk-6-1.png" id="46" name="Picture"/>
                    <pic:cNvPicPr>
                      <a:picLocks noChangeArrowheads="1" noChangeAspect="1"/>
                    </pic:cNvPicPr>
                  </pic:nvPicPr>
                  <pic:blipFill>
                    <a:blip r:embed="rId44"/>
                    <a:stretch>
                      <a:fillRect/>
                    </a:stretch>
                  </pic:blipFill>
                  <pic:spPr bwMode="auto">
                    <a:xfrm>
                      <a:off x="0" y="0"/>
                      <a:ext cx="5334000" cy="4267200"/>
                    </a:xfrm>
                    <a:prstGeom prst="rect">
                      <a:avLst/>
                    </a:prstGeom>
                    <a:noFill/>
                    <a:ln w="9525">
                      <a:noFill/>
                      <a:headEnd/>
                      <a:tailEnd/>
                    </a:ln>
                  </pic:spPr>
                </pic:pic>
              </a:graphicData>
            </a:graphic>
          </wp:inline>
        </w:drawing>
      </w:r>
    </w:p>
    <w:bookmarkEnd w:id="47"/>
    <w:bookmarkEnd w:id="48"/>
    <w:bookmarkStart w:id="58" w:name="Xcc699305f51f7e2f9b3ef62a6dfe3f75d3e6921"/>
    <w:p>
      <w:pPr>
        <w:pStyle w:val="Heading2"/>
      </w:pPr>
      <w:r>
        <w:t xml:space="preserve">Research Question 1b: Is team size related to article impact?</w:t>
      </w:r>
    </w:p>
    <w:bookmarkStart w:id="52" w:name="descriptive-statistics-citation-count"/>
    <w:p>
      <w:pPr>
        <w:pStyle w:val="Heading3"/>
      </w:pPr>
      <w:r>
        <w:t xml:space="preserve">Descriptive Statistics Citation Count</w:t>
      </w:r>
    </w:p>
    <w:p>
      <w:pPr>
        <w:pStyle w:val="FirstParagraph"/>
      </w:pPr>
      <w:r>
        <w:t xml:space="preserve">But wait! Another graph!</w:t>
      </w:r>
    </w:p>
    <w:p>
      <w:pPr>
        <w:pStyle w:val="SourceCode"/>
      </w:pPr>
      <w:r>
        <w:rPr>
          <w:rStyle w:val="NormalTok"/>
        </w:rPr>
        <w:t xml:space="preserve">hyp1b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FunctionTok"/>
        </w:rPr>
        <w:t xml:space="preserve">grepl</w:t>
      </w:r>
      <w:r>
        <w:rPr>
          <w:rStyle w:val="NormalTok"/>
        </w:rPr>
        <w:t xml:space="preserve">(</w:t>
      </w:r>
      <w:r>
        <w:rPr>
          <w:rStyle w:val="StringTok"/>
        </w:rPr>
        <w:t xml:space="preserve">"hyp1b"</w:t>
      </w:r>
      <w:r>
        <w:rPr>
          <w:rStyle w:val="NormalTok"/>
        </w:rPr>
        <w:t xml:space="preserve">, model))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(subjareas </w:t>
      </w:r>
      <w:r>
        <w:rPr>
          <w:rStyle w:val="SpecialCharTok"/>
        </w:rPr>
        <w:t xml:space="preserve">!=</w:t>
      </w:r>
      <w:r>
        <w:rPr>
          <w:rStyle w:val="NormalTok"/>
        </w:rPr>
        <w:t xml:space="preserve"> </w:t>
      </w:r>
      <w:r>
        <w:rPr>
          <w:rStyle w:val="StringTok"/>
        </w:rPr>
        <w:t xml:space="preserve">"undefined"</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separate</w:t>
      </w:r>
      <w:r>
        <w:rPr>
          <w:rStyle w:val="NormalTok"/>
        </w:rPr>
        <w:t xml:space="preserve">(</w:t>
      </w:r>
      <w:r>
        <w:rPr>
          <w:rStyle w:val="AttributeTok"/>
        </w:rPr>
        <w:t xml:space="preserve">col =</w:t>
      </w:r>
      <w:r>
        <w:rPr>
          <w:rStyle w:val="NormalTok"/>
        </w:rPr>
        <w:t xml:space="preserve"> model, </w:t>
      </w:r>
      <w:r>
        <w:rPr>
          <w:rStyle w:val="AttributeTok"/>
        </w:rPr>
        <w:t xml:space="preserve">into =</w:t>
      </w:r>
      <w:r>
        <w:rPr>
          <w:rStyle w:val="NormalTok"/>
        </w:rPr>
        <w:t xml:space="preserve"> </w:t>
      </w:r>
      <w:r>
        <w:rPr>
          <w:rStyle w:val="FunctionTok"/>
        </w:rPr>
        <w:t xml:space="preserve">c</w:t>
      </w:r>
      <w:r>
        <w:rPr>
          <w:rStyle w:val="NormalTok"/>
        </w:rPr>
        <w:t xml:space="preserve">(</w:t>
      </w:r>
      <w:r>
        <w:rPr>
          <w:rStyle w:val="StringTok"/>
        </w:rPr>
        <w:t xml:space="preserve">"model"</w:t>
      </w:r>
      <w:r>
        <w:rPr>
          <w:rStyle w:val="NormalTok"/>
        </w:rPr>
        <w:t xml:space="preserve">, </w:t>
      </w:r>
      <w:r>
        <w:rPr>
          <w:rStyle w:val="StringTok"/>
        </w:rPr>
        <w:t xml:space="preserve">"DV"</w:t>
      </w:r>
      <w:r>
        <w:rPr>
          <w:rStyle w:val="NormalTok"/>
        </w:rPr>
        <w:t xml:space="preserve">), </w:t>
      </w:r>
      <w:r>
        <w:rPr>
          <w:rStyle w:val="AttributeTok"/>
        </w:rPr>
        <w:t xml:space="preserve">sep =</w:t>
      </w:r>
      <w:r>
        <w:rPr>
          <w:rStyle w:val="NormalTok"/>
        </w:rPr>
        <w:t xml:space="preserve"> </w:t>
      </w:r>
      <w:r>
        <w:rPr>
          <w:rStyle w:val="StringTok"/>
        </w:rPr>
        <w:t xml:space="preserve">"_"</w:t>
      </w:r>
      <w:r>
        <w:rPr>
          <w:rStyle w:val="NormalTok"/>
        </w:rPr>
        <w:t xml:space="preserve">)</w:t>
      </w:r>
      <w:r>
        <w:br/>
      </w:r>
      <w:r>
        <w:br/>
      </w:r>
      <w:r>
        <w:rPr>
          <w:rStyle w:val="NormalTok"/>
        </w:rPr>
        <w:t xml:space="preserve">hyp1b[ , </w:t>
      </w:r>
      <w:r>
        <w:rPr>
          <w:rStyle w:val="FunctionTok"/>
        </w:rPr>
        <w:t xml:space="preserve">c</w:t>
      </w:r>
      <w:r>
        <w:rPr>
          <w:rStyle w:val="NormalTok"/>
        </w:rPr>
        <w:t xml:space="preserve">(</w:t>
      </w:r>
      <w:r>
        <w:rPr>
          <w:rStyle w:val="StringTok"/>
        </w:rPr>
        <w:t xml:space="preserve">"mean"</w:t>
      </w:r>
      <w:r>
        <w:rPr>
          <w:rStyle w:val="NormalTok"/>
        </w:rPr>
        <w:t xml:space="preserve">, </w:t>
      </w:r>
      <w:r>
        <w:rPr>
          <w:rStyle w:val="StringTok"/>
        </w:rPr>
        <w:t xml:space="preserve">"sd"</w:t>
      </w:r>
      <w:r>
        <w:rPr>
          <w:rStyle w:val="NormalTok"/>
        </w:rPr>
        <w:t xml:space="preserve">, </w:t>
      </w:r>
      <w:r>
        <w:rPr>
          <w:rStyle w:val="StringTok"/>
        </w:rPr>
        <w:t xml:space="preserve">"median"</w:t>
      </w:r>
      <w:r>
        <w:rPr>
          <w:rStyle w:val="NormalTok"/>
        </w:rPr>
        <w:t xml:space="preserve">, </w:t>
      </w:r>
      <w:r>
        <w:rPr>
          <w:rStyle w:val="StringTok"/>
        </w:rPr>
        <w:t xml:space="preserve">"iqr_25"</w:t>
      </w:r>
      <w:r>
        <w:rPr>
          <w:rStyle w:val="NormalTok"/>
        </w:rPr>
        <w:t xml:space="preserve">, </w:t>
      </w:r>
      <w:r>
        <w:rPr>
          <w:rStyle w:val="StringTok"/>
        </w:rPr>
        <w:t xml:space="preserve">"iqr_75"</w:t>
      </w:r>
      <w:r>
        <w:rPr>
          <w:rStyle w:val="NormalTok"/>
        </w:rPr>
        <w:t xml:space="preserve">)] </w:t>
      </w:r>
      <w:r>
        <w:rPr>
          <w:rStyle w:val="OtherTok"/>
        </w:rPr>
        <w:t xml:space="preserve">&lt;-</w:t>
      </w:r>
      <w:r>
        <w:rPr>
          <w:rStyle w:val="NormalTok"/>
        </w:rPr>
        <w:t xml:space="preserve"> </w:t>
      </w:r>
      <w:r>
        <w:rPr>
          <w:rStyle w:val="FunctionTok"/>
        </w:rPr>
        <w:t xml:space="preserve">apply</w:t>
      </w:r>
      <w:r>
        <w:rPr>
          <w:rStyle w:val="NormalTok"/>
        </w:rPr>
        <w:t xml:space="preserve">(hyp1b[ , </w:t>
      </w:r>
      <w:r>
        <w:rPr>
          <w:rStyle w:val="FunctionTok"/>
        </w:rPr>
        <w:t xml:space="preserve">c</w:t>
      </w:r>
      <w:r>
        <w:rPr>
          <w:rStyle w:val="NormalTok"/>
        </w:rPr>
        <w:t xml:space="preserve">(</w:t>
      </w:r>
      <w:r>
        <w:rPr>
          <w:rStyle w:val="StringTok"/>
        </w:rPr>
        <w:t xml:space="preserve">"mean"</w:t>
      </w:r>
      <w:r>
        <w:rPr>
          <w:rStyle w:val="NormalTok"/>
        </w:rPr>
        <w:t xml:space="preserve">, </w:t>
      </w:r>
      <w:r>
        <w:rPr>
          <w:rStyle w:val="StringTok"/>
        </w:rPr>
        <w:t xml:space="preserve">"sd"</w:t>
      </w:r>
      <w:r>
        <w:rPr>
          <w:rStyle w:val="NormalTok"/>
        </w:rPr>
        <w:t xml:space="preserve">, </w:t>
      </w:r>
      <w:r>
        <w:rPr>
          <w:rStyle w:val="StringTok"/>
        </w:rPr>
        <w:t xml:space="preserve">"median"</w:t>
      </w:r>
      <w:r>
        <w:rPr>
          <w:rStyle w:val="NormalTok"/>
        </w:rPr>
        <w:t xml:space="preserve">, </w:t>
      </w:r>
      <w:r>
        <w:rPr>
          <w:rStyle w:val="StringTok"/>
        </w:rPr>
        <w:t xml:space="preserve">"iqr_25"</w:t>
      </w:r>
      <w:r>
        <w:rPr>
          <w:rStyle w:val="NormalTok"/>
        </w:rPr>
        <w:t xml:space="preserve">, </w:t>
      </w:r>
      <w:r>
        <w:rPr>
          <w:rStyle w:val="StringTok"/>
        </w:rPr>
        <w:t xml:space="preserve">"iqr_75"</w:t>
      </w:r>
      <w:r>
        <w:rPr>
          <w:rStyle w:val="NormalTok"/>
        </w:rPr>
        <w:t xml:space="preserve">)], </w:t>
      </w:r>
      <w:r>
        <w:rPr>
          <w:rStyle w:val="DecValTok"/>
        </w:rPr>
        <w:t xml:space="preserve">2</w:t>
      </w:r>
      <w:r>
        <w:rPr>
          <w:rStyle w:val="NormalTok"/>
        </w:rPr>
        <w:t xml:space="preserve">, as.numeric)</w:t>
      </w:r>
      <w:r>
        <w:br/>
      </w:r>
      <w:r>
        <w:br/>
      </w:r>
      <w:r>
        <w:rPr>
          <w:rStyle w:val="FunctionTok"/>
        </w:rPr>
        <w:t xml:space="preserve">ggplot</w:t>
      </w:r>
      <w:r>
        <w:rPr>
          <w:rStyle w:val="NormalTok"/>
        </w:rPr>
        <w:t xml:space="preserve">(hyp1b, </w:t>
      </w:r>
      <w:r>
        <w:rPr>
          <w:rStyle w:val="FunctionTok"/>
        </w:rPr>
        <w:t xml:space="preserve">aes</w:t>
      </w:r>
      <w:r>
        <w:rPr>
          <w:rStyle w:val="NormalTok"/>
        </w:rPr>
        <w:t xml:space="preserve">(subjareas, median, </w:t>
      </w:r>
      <w:r>
        <w:rPr>
          <w:rStyle w:val="AttributeTok"/>
        </w:rPr>
        <w:t xml:space="preserve">color =</w:t>
      </w:r>
      <w:r>
        <w:rPr>
          <w:rStyle w:val="NormalTok"/>
        </w:rPr>
        <w:t xml:space="preserve"> DV)) </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size =</w:t>
      </w:r>
      <w:r>
        <w:rPr>
          <w:rStyle w:val="NormalTok"/>
        </w:rPr>
        <w:t xml:space="preserve"> sample)) </w:t>
      </w:r>
      <w:r>
        <w:rPr>
          <w:rStyle w:val="SpecialCharTok"/>
        </w:rPr>
        <w:t xml:space="preserve">+</w:t>
      </w:r>
      <w:r>
        <w:rPr>
          <w:rStyle w:val="NormalTok"/>
        </w:rPr>
        <w:t xml:space="preserve"> </w:t>
      </w:r>
      <w:r>
        <w:br/>
      </w:r>
      <w:r>
        <w:rPr>
          <w:rStyle w:val="NormalTok"/>
        </w:rPr>
        <w:t xml:space="preserve">  </w:t>
      </w:r>
      <w:r>
        <w:rPr>
          <w:rStyle w:val="FunctionTok"/>
        </w:rPr>
        <w:t xml:space="preserve">geom_pointrange</w:t>
      </w:r>
      <w:r>
        <w:rPr>
          <w:rStyle w:val="NormalTok"/>
        </w:rPr>
        <w:t xml:space="preserve">(</w:t>
      </w:r>
      <w:r>
        <w:rPr>
          <w:rStyle w:val="FunctionTok"/>
        </w:rPr>
        <w:t xml:space="preserve">aes</w:t>
      </w:r>
      <w:r>
        <w:rPr>
          <w:rStyle w:val="NormalTok"/>
        </w:rPr>
        <w:t xml:space="preserve">(</w:t>
      </w:r>
      <w:r>
        <w:rPr>
          <w:rStyle w:val="AttributeTok"/>
        </w:rPr>
        <w:t xml:space="preserve">ymin=</w:t>
      </w:r>
      <w:r>
        <w:rPr>
          <w:rStyle w:val="NormalTok"/>
        </w:rPr>
        <w:t xml:space="preserve">iqr_25, </w:t>
      </w:r>
      <w:r>
        <w:rPr>
          <w:rStyle w:val="AttributeTok"/>
        </w:rPr>
        <w:t xml:space="preserve">ymax=</w:t>
      </w:r>
      <w:r>
        <w:rPr>
          <w:rStyle w:val="NormalTok"/>
        </w:rPr>
        <w:t xml:space="preserve">iqr_75)) </w:t>
      </w:r>
      <w:r>
        <w:rPr>
          <w:rStyle w:val="SpecialCharTok"/>
        </w:rPr>
        <w:t xml:space="preserve">+</w:t>
      </w:r>
      <w:r>
        <w:rPr>
          <w:rStyle w:val="NormalTok"/>
        </w:rPr>
        <w:t xml:space="preserve"> </w:t>
      </w:r>
      <w:r>
        <w:br/>
      </w:r>
      <w:r>
        <w:rPr>
          <w:rStyle w:val="NormalTok"/>
        </w:rPr>
        <w:t xml:space="preserve">  </w:t>
      </w:r>
      <w:r>
        <w:rPr>
          <w:rStyle w:val="FunctionTok"/>
        </w:rPr>
        <w:t xml:space="preserve">scale_size_continuous</w:t>
      </w:r>
      <w:r>
        <w:rPr>
          <w:rStyle w:val="NormalTok"/>
        </w:rPr>
        <w:t xml:space="preserve">(</w:t>
      </w:r>
      <w:r>
        <w:rPr>
          <w:rStyle w:val="AttributeTok"/>
        </w:rPr>
        <w:t xml:space="preserve">name =</w:t>
      </w:r>
      <w:r>
        <w:rPr>
          <w:rStyle w:val="NormalTok"/>
        </w:rPr>
        <w:t xml:space="preserve"> </w:t>
      </w:r>
      <w:r>
        <w:rPr>
          <w:rStyle w:val="StringTok"/>
        </w:rPr>
        <w:t xml:space="preserve">"Sample Size"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theme_classic</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90</w:t>
      </w:r>
      <w:r>
        <w:rPr>
          <w:rStyle w:val="NormalTok"/>
        </w:rPr>
        <w:t xml:space="preserve">, </w:t>
      </w:r>
      <w:r>
        <w:rPr>
          <w:rStyle w:val="AttributeTok"/>
        </w:rPr>
        <w:t xml:space="preserve">vjust =</w:t>
      </w:r>
      <w:r>
        <w:rPr>
          <w:rStyle w:val="NormalTok"/>
        </w:rPr>
        <w:t xml:space="preserve"> </w:t>
      </w:r>
      <w:r>
        <w:rPr>
          <w:rStyle w:val="FloatTok"/>
        </w:rPr>
        <w:t xml:space="preserve">0.5</w:t>
      </w:r>
      <w:r>
        <w:rPr>
          <w:rStyle w:val="NormalTok"/>
        </w:rPr>
        <w:t xml:space="preserve">, </w:t>
      </w:r>
      <w:r>
        <w:rPr>
          <w:rStyle w:val="AttributeTok"/>
        </w:rPr>
        <w:t xml:space="preserve">hjust=</w:t>
      </w:r>
      <w:r>
        <w:rPr>
          <w:rStyle w:val="DecValTok"/>
        </w:rPr>
        <w:t xml:space="preserve">1</w:t>
      </w:r>
      <w:r>
        <w:rPr>
          <w:rStyle w:val="NormalTok"/>
        </w:rPr>
        <w:t xml:space="preserve">), </w:t>
      </w:r>
      <w:r>
        <w:br/>
      </w:r>
      <w:r>
        <w:rPr>
          <w:rStyle w:val="NormalTok"/>
        </w:rPr>
        <w:t xml:space="preserve">        </w:t>
      </w:r>
      <w:r>
        <w:rPr>
          <w:rStyle w:val="AttributeTok"/>
        </w:rPr>
        <w:t xml:space="preserve">legend.position =</w:t>
      </w:r>
      <w:r>
        <w:rPr>
          <w:rStyle w:val="NormalTok"/>
        </w:rPr>
        <w:t xml:space="preserve"> </w:t>
      </w:r>
      <w:r>
        <w:rPr>
          <w:rStyle w:val="StringTok"/>
        </w:rPr>
        <w:t xml:space="preserve">"bottom"</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xlab</w:t>
      </w:r>
      <w:r>
        <w:rPr>
          <w:rStyle w:val="NormalTok"/>
        </w:rPr>
        <w:t xml:space="preserve">(</w:t>
      </w:r>
      <w:r>
        <w:rPr>
          <w:rStyle w:val="StringTok"/>
        </w:rPr>
        <w:t xml:space="preserve">"Discipline Areas"</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ylab</w:t>
      </w:r>
      <w:r>
        <w:rPr>
          <w:rStyle w:val="NormalTok"/>
        </w:rPr>
        <w:t xml:space="preserve">(</w:t>
      </w:r>
      <w:r>
        <w:rPr>
          <w:rStyle w:val="StringTok"/>
        </w:rPr>
        <w:t xml:space="preserve">"Median and IQR"</w:t>
      </w:r>
      <w:r>
        <w:rPr>
          <w:rStyle w:val="NormalTok"/>
        </w:rPr>
        <w:t xml:space="preserve">)</w:t>
      </w:r>
    </w:p>
    <w:p>
      <w:pPr>
        <w:pStyle w:val="FirstParagraph"/>
      </w:pPr>
      <w:r>
        <w:drawing>
          <wp:inline>
            <wp:extent cx="5334000" cy="4267200"/>
            <wp:effectExtent b="0" l="0" r="0" t="0"/>
            <wp:docPr descr="" title="" id="50" name="Picture"/>
            <a:graphic>
              <a:graphicData uri="http://schemas.openxmlformats.org/drawingml/2006/picture">
                <pic:pic>
                  <pic:nvPicPr>
                    <pic:cNvPr descr="analysis_plan_files/figure-docx/unnamed-chunk-7-1.png" id="51" name="Picture"/>
                    <pic:cNvPicPr>
                      <a:picLocks noChangeArrowheads="1" noChangeAspect="1"/>
                    </pic:cNvPicPr>
                  </pic:nvPicPr>
                  <pic:blipFill>
                    <a:blip r:embed="rId49"/>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Maybe note the top five with the largest mean/median differences?</w:t>
      </w:r>
    </w:p>
    <w:p>
      <w:pPr>
        <w:pStyle w:val="SourceCode"/>
      </w:pPr>
      <w:r>
        <w:rPr>
          <w:rStyle w:val="NormalTok"/>
        </w:rPr>
        <w:t xml:space="preserve">hyp1b </w:t>
      </w:r>
      <w:r>
        <w:rPr>
          <w:rStyle w:val="SpecialCharTok"/>
        </w:rPr>
        <w:t xml:space="preserve">%&gt;%</w:t>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(mean </w:t>
      </w:r>
      <w:r>
        <w:rPr>
          <w:rStyle w:val="SpecialCharTok"/>
        </w:rPr>
        <w:t xml:space="preserve">-</w:t>
      </w:r>
      <w:r>
        <w:rPr>
          <w:rStyle w:val="NormalTok"/>
        </w:rPr>
        <w:t xml:space="preserve"> median)) </w:t>
      </w:r>
      <w:r>
        <w:rPr>
          <w:rStyle w:val="SpecialCharTok"/>
        </w:rPr>
        <w:t xml:space="preserve">%&gt;%</w:t>
      </w:r>
      <w:r>
        <w:rPr>
          <w:rStyle w:val="NormalTok"/>
        </w:rPr>
        <w:t xml:space="preserve"> </w:t>
      </w:r>
      <w:r>
        <w:rPr>
          <w:rStyle w:val="FunctionTok"/>
        </w:rPr>
        <w:t xml:space="preserve">top_n</w:t>
      </w:r>
      <w:r>
        <w:rPr>
          <w:rStyle w:val="NormalTok"/>
        </w:rPr>
        <w:t xml:space="preserve">(</w:t>
      </w:r>
      <w:r>
        <w:rPr>
          <w:rStyle w:val="DecValTok"/>
        </w:rPr>
        <w:t xml:space="preserve">5</w:t>
      </w:r>
      <w:r>
        <w:rPr>
          <w:rStyle w:val="NormalTok"/>
        </w:rPr>
        <w:t xml:space="preserve">)</w:t>
      </w:r>
    </w:p>
    <w:p>
      <w:pPr>
        <w:pStyle w:val="SourceCode"/>
      </w:pPr>
      <w:r>
        <w:rPr>
          <w:rStyle w:val="VerbatimChar"/>
        </w:rPr>
        <w:t xml:space="preserve">## Selecting by iqr_75</w:t>
      </w:r>
    </w:p>
    <w:p>
      <w:pPr>
        <w:pStyle w:val="SourceCode"/>
      </w:pPr>
      <w:r>
        <w:rPr>
          <w:rStyle w:val="VerbatimChar"/>
        </w:rPr>
        <w:t xml:space="preserve">##   row model            DV subjareas     mean        sd sample median iqr_25</w:t>
      </w:r>
      <w:r>
        <w:br/>
      </w:r>
      <w:r>
        <w:rPr>
          <w:rStyle w:val="VerbatimChar"/>
        </w:rPr>
        <w:t xml:space="preserve">## 1  43 hyp1b CitationCount      MULT 399.9984 1776.1524  21928     86     16</w:t>
      </w:r>
      <w:r>
        <w:br/>
      </w:r>
      <w:r>
        <w:rPr>
          <w:rStyle w:val="VerbatimChar"/>
        </w:rPr>
        <w:t xml:space="preserve">## 2  45 hyp1b CitationCount      DECI 249.3121 1143.0773   5639     37      8</w:t>
      </w:r>
      <w:r>
        <w:br/>
      </w:r>
      <w:r>
        <w:rPr>
          <w:rStyle w:val="VerbatimChar"/>
        </w:rPr>
        <w:t xml:space="preserve">## 3  41 hyp1b CitationCount      ECON 211.9541  894.3187   8676     37      7</w:t>
      </w:r>
      <w:r>
        <w:br/>
      </w:r>
      <w:r>
        <w:rPr>
          <w:rStyle w:val="VerbatimChar"/>
        </w:rPr>
        <w:t xml:space="preserve">## 4  33 hyp1b CitationCount      PSYC 216.2845  958.4147  18961     44     10</w:t>
      </w:r>
      <w:r>
        <w:br/>
      </w:r>
      <w:r>
        <w:rPr>
          <w:rStyle w:val="VerbatimChar"/>
        </w:rPr>
        <w:t xml:space="preserve">## 5  55 hyp1b CitationCount      BUSI 189.1940  731.0702  13869     35      7</w:t>
      </w:r>
      <w:r>
        <w:br/>
      </w:r>
      <w:r>
        <w:rPr>
          <w:rStyle w:val="VerbatimChar"/>
        </w:rPr>
        <w:t xml:space="preserve">##   iqr_75</w:t>
      </w:r>
      <w:r>
        <w:br/>
      </w:r>
      <w:r>
        <w:rPr>
          <w:rStyle w:val="VerbatimChar"/>
        </w:rPr>
        <w:t xml:space="preserve">## 1    365</w:t>
      </w:r>
      <w:r>
        <w:br/>
      </w:r>
      <w:r>
        <w:rPr>
          <w:rStyle w:val="VerbatimChar"/>
        </w:rPr>
        <w:t xml:space="preserve">## 2    143</w:t>
      </w:r>
      <w:r>
        <w:br/>
      </w:r>
      <w:r>
        <w:rPr>
          <w:rStyle w:val="VerbatimChar"/>
        </w:rPr>
        <w:t xml:space="preserve">## 3    147</w:t>
      </w:r>
      <w:r>
        <w:br/>
      </w:r>
      <w:r>
        <w:rPr>
          <w:rStyle w:val="VerbatimChar"/>
        </w:rPr>
        <w:t xml:space="preserve">## 4    148</w:t>
      </w:r>
      <w:r>
        <w:br/>
      </w:r>
      <w:r>
        <w:rPr>
          <w:rStyle w:val="VerbatimChar"/>
        </w:rPr>
        <w:t xml:space="preserve">## 5    136</w:t>
      </w:r>
    </w:p>
    <w:bookmarkEnd w:id="52"/>
    <w:bookmarkStart w:id="53" w:name="model-statistics-overall-1"/>
    <w:p>
      <w:pPr>
        <w:pStyle w:val="Heading3"/>
      </w:pPr>
      <w:r>
        <w:t xml:space="preserve">Model Statistics Overall</w:t>
      </w:r>
    </w:p>
    <w:p>
      <w:pPr>
        <w:pStyle w:val="SourceCode"/>
      </w:pPr>
      <w:r>
        <w:rPr>
          <w:rStyle w:val="NormalTok"/>
        </w:rPr>
        <w:t xml:space="preserve">hyp1b_model </w:t>
      </w:r>
      <w:r>
        <w:rPr>
          <w:rStyle w:val="OtherTok"/>
        </w:rPr>
        <w:t xml:space="preserve">&lt;-</w:t>
      </w:r>
      <w:r>
        <w:rPr>
          <w:rStyle w:val="NormalTok"/>
        </w:rPr>
        <w:t xml:space="preserve"> DF2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FunctionTok"/>
        </w:rPr>
        <w:t xml:space="preserve">grepl</w:t>
      </w:r>
      <w:r>
        <w:rPr>
          <w:rStyle w:val="NormalTok"/>
        </w:rPr>
        <w:t xml:space="preserve">(</w:t>
      </w:r>
      <w:r>
        <w:rPr>
          <w:rStyle w:val="StringTok"/>
        </w:rPr>
        <w:t xml:space="preserve">"hyp1b"</w:t>
      </w:r>
      <w:r>
        <w:rPr>
          <w:rStyle w:val="NormalTok"/>
        </w:rPr>
        <w:t xml:space="preserve">, model))</w:t>
      </w:r>
      <w:r>
        <w:br/>
      </w:r>
      <w:r>
        <w:br/>
      </w:r>
      <w:r>
        <w:rPr>
          <w:rStyle w:val="CommentTok"/>
        </w:rPr>
        <w:t xml:space="preserve"># add predictor information</w:t>
      </w:r>
      <w:r>
        <w:br/>
      </w:r>
      <w:r>
        <w:rPr>
          <w:rStyle w:val="NormalTok"/>
        </w:rPr>
        <w:t xml:space="preserve">hyp1b_model</w:t>
      </w:r>
      <w:r>
        <w:rPr>
          <w:rStyle w:val="SpecialCharTok"/>
        </w:rPr>
        <w:t xml:space="preserve">$</w:t>
      </w:r>
      <w:r>
        <w:rPr>
          <w:rStyle w:val="NormalTok"/>
        </w:rPr>
        <w:t xml:space="preserve">predictor </w:t>
      </w:r>
      <w:r>
        <w:rPr>
          <w:rStyle w:val="OtherTok"/>
        </w:rPr>
        <w:t xml:space="preserve">&lt;-</w:t>
      </w:r>
      <w:r>
        <w:rPr>
          <w:rStyle w:val="NormalTok"/>
        </w:rPr>
        <w:t xml:space="preserve"> </w:t>
      </w:r>
      <w:r>
        <w:rPr>
          <w:rStyle w:val="FunctionTok"/>
        </w:rPr>
        <w:t xml:space="preserve">rep</w:t>
      </w:r>
      <w:r>
        <w:rPr>
          <w:rStyle w:val="NormalTok"/>
        </w:rPr>
        <w:t xml:space="preserve">(</w:t>
      </w:r>
      <w:r>
        <w:rPr>
          <w:rStyle w:val="FunctionTok"/>
        </w:rPr>
        <w:t xml:space="preserve">c</w:t>
      </w:r>
      <w:r>
        <w:rPr>
          <w:rStyle w:val="NormalTok"/>
        </w:rPr>
        <w:t xml:space="preserve">(</w:t>
      </w:r>
      <w:r>
        <w:rPr>
          <w:rStyle w:val="StringTok"/>
        </w:rPr>
        <w:t xml:space="preserve">"Year"</w:t>
      </w:r>
      <w:r>
        <w:rPr>
          <w:rStyle w:val="NormalTok"/>
        </w:rPr>
        <w:t xml:space="preserve">, </w:t>
      </w:r>
      <w:r>
        <w:rPr>
          <w:rStyle w:val="StringTok"/>
        </w:rPr>
        <w:t xml:space="preserve">"team_size"</w:t>
      </w:r>
      <w:r>
        <w:rPr>
          <w:rStyle w:val="NormalTok"/>
        </w:rPr>
        <w:t xml:space="preserve">, </w:t>
      </w:r>
      <w:r>
        <w:rPr>
          <w:rStyle w:val="StringTok"/>
        </w:rPr>
        <w:t xml:space="preserve">"intercept"</w:t>
      </w:r>
      <w:r>
        <w:rPr>
          <w:rStyle w:val="NormalTok"/>
        </w:rPr>
        <w:t xml:space="preserve">), </w:t>
      </w:r>
      <w:r>
        <w:rPr>
          <w:rStyle w:val="FunctionTok"/>
        </w:rPr>
        <w:t xml:space="preserve">nrow</w:t>
      </w:r>
      <w:r>
        <w:rPr>
          <w:rStyle w:val="NormalTok"/>
        </w:rPr>
        <w:t xml:space="preserve">(hyp1b_model)</w:t>
      </w:r>
      <w:r>
        <w:rPr>
          <w:rStyle w:val="SpecialCharTok"/>
        </w:rPr>
        <w:t xml:space="preserve">/</w:t>
      </w:r>
      <w:r>
        <w:rPr>
          <w:rStyle w:val="DecValTok"/>
        </w:rPr>
        <w:t xml:space="preserve">3</w:t>
      </w:r>
      <w:r>
        <w:rPr>
          <w:rStyle w:val="NormalTok"/>
        </w:rPr>
        <w:t xml:space="preserve">)</w:t>
      </w:r>
      <w:r>
        <w:br/>
      </w:r>
      <w:r>
        <w:rPr>
          <w:rStyle w:val="NormalTok"/>
        </w:rPr>
        <w:t xml:space="preserve">hyp1b_model </w:t>
      </w:r>
      <w:r>
        <w:rPr>
          <w:rStyle w:val="OtherTok"/>
        </w:rPr>
        <w:t xml:space="preserve">&lt;-</w:t>
      </w:r>
      <w:r>
        <w:rPr>
          <w:rStyle w:val="NormalTok"/>
        </w:rPr>
        <w:t xml:space="preserve"> hyp1b_model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(predictor </w:t>
      </w:r>
      <w:r>
        <w:rPr>
          <w:rStyle w:val="SpecialCharTok"/>
        </w:rPr>
        <w:t xml:space="preserve">==</w:t>
      </w:r>
      <w:r>
        <w:rPr>
          <w:rStyle w:val="NormalTok"/>
        </w:rPr>
        <w:t xml:space="preserve"> </w:t>
      </w:r>
      <w:r>
        <w:rPr>
          <w:rStyle w:val="StringTok"/>
        </w:rPr>
        <w:t xml:space="preserve">"team_size"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separate</w:t>
      </w:r>
      <w:r>
        <w:rPr>
          <w:rStyle w:val="NormalTok"/>
        </w:rPr>
        <w:t xml:space="preserve">(</w:t>
      </w:r>
      <w:r>
        <w:rPr>
          <w:rStyle w:val="AttributeTok"/>
        </w:rPr>
        <w:t xml:space="preserve">col =</w:t>
      </w:r>
      <w:r>
        <w:rPr>
          <w:rStyle w:val="NormalTok"/>
        </w:rPr>
        <w:t xml:space="preserve"> </w:t>
      </w:r>
      <w:r>
        <w:rPr>
          <w:rStyle w:val="StringTok"/>
        </w:rPr>
        <w:t xml:space="preserve">"model"</w:t>
      </w:r>
      <w:r>
        <w:rPr>
          <w:rStyle w:val="NormalTok"/>
        </w:rPr>
        <w:t xml:space="preserve">, </w:t>
      </w:r>
      <w:r>
        <w:br/>
      </w:r>
      <w:r>
        <w:rPr>
          <w:rStyle w:val="NormalTok"/>
        </w:rPr>
        <w:t xml:space="preserve">           </w:t>
      </w:r>
      <w:r>
        <w:rPr>
          <w:rStyle w:val="AttributeTok"/>
        </w:rPr>
        <w:t xml:space="preserve">into =</w:t>
      </w:r>
      <w:r>
        <w:rPr>
          <w:rStyle w:val="NormalTok"/>
        </w:rPr>
        <w:t xml:space="preserve"> </w:t>
      </w:r>
      <w:r>
        <w:rPr>
          <w:rStyle w:val="FunctionTok"/>
        </w:rPr>
        <w:t xml:space="preserve">c</w:t>
      </w:r>
      <w:r>
        <w:rPr>
          <w:rStyle w:val="NormalTok"/>
        </w:rPr>
        <w:t xml:space="preserve">(</w:t>
      </w:r>
      <w:r>
        <w:rPr>
          <w:rStyle w:val="StringTok"/>
        </w:rPr>
        <w:t xml:space="preserve">"model"</w:t>
      </w:r>
      <w:r>
        <w:rPr>
          <w:rStyle w:val="NormalTok"/>
        </w:rPr>
        <w:t xml:space="preserve">, </w:t>
      </w:r>
      <w:r>
        <w:rPr>
          <w:rStyle w:val="StringTok"/>
        </w:rPr>
        <w:t xml:space="preserve">"DV"</w:t>
      </w:r>
      <w:r>
        <w:rPr>
          <w:rStyle w:val="NormalTok"/>
        </w:rPr>
        <w:t xml:space="preserve">, </w:t>
      </w:r>
      <w:r>
        <w:rPr>
          <w:rStyle w:val="StringTok"/>
        </w:rPr>
        <w:t xml:space="preserve">"subjareas"</w:t>
      </w:r>
      <w:r>
        <w:rPr>
          <w:rStyle w:val="NormalTok"/>
        </w:rPr>
        <w:t xml:space="preserve">), </w:t>
      </w:r>
      <w:r>
        <w:br/>
      </w:r>
      <w:r>
        <w:rPr>
          <w:rStyle w:val="NormalTok"/>
        </w:rPr>
        <w:t xml:space="preserve">           </w:t>
      </w:r>
      <w:r>
        <w:rPr>
          <w:rStyle w:val="AttributeTok"/>
        </w:rPr>
        <w:t xml:space="preserve">extra =</w:t>
      </w:r>
      <w:r>
        <w:rPr>
          <w:rStyle w:val="NormalTok"/>
        </w:rPr>
        <w:t xml:space="preserve"> </w:t>
      </w:r>
      <w:r>
        <w:rPr>
          <w:rStyle w:val="StringTok"/>
        </w:rPr>
        <w:t xml:space="preserve">"merge"</w:t>
      </w:r>
      <w:r>
        <w:rPr>
          <w:rStyle w:val="NormalTok"/>
        </w:rPr>
        <w:t xml:space="preserve">,</w:t>
      </w:r>
      <w:r>
        <w:br/>
      </w:r>
      <w:r>
        <w:rPr>
          <w:rStyle w:val="NormalTok"/>
        </w:rPr>
        <w:t xml:space="preserve">           </w:t>
      </w:r>
      <w:r>
        <w:rPr>
          <w:rStyle w:val="AttributeTok"/>
        </w:rPr>
        <w:t xml:space="preserve">sep =</w:t>
      </w:r>
      <w:r>
        <w:rPr>
          <w:rStyle w:val="NormalTok"/>
        </w:rPr>
        <w:t xml:space="preserve"> </w:t>
      </w:r>
      <w:r>
        <w:rPr>
          <w:rStyle w:val="StringTok"/>
        </w:rPr>
        <w:t xml:space="preserve">"_"</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"right"</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left_join</w:t>
      </w:r>
      <w:r>
        <w:rPr>
          <w:rStyle w:val="NormalTok"/>
        </w:rPr>
        <w:t xml:space="preserve">(hyp1b,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"subjareas"</w:t>
      </w:r>
      <w:r>
        <w:rPr>
          <w:rStyle w:val="NormalTok"/>
        </w:rPr>
        <w:t xml:space="preserve"> </w:t>
      </w:r>
      <w:r>
        <w:rPr>
          <w:rStyle w:val="OtherTok"/>
        </w:rPr>
        <w:t xml:space="preserve">=</w:t>
      </w:r>
      <w:r>
        <w:rPr>
          <w:rStyle w:val="NormalTok"/>
        </w:rPr>
        <w:t xml:space="preserve"> </w:t>
      </w:r>
      <w:r>
        <w:rPr>
          <w:rStyle w:val="StringTok"/>
        </w:rPr>
        <w:t xml:space="preserve">"subjareas"</w:t>
      </w:r>
      <w:r>
        <w:rPr>
          <w:rStyle w:val="NormalTok"/>
        </w:rPr>
        <w:t xml:space="preserve">, </w:t>
      </w:r>
      <w:r>
        <w:rPr>
          <w:rStyle w:val="StringTok"/>
        </w:rPr>
        <w:t xml:space="preserve">"DV"</w:t>
      </w:r>
      <w:r>
        <w:rPr>
          <w:rStyle w:val="NormalTok"/>
        </w:rPr>
        <w:t xml:space="preserve"> </w:t>
      </w:r>
      <w:r>
        <w:rPr>
          <w:rStyle w:val="OtherTok"/>
        </w:rPr>
        <w:t xml:space="preserve">=</w:t>
      </w:r>
      <w:r>
        <w:rPr>
          <w:rStyle w:val="NormalTok"/>
        </w:rPr>
        <w:t xml:space="preserve"> </w:t>
      </w:r>
      <w:r>
        <w:rPr>
          <w:rStyle w:val="StringTok"/>
        </w:rPr>
        <w:t xml:space="preserve">"DV"</w:t>
      </w:r>
      <w:r>
        <w:rPr>
          <w:rStyle w:val="NormalTok"/>
        </w:rPr>
        <w:t xml:space="preserve">))</w:t>
      </w:r>
      <w:r>
        <w:br/>
      </w:r>
      <w:r>
        <w:br/>
      </w:r>
      <w:r>
        <w:rPr>
          <w:rStyle w:val="NormalTok"/>
        </w:rPr>
        <w:t xml:space="preserve">hyp1b_model</w:t>
      </w:r>
      <w:r>
        <w:rPr>
          <w:rStyle w:val="SpecialCharTok"/>
        </w:rPr>
        <w:t xml:space="preserve">$</w:t>
      </w:r>
      <w:r>
        <w:rPr>
          <w:rStyle w:val="NormalTok"/>
        </w:rPr>
        <w:t xml:space="preserve">sample[</w:t>
      </w:r>
      <w:r>
        <w:rPr>
          <w:rStyle w:val="FunctionTok"/>
        </w:rPr>
        <w:t xml:space="preserve">is.na</w:t>
      </w:r>
      <w:r>
        <w:rPr>
          <w:rStyle w:val="NormalTok"/>
        </w:rPr>
        <w:t xml:space="preserve">(hyp1b_model</w:t>
      </w:r>
      <w:r>
        <w:rPr>
          <w:rStyle w:val="SpecialCharTok"/>
        </w:rPr>
        <w:t xml:space="preserve">$</w:t>
      </w:r>
      <w:r>
        <w:rPr>
          <w:rStyle w:val="NormalTok"/>
        </w:rPr>
        <w:t xml:space="preserve">subjareas)] </w:t>
      </w:r>
      <w:r>
        <w:rPr>
          <w:rStyle w:val="OtherTok"/>
        </w:rPr>
        <w:t xml:space="preserve">&lt;-</w:t>
      </w:r>
      <w:r>
        <w:rPr>
          <w:rStyle w:val="NormalTok"/>
        </w:rPr>
        <w:t xml:space="preserve"> </w:t>
      </w:r>
      <w:r>
        <w:rPr>
          <w:rStyle w:val="FunctionTok"/>
        </w:rPr>
        <w:t xml:space="preserve">sum</w:t>
      </w:r>
      <w:r>
        <w:rPr>
          <w:rStyle w:val="NormalTok"/>
        </w:rPr>
        <w:t xml:space="preserve">(hyp1b_model</w:t>
      </w:r>
      <w:r>
        <w:rPr>
          <w:rStyle w:val="SpecialCharTok"/>
        </w:rPr>
        <w:t xml:space="preserve">$</w:t>
      </w:r>
      <w:r>
        <w:rPr>
          <w:rStyle w:val="NormalTok"/>
        </w:rPr>
        <w:t xml:space="preserve">sample, </w:t>
      </w:r>
      <w:r>
        <w:rPr>
          <w:rStyle w:val="AttributeTok"/>
        </w:rPr>
        <w:t xml:space="preserve">na.rm =</w:t>
      </w:r>
      <w:r>
        <w:rPr>
          <w:rStyle w:val="NormalTok"/>
        </w:rPr>
        <w:t xml:space="preserve"> T)</w:t>
      </w:r>
      <w:r>
        <w:rPr>
          <w:rStyle w:val="SpecialCharTok"/>
        </w:rPr>
        <w:t xml:space="preserve">/</w:t>
      </w:r>
      <w:r>
        <w:rPr>
          <w:rStyle w:val="DecValTok"/>
        </w:rPr>
        <w:t xml:space="preserve">2</w:t>
      </w:r>
      <w:r>
        <w:br/>
      </w:r>
      <w:r>
        <w:br/>
      </w:r>
      <w:r>
        <w:rPr>
          <w:rStyle w:val="CommentTok"/>
        </w:rPr>
        <w:t xml:space="preserve"># get CIs effects (df = N - k - 1)</w:t>
      </w:r>
      <w:r>
        <w:br/>
      </w:r>
      <w:r>
        <w:rPr>
          <w:rStyle w:val="NormalTok"/>
        </w:rPr>
        <w:t xml:space="preserve">hyp1b_model</w:t>
      </w:r>
      <w:r>
        <w:rPr>
          <w:rStyle w:val="SpecialCharTok"/>
        </w:rPr>
        <w:t xml:space="preserve">$</w:t>
      </w:r>
      <w:r>
        <w:rPr>
          <w:rStyle w:val="NormalTok"/>
        </w:rPr>
        <w:t xml:space="preserve">critical </w:t>
      </w:r>
      <w:r>
        <w:rPr>
          <w:rStyle w:val="OtherTok"/>
        </w:rPr>
        <w:t xml:space="preserve">&lt;-</w:t>
      </w:r>
      <w:r>
        <w:rPr>
          <w:rStyle w:val="NormalTok"/>
        </w:rPr>
        <w:t xml:space="preserve"> </w:t>
      </w:r>
      <w:r>
        <w:rPr>
          <w:rStyle w:val="FunctionTok"/>
        </w:rPr>
        <w:t xml:space="preserve">qt</w:t>
      </w:r>
      <w:r>
        <w:rPr>
          <w:rStyle w:val="NormalTok"/>
        </w:rPr>
        <w:t xml:space="preserve">(.</w:t>
      </w:r>
      <w:r>
        <w:rPr>
          <w:rStyle w:val="DecValTok"/>
        </w:rPr>
        <w:t xml:space="preserve">05</w:t>
      </w:r>
      <w:r>
        <w:rPr>
          <w:rStyle w:val="SpecialCharTok"/>
        </w:rPr>
        <w:t xml:space="preserve">/</w:t>
      </w:r>
      <w:r>
        <w:rPr>
          <w:rStyle w:val="DecValTok"/>
        </w:rPr>
        <w:t xml:space="preserve">2</w:t>
      </w:r>
      <w:r>
        <w:rPr>
          <w:rStyle w:val="NormalTok"/>
        </w:rPr>
        <w:t xml:space="preserve">, hyp1b_model</w:t>
      </w:r>
      <w:r>
        <w:rPr>
          <w:rStyle w:val="SpecialCharTok"/>
        </w:rPr>
        <w:t xml:space="preserve">$</w:t>
      </w:r>
      <w:r>
        <w:rPr>
          <w:rStyle w:val="NormalTok"/>
        </w:rPr>
        <w:t xml:space="preserve">sample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lower.tail =</w:t>
      </w:r>
      <w:r>
        <w:rPr>
          <w:rStyle w:val="NormalTok"/>
        </w:rPr>
        <w:t xml:space="preserve"> F)</w:t>
      </w:r>
      <w:r>
        <w:br/>
      </w:r>
      <w:r>
        <w:rPr>
          <w:rStyle w:val="NormalTok"/>
        </w:rPr>
        <w:t xml:space="preserve">hyp1b_model</w:t>
      </w:r>
      <w:r>
        <w:rPr>
          <w:rStyle w:val="SpecialCharTok"/>
        </w:rPr>
        <w:t xml:space="preserve">$</w:t>
      </w:r>
      <w:r>
        <w:rPr>
          <w:rStyle w:val="NormalTok"/>
        </w:rPr>
        <w:t xml:space="preserve">lower </w:t>
      </w:r>
      <w:r>
        <w:rPr>
          <w:rStyle w:val="OtherTok"/>
        </w:rPr>
        <w:t xml:space="preserve">&lt;-</w:t>
      </w:r>
      <w:r>
        <w:rPr>
          <w:rStyle w:val="NormalTok"/>
        </w:rPr>
        <w:t xml:space="preserve"> hyp1b_model</w:t>
      </w:r>
      <w:r>
        <w:rPr>
          <w:rStyle w:val="SpecialCharTok"/>
        </w:rPr>
        <w:t xml:space="preserve">$</w:t>
      </w:r>
      <w:r>
        <w:rPr>
          <w:rStyle w:val="NormalTok"/>
        </w:rPr>
        <w:t xml:space="preserve">coef </w:t>
      </w:r>
      <w:r>
        <w:rPr>
          <w:rStyle w:val="SpecialCharTok"/>
        </w:rPr>
        <w:t xml:space="preserve">-</w:t>
      </w:r>
      <w:r>
        <w:rPr>
          <w:rStyle w:val="NormalTok"/>
        </w:rPr>
        <w:t xml:space="preserve"> hyp1b_model</w:t>
      </w:r>
      <w:r>
        <w:rPr>
          <w:rStyle w:val="SpecialCharTok"/>
        </w:rPr>
        <w:t xml:space="preserve">$</w:t>
      </w:r>
      <w:r>
        <w:rPr>
          <w:rStyle w:val="NormalTok"/>
        </w:rPr>
        <w:t xml:space="preserve">critical</w:t>
      </w:r>
      <w:r>
        <w:rPr>
          <w:rStyle w:val="SpecialCharTok"/>
        </w:rPr>
        <w:t xml:space="preserve">*</w:t>
      </w:r>
      <w:r>
        <w:rPr>
          <w:rStyle w:val="NormalTok"/>
        </w:rPr>
        <w:t xml:space="preserve">hyp1b_model</w:t>
      </w:r>
      <w:r>
        <w:rPr>
          <w:rStyle w:val="SpecialCharTok"/>
        </w:rPr>
        <w:t xml:space="preserve">$</w:t>
      </w:r>
      <w:r>
        <w:rPr>
          <w:rStyle w:val="NormalTok"/>
        </w:rPr>
        <w:t xml:space="preserve">se</w:t>
      </w:r>
      <w:r>
        <w:br/>
      </w:r>
      <w:r>
        <w:rPr>
          <w:rStyle w:val="NormalTok"/>
        </w:rPr>
        <w:t xml:space="preserve">hyp1b_model</w:t>
      </w:r>
      <w:r>
        <w:rPr>
          <w:rStyle w:val="SpecialCharTok"/>
        </w:rPr>
        <w:t xml:space="preserve">$</w:t>
      </w:r>
      <w:r>
        <w:rPr>
          <w:rStyle w:val="NormalTok"/>
        </w:rPr>
        <w:t xml:space="preserve">upper </w:t>
      </w:r>
      <w:r>
        <w:rPr>
          <w:rStyle w:val="OtherTok"/>
        </w:rPr>
        <w:t xml:space="preserve">&lt;-</w:t>
      </w:r>
      <w:r>
        <w:rPr>
          <w:rStyle w:val="NormalTok"/>
        </w:rPr>
        <w:t xml:space="preserve"> hyp1b_model</w:t>
      </w:r>
      <w:r>
        <w:rPr>
          <w:rStyle w:val="SpecialCharTok"/>
        </w:rPr>
        <w:t xml:space="preserve">$</w:t>
      </w:r>
      <w:r>
        <w:rPr>
          <w:rStyle w:val="NormalTok"/>
        </w:rPr>
        <w:t xml:space="preserve">coef </w:t>
      </w:r>
      <w:r>
        <w:rPr>
          <w:rStyle w:val="SpecialCharTok"/>
        </w:rPr>
        <w:t xml:space="preserve">+</w:t>
      </w:r>
      <w:r>
        <w:rPr>
          <w:rStyle w:val="NormalTok"/>
        </w:rPr>
        <w:t xml:space="preserve"> hyp1b_model</w:t>
      </w:r>
      <w:r>
        <w:rPr>
          <w:rStyle w:val="SpecialCharTok"/>
        </w:rPr>
        <w:t xml:space="preserve">$</w:t>
      </w:r>
      <w:r>
        <w:rPr>
          <w:rStyle w:val="NormalTok"/>
        </w:rPr>
        <w:t xml:space="preserve">critical</w:t>
      </w:r>
      <w:r>
        <w:rPr>
          <w:rStyle w:val="SpecialCharTok"/>
        </w:rPr>
        <w:t xml:space="preserve">*</w:t>
      </w:r>
      <w:r>
        <w:rPr>
          <w:rStyle w:val="NormalTok"/>
        </w:rPr>
        <w:t xml:space="preserve">hyp1b_model</w:t>
      </w:r>
      <w:r>
        <w:rPr>
          <w:rStyle w:val="SpecialCharTok"/>
        </w:rPr>
        <w:t xml:space="preserve">$</w:t>
      </w:r>
      <w:r>
        <w:rPr>
          <w:rStyle w:val="NormalTok"/>
        </w:rPr>
        <w:t xml:space="preserve">se</w:t>
      </w:r>
      <w:r>
        <w:br/>
      </w:r>
      <w:r>
        <w:br/>
      </w:r>
      <w:r>
        <w:rPr>
          <w:rStyle w:val="CommentTok"/>
        </w:rPr>
        <w:t xml:space="preserve"># get CIs R2</w:t>
      </w:r>
      <w:r>
        <w:br/>
      </w:r>
      <w:r>
        <w:rPr>
          <w:rStyle w:val="NormalTok"/>
        </w:rPr>
        <w:t xml:space="preserve">hyp1b_model</w:t>
      </w:r>
      <w:r>
        <w:rPr>
          <w:rStyle w:val="SpecialCharTok"/>
        </w:rPr>
        <w:t xml:space="preserve">$</w:t>
      </w:r>
      <w:r>
        <w:rPr>
          <w:rStyle w:val="NormalTok"/>
        </w:rPr>
        <w:t xml:space="preserve">r2lower </w:t>
      </w:r>
      <w:r>
        <w:rPr>
          <w:rStyle w:val="OtherTok"/>
        </w:rPr>
        <w:t xml:space="preserve">&lt;-</w:t>
      </w:r>
      <w:r>
        <w:rPr>
          <w:rStyle w:val="NormalTok"/>
        </w:rPr>
        <w:t xml:space="preserve"> hyp1b_model</w:t>
      </w:r>
      <w:r>
        <w:rPr>
          <w:rStyle w:val="SpecialCharTok"/>
        </w:rPr>
        <w:t xml:space="preserve">$</w:t>
      </w:r>
      <w:r>
        <w:rPr>
          <w:rStyle w:val="NormalTok"/>
        </w:rPr>
        <w:t xml:space="preserve">r2upper </w:t>
      </w:r>
      <w:r>
        <w:rPr>
          <w:rStyle w:val="OtherTok"/>
        </w:rPr>
        <w:t xml:space="preserve">&lt;-</w:t>
      </w:r>
      <w:r>
        <w:rPr>
          <w:rStyle w:val="NormalTok"/>
        </w:rPr>
        <w:t xml:space="preserve"> </w:t>
      </w:r>
      <w:r>
        <w:rPr>
          <w:rStyle w:val="ConstantTok"/>
        </w:rPr>
        <w:t xml:space="preserve">NA</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(hyp1b_model)){</w:t>
      </w:r>
      <w:r>
        <w:br/>
      </w:r>
      <w:r>
        <w:rPr>
          <w:rStyle w:val="NormalTok"/>
        </w:rPr>
        <w:t xml:space="preserve">  temp </w:t>
      </w:r>
      <w:r>
        <w:rPr>
          <w:rStyle w:val="OtherTok"/>
        </w:rPr>
        <w:t xml:space="preserve">&lt;-</w:t>
      </w:r>
      <w:r>
        <w:rPr>
          <w:rStyle w:val="NormalTok"/>
        </w:rPr>
        <w:t xml:space="preserve"> </w:t>
      </w:r>
      <w:r>
        <w:rPr>
          <w:rStyle w:val="FunctionTok"/>
        </w:rPr>
        <w:t xml:space="preserve">ci.R2</w:t>
      </w:r>
      <w:r>
        <w:rPr>
          <w:rStyle w:val="NormalTok"/>
        </w:rPr>
        <w:t xml:space="preserve">(</w:t>
      </w:r>
      <w:r>
        <w:rPr>
          <w:rStyle w:val="AttributeTok"/>
        </w:rPr>
        <w:t xml:space="preserve">R2 =</w:t>
      </w:r>
      <w:r>
        <w:rPr>
          <w:rStyle w:val="NormalTok"/>
        </w:rPr>
        <w:t xml:space="preserve"> hyp1b_model</w:t>
      </w:r>
      <w:r>
        <w:rPr>
          <w:rStyle w:val="SpecialCharTok"/>
        </w:rPr>
        <w:t xml:space="preserve">$</w:t>
      </w:r>
      <w:r>
        <w:rPr>
          <w:rStyle w:val="NormalTok"/>
        </w:rPr>
        <w:t xml:space="preserve">r2[i], </w:t>
      </w:r>
      <w:r>
        <w:br/>
      </w:r>
      <w:r>
        <w:rPr>
          <w:rStyle w:val="NormalTok"/>
        </w:rPr>
        <w:t xml:space="preserve">        </w:t>
      </w:r>
      <w:r>
        <w:rPr>
          <w:rStyle w:val="AttributeTok"/>
        </w:rPr>
        <w:t xml:space="preserve">df.1 =</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AttributeTok"/>
        </w:rPr>
        <w:t xml:space="preserve">df.2 =</w:t>
      </w:r>
      <w:r>
        <w:rPr>
          <w:rStyle w:val="NormalTok"/>
        </w:rPr>
        <w:t xml:space="preserve"> hyp1b_model</w:t>
      </w:r>
      <w:r>
        <w:rPr>
          <w:rStyle w:val="SpecialCharTok"/>
        </w:rPr>
        <w:t xml:space="preserve">$</w:t>
      </w:r>
      <w:r>
        <w:rPr>
          <w:rStyle w:val="NormalTok"/>
        </w:rPr>
        <w:t xml:space="preserve">sample[i]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hyp1b_model</w:t>
      </w:r>
      <w:r>
        <w:rPr>
          <w:rStyle w:val="SpecialCharTok"/>
        </w:rPr>
        <w:t xml:space="preserve">$</w:t>
      </w:r>
      <w:r>
        <w:rPr>
          <w:rStyle w:val="NormalTok"/>
        </w:rPr>
        <w:t xml:space="preserve">r2lower[i] </w:t>
      </w:r>
      <w:r>
        <w:rPr>
          <w:rStyle w:val="OtherTok"/>
        </w:rPr>
        <w:t xml:space="preserve">&lt;-</w:t>
      </w:r>
      <w:r>
        <w:rPr>
          <w:rStyle w:val="NormalTok"/>
        </w:rPr>
        <w:t xml:space="preserve"> temp</w:t>
      </w:r>
      <w:r>
        <w:rPr>
          <w:rStyle w:val="SpecialCharTok"/>
        </w:rPr>
        <w:t xml:space="preserve">$</w:t>
      </w:r>
      <w:r>
        <w:rPr>
          <w:rStyle w:val="NormalTok"/>
        </w:rPr>
        <w:t xml:space="preserve">Lower.Conf.Limit.R2</w:t>
      </w:r>
      <w:r>
        <w:br/>
      </w:r>
      <w:r>
        <w:rPr>
          <w:rStyle w:val="NormalTok"/>
        </w:rPr>
        <w:t xml:space="preserve">  hyp1b_model</w:t>
      </w:r>
      <w:r>
        <w:rPr>
          <w:rStyle w:val="SpecialCharTok"/>
        </w:rPr>
        <w:t xml:space="preserve">$</w:t>
      </w:r>
      <w:r>
        <w:rPr>
          <w:rStyle w:val="NormalTok"/>
        </w:rPr>
        <w:t xml:space="preserve">r2upper[i] </w:t>
      </w:r>
      <w:r>
        <w:rPr>
          <w:rStyle w:val="OtherTok"/>
        </w:rPr>
        <w:t xml:space="preserve">&lt;-</w:t>
      </w:r>
      <w:r>
        <w:rPr>
          <w:rStyle w:val="NormalTok"/>
        </w:rPr>
        <w:t xml:space="preserve"> temp</w:t>
      </w:r>
      <w:r>
        <w:rPr>
          <w:rStyle w:val="SpecialCharTok"/>
        </w:rPr>
        <w:t xml:space="preserve">$</w:t>
      </w:r>
      <w:r>
        <w:rPr>
          <w:rStyle w:val="NormalTok"/>
        </w:rPr>
        <w:t xml:space="preserve">Upper.Conf.Limit.R2</w:t>
      </w:r>
      <w:r>
        <w:br/>
      </w:r>
      <w:r>
        <w:rPr>
          <w:rStyle w:val="NormalTok"/>
        </w:rPr>
        <w:t xml:space="preserve">}</w:t>
      </w:r>
    </w:p>
    <w:p>
      <w:pPr>
        <w:pStyle w:val="FirstParagraph"/>
      </w:pPr>
      <w:r>
        <w:t xml:space="preserve">Does the confidence include zero? We will present:</w:t>
      </w:r>
    </w:p>
    <w:p>
      <w:pPr>
        <w:numPr>
          <w:ilvl w:val="0"/>
          <w:numId w:val="1001"/>
        </w:numPr>
        <w:pStyle w:val="Compact"/>
      </w:pPr>
      <w:r>
        <w:t xml:space="preserve">Citation Count =</w:t>
      </w:r>
      <w:r>
        <w:t xml:space="preserve"> </w:t>
      </w:r>
      <w:r>
        <w:rPr>
          <w:iCs/>
          <w:i/>
        </w:rPr>
        <w:t xml:space="preserve">b</w:t>
      </w:r>
      <w:r>
        <w:t xml:space="preserve"> </w:t>
      </w:r>
      <w:r>
        <w:t xml:space="preserve">= 0.530589, 95% CI [0.464983, 0.596195]</w:t>
      </w:r>
    </w:p>
    <w:p>
      <w:pPr>
        <w:numPr>
          <w:ilvl w:val="0"/>
          <w:numId w:val="1001"/>
        </w:numPr>
        <w:pStyle w:val="Compact"/>
      </w:pPr>
      <w:r>
        <w:t xml:space="preserve">Citation 5ys =</w:t>
      </w:r>
      <w:r>
        <w:t xml:space="preserve"> </w:t>
      </w:r>
      <w:r>
        <w:rPr>
          <w:iCs/>
          <w:i/>
        </w:rPr>
        <w:t xml:space="preserve">b</w:t>
      </w:r>
      <w:r>
        <w:t xml:space="preserve"> </w:t>
      </w:r>
      <w:r>
        <w:t xml:space="preserve">= 0.329657, 95% CI [0.3170387, 0.3422753]</w:t>
      </w:r>
    </w:p>
    <w:bookmarkEnd w:id="53"/>
    <w:bookmarkStart w:id="57" w:name="model-statistics-by-subject-area-1"/>
    <w:p>
      <w:pPr>
        <w:pStyle w:val="Heading3"/>
      </w:pPr>
      <w:r>
        <w:t xml:space="preserve">Model Statistics by Subject Area</w:t>
      </w:r>
    </w:p>
    <w:p>
      <w:pPr>
        <w:pStyle w:val="SourceCode"/>
      </w:pPr>
      <w:r>
        <w:rPr>
          <w:rStyle w:val="FunctionTok"/>
        </w:rPr>
        <w:t xml:space="preserve">ggplot</w:t>
      </w:r>
      <w:r>
        <w:rPr>
          <w:rStyle w:val="NormalTok"/>
        </w:rPr>
        <w:t xml:space="preserve">(hyp1b_model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(subjareas)), </w:t>
      </w:r>
      <w:r>
        <w:rPr>
          <w:rStyle w:val="FunctionTok"/>
        </w:rPr>
        <w:t xml:space="preserve">aes</w:t>
      </w:r>
      <w:r>
        <w:rPr>
          <w:rStyle w:val="NormalTok"/>
        </w:rPr>
        <w:t xml:space="preserve">(subjareas, coef, </w:t>
      </w:r>
      <w:r>
        <w:rPr>
          <w:rStyle w:val="AttributeTok"/>
        </w:rPr>
        <w:t xml:space="preserve">color =</w:t>
      </w:r>
      <w:r>
        <w:rPr>
          <w:rStyle w:val="NormalTok"/>
        </w:rPr>
        <w:t xml:space="preserve"> DV)) </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size =</w:t>
      </w:r>
      <w:r>
        <w:rPr>
          <w:rStyle w:val="NormalTok"/>
        </w:rPr>
        <w:t xml:space="preserve"> sample)) </w:t>
      </w:r>
      <w:r>
        <w:rPr>
          <w:rStyle w:val="SpecialCharTok"/>
        </w:rPr>
        <w:t xml:space="preserve">+</w:t>
      </w:r>
      <w:r>
        <w:rPr>
          <w:rStyle w:val="NormalTok"/>
        </w:rPr>
        <w:t xml:space="preserve"> </w:t>
      </w:r>
      <w:r>
        <w:br/>
      </w:r>
      <w:r>
        <w:rPr>
          <w:rStyle w:val="NormalTok"/>
        </w:rPr>
        <w:t xml:space="preserve">  </w:t>
      </w:r>
      <w:r>
        <w:rPr>
          <w:rStyle w:val="FunctionTok"/>
        </w:rPr>
        <w:t xml:space="preserve">geom_pointrange</w:t>
      </w:r>
      <w:r>
        <w:rPr>
          <w:rStyle w:val="NormalTok"/>
        </w:rPr>
        <w:t xml:space="preserve">(</w:t>
      </w:r>
      <w:r>
        <w:rPr>
          <w:rStyle w:val="FunctionTok"/>
        </w:rPr>
        <w:t xml:space="preserve">aes</w:t>
      </w:r>
      <w:r>
        <w:rPr>
          <w:rStyle w:val="NormalTok"/>
        </w:rPr>
        <w:t xml:space="preserve">(</w:t>
      </w:r>
      <w:r>
        <w:rPr>
          <w:rStyle w:val="AttributeTok"/>
        </w:rPr>
        <w:t xml:space="preserve">ymin=</w:t>
      </w:r>
      <w:r>
        <w:rPr>
          <w:rStyle w:val="NormalTok"/>
        </w:rPr>
        <w:t xml:space="preserve">lower, </w:t>
      </w:r>
      <w:r>
        <w:rPr>
          <w:rStyle w:val="AttributeTok"/>
        </w:rPr>
        <w:t xml:space="preserve">ymax=</w:t>
      </w:r>
      <w:r>
        <w:rPr>
          <w:rStyle w:val="NormalTok"/>
        </w:rPr>
        <w:t xml:space="preserve">upper)) </w:t>
      </w:r>
      <w:r>
        <w:rPr>
          <w:rStyle w:val="SpecialCharTok"/>
        </w:rPr>
        <w:t xml:space="preserve">+</w:t>
      </w:r>
      <w:r>
        <w:rPr>
          <w:rStyle w:val="NormalTok"/>
        </w:rPr>
        <w:t xml:space="preserve"> </w:t>
      </w:r>
      <w:r>
        <w:br/>
      </w:r>
      <w:r>
        <w:rPr>
          <w:rStyle w:val="NormalTok"/>
        </w:rPr>
        <w:t xml:space="preserve">  </w:t>
      </w:r>
      <w:r>
        <w:rPr>
          <w:rStyle w:val="FunctionTok"/>
        </w:rPr>
        <w:t xml:space="preserve">scale_size_continuous</w:t>
      </w:r>
      <w:r>
        <w:rPr>
          <w:rStyle w:val="NormalTok"/>
        </w:rPr>
        <w:t xml:space="preserve">(</w:t>
      </w:r>
      <w:r>
        <w:rPr>
          <w:rStyle w:val="AttributeTok"/>
        </w:rPr>
        <w:t xml:space="preserve">name =</w:t>
      </w:r>
      <w:r>
        <w:rPr>
          <w:rStyle w:val="NormalTok"/>
        </w:rPr>
        <w:t xml:space="preserve"> </w:t>
      </w:r>
      <w:r>
        <w:rPr>
          <w:rStyle w:val="StringTok"/>
        </w:rPr>
        <w:t xml:space="preserve">"Sample Size"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CommentTok"/>
        </w:rPr>
        <w:t xml:space="preserve"># geom_point(aes(subjareas, mean, color = subjareas)) + </w:t>
      </w:r>
      <w:r>
        <w:br/>
      </w:r>
      <w:r>
        <w:rPr>
          <w:rStyle w:val="NormalTok"/>
        </w:rPr>
        <w:t xml:space="preserve">  </w:t>
      </w:r>
      <w:r>
        <w:rPr>
          <w:rStyle w:val="FunctionTok"/>
        </w:rPr>
        <w:t xml:space="preserve">theme_classic</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90</w:t>
      </w:r>
      <w:r>
        <w:rPr>
          <w:rStyle w:val="NormalTok"/>
        </w:rPr>
        <w:t xml:space="preserve">, </w:t>
      </w:r>
      <w:r>
        <w:rPr>
          <w:rStyle w:val="AttributeTok"/>
        </w:rPr>
        <w:t xml:space="preserve">vjust =</w:t>
      </w:r>
      <w:r>
        <w:rPr>
          <w:rStyle w:val="NormalTok"/>
        </w:rPr>
        <w:t xml:space="preserve"> </w:t>
      </w:r>
      <w:r>
        <w:rPr>
          <w:rStyle w:val="FloatTok"/>
        </w:rPr>
        <w:t xml:space="preserve">0.5</w:t>
      </w:r>
      <w:r>
        <w:rPr>
          <w:rStyle w:val="NormalTok"/>
        </w:rPr>
        <w:t xml:space="preserve">, </w:t>
      </w:r>
      <w:r>
        <w:rPr>
          <w:rStyle w:val="AttributeTok"/>
        </w:rPr>
        <w:t xml:space="preserve">hjust=</w:t>
      </w:r>
      <w:r>
        <w:rPr>
          <w:rStyle w:val="DecValTok"/>
        </w:rPr>
        <w:t xml:space="preserve">1</w:t>
      </w:r>
      <w:r>
        <w:rPr>
          <w:rStyle w:val="NormalTok"/>
        </w:rPr>
        <w:t xml:space="preserve">), </w:t>
      </w:r>
      <w:r>
        <w:br/>
      </w:r>
      <w:r>
        <w:rPr>
          <w:rStyle w:val="NormalTok"/>
        </w:rPr>
        <w:t xml:space="preserve">        </w:t>
      </w:r>
      <w:r>
        <w:rPr>
          <w:rStyle w:val="AttributeTok"/>
        </w:rPr>
        <w:t xml:space="preserve">legend.position =</w:t>
      </w:r>
      <w:r>
        <w:rPr>
          <w:rStyle w:val="NormalTok"/>
        </w:rPr>
        <w:t xml:space="preserve"> </w:t>
      </w:r>
      <w:r>
        <w:rPr>
          <w:rStyle w:val="StringTok"/>
        </w:rPr>
        <w:t xml:space="preserve">"bottom"</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xlab</w:t>
      </w:r>
      <w:r>
        <w:rPr>
          <w:rStyle w:val="NormalTok"/>
        </w:rPr>
        <w:t xml:space="preserve">(</w:t>
      </w:r>
      <w:r>
        <w:rPr>
          <w:rStyle w:val="StringTok"/>
        </w:rPr>
        <w:t xml:space="preserve">"Discipline Areas"</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ylab</w:t>
      </w:r>
      <w:r>
        <w:rPr>
          <w:rStyle w:val="NormalTok"/>
        </w:rPr>
        <w:t xml:space="preserve">(</w:t>
      </w:r>
      <w:r>
        <w:rPr>
          <w:rStyle w:val="StringTok"/>
        </w:rPr>
        <w:t xml:space="preserve">"Coefficient and 95% Confidence Interval"</w:t>
      </w:r>
      <w:r>
        <w:rPr>
          <w:rStyle w:val="NormalTok"/>
        </w:rPr>
        <w:t xml:space="preserve">)</w:t>
      </w:r>
    </w:p>
    <w:p>
      <w:pPr>
        <w:pStyle w:val="FirstParagraph"/>
      </w:pPr>
      <w:r>
        <w:drawing>
          <wp:inline>
            <wp:extent cx="5334000" cy="4267200"/>
            <wp:effectExtent b="0" l="0" r="0" t="0"/>
            <wp:docPr descr="" title="" id="55" name="Picture"/>
            <a:graphic>
              <a:graphicData uri="http://schemas.openxmlformats.org/drawingml/2006/picture">
                <pic:pic>
                  <pic:nvPicPr>
                    <pic:cNvPr descr="analysis_plan_files/figure-docx/unnamed-chunk-10-1.png" id="56" name="Picture"/>
                    <pic:cNvPicPr>
                      <a:picLocks noChangeArrowheads="1" noChangeAspect="1"/>
                    </pic:cNvPicPr>
                  </pic:nvPicPr>
                  <pic:blipFill>
                    <a:blip r:embed="rId54"/>
                    <a:stretch>
                      <a:fillRect/>
                    </a:stretch>
                  </pic:blipFill>
                  <pic:spPr bwMode="auto">
                    <a:xfrm>
                      <a:off x="0" y="0"/>
                      <a:ext cx="5334000" cy="4267200"/>
                    </a:xfrm>
                    <a:prstGeom prst="rect">
                      <a:avLst/>
                    </a:prstGeom>
                    <a:noFill/>
                    <a:ln w="9525">
                      <a:noFill/>
                      <a:headEnd/>
                      <a:tailEnd/>
                    </a:ln>
                  </pic:spPr>
                </pic:pic>
              </a:graphicData>
            </a:graphic>
          </wp:inline>
        </w:drawing>
      </w:r>
    </w:p>
    <w:bookmarkEnd w:id="57"/>
    <w:bookmarkEnd w:id="58"/>
    <w:bookmarkStart w:id="70" w:name="Xb925d016481f3584614775a361dc93f895c4104"/>
    <w:p>
      <w:pPr>
        <w:pStyle w:val="Heading2"/>
      </w:pPr>
      <w:r>
        <w:t xml:space="preserve">Research Question 2: What characteristics of team composition have the greatest influence on article metrics?</w:t>
      </w:r>
    </w:p>
    <w:bookmarkStart w:id="62" w:name="model-statistics-overall-2"/>
    <w:p>
      <w:pPr>
        <w:pStyle w:val="Heading3"/>
      </w:pPr>
      <w:r>
        <w:t xml:space="preserve">Model Statistics Overall</w:t>
      </w:r>
    </w:p>
    <w:p>
      <w:pPr>
        <w:pStyle w:val="SourceCode"/>
      </w:pPr>
      <w:r>
        <w:rPr>
          <w:rStyle w:val="NormalTok"/>
        </w:rPr>
        <w:t xml:space="preserve">hyp2_model </w:t>
      </w:r>
      <w:r>
        <w:rPr>
          <w:rStyle w:val="OtherTok"/>
        </w:rPr>
        <w:t xml:space="preserve">&lt;-</w:t>
      </w:r>
      <w:r>
        <w:rPr>
          <w:rStyle w:val="NormalTok"/>
        </w:rPr>
        <w:t xml:space="preserve"> DF2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FunctionTok"/>
        </w:rPr>
        <w:t xml:space="preserve">grepl</w:t>
      </w:r>
      <w:r>
        <w:rPr>
          <w:rStyle w:val="NormalTok"/>
        </w:rPr>
        <w:t xml:space="preserve">(</w:t>
      </w:r>
      <w:r>
        <w:rPr>
          <w:rStyle w:val="StringTok"/>
        </w:rPr>
        <w:t xml:space="preserve">"hyp2"</w:t>
      </w:r>
      <w:r>
        <w:rPr>
          <w:rStyle w:val="NormalTok"/>
        </w:rPr>
        <w:t xml:space="preserve">, model))</w:t>
      </w:r>
      <w:r>
        <w:br/>
      </w:r>
      <w:r>
        <w:rPr>
          <w:rStyle w:val="NormalTok"/>
        </w:rPr>
        <w:t xml:space="preserve">hyp2_model</w:t>
      </w:r>
      <w:r>
        <w:rPr>
          <w:rStyle w:val="SpecialCharTok"/>
        </w:rPr>
        <w:t xml:space="preserve">$</w:t>
      </w:r>
      <w:r>
        <w:rPr>
          <w:rStyle w:val="NormalTok"/>
        </w:rPr>
        <w:t xml:space="preserve">model </w:t>
      </w:r>
      <w:r>
        <w:rPr>
          <w:rStyle w:val="OtherTok"/>
        </w:rPr>
        <w:t xml:space="preserve">&lt;-</w:t>
      </w:r>
      <w:r>
        <w:rPr>
          <w:rStyle w:val="NormalTok"/>
        </w:rPr>
        <w:t xml:space="preserve"> </w:t>
      </w:r>
      <w:r>
        <w:rPr>
          <w:rStyle w:val="FunctionTok"/>
        </w:rPr>
        <w:t xml:space="preserve">gsub</w:t>
      </w:r>
      <w:r>
        <w:rPr>
          <w:rStyle w:val="NormalTok"/>
        </w:rPr>
        <w:t xml:space="preserve">(</w:t>
      </w:r>
      <w:r>
        <w:rPr>
          <w:rStyle w:val="StringTok"/>
        </w:rPr>
        <w:t xml:space="preserve">"country_count"</w:t>
      </w:r>
      <w:r>
        <w:rPr>
          <w:rStyle w:val="NormalTok"/>
        </w:rPr>
        <w:t xml:space="preserve">, </w:t>
      </w:r>
      <w:r>
        <w:rPr>
          <w:rStyle w:val="StringTok"/>
        </w:rPr>
        <w:t xml:space="preserve">"countrycount"</w:t>
      </w:r>
      <w:r>
        <w:rPr>
          <w:rStyle w:val="NormalTok"/>
        </w:rPr>
        <w:t xml:space="preserve">, hyp2_model</w:t>
      </w:r>
      <w:r>
        <w:rPr>
          <w:rStyle w:val="SpecialCharTok"/>
        </w:rPr>
        <w:t xml:space="preserve">$</w:t>
      </w:r>
      <w:r>
        <w:rPr>
          <w:rStyle w:val="NormalTok"/>
        </w:rPr>
        <w:t xml:space="preserve">model)</w:t>
      </w:r>
      <w:r>
        <w:br/>
      </w:r>
      <w:r>
        <w:rPr>
          <w:rStyle w:val="NormalTok"/>
        </w:rPr>
        <w:t xml:space="preserve">hyp2_model</w:t>
      </w:r>
      <w:r>
        <w:rPr>
          <w:rStyle w:val="SpecialCharTok"/>
        </w:rPr>
        <w:t xml:space="preserve">$</w:t>
      </w:r>
      <w:r>
        <w:rPr>
          <w:rStyle w:val="NormalTok"/>
        </w:rPr>
        <w:t xml:space="preserve">model </w:t>
      </w:r>
      <w:r>
        <w:rPr>
          <w:rStyle w:val="OtherTok"/>
        </w:rPr>
        <w:t xml:space="preserve">&lt;-</w:t>
      </w:r>
      <w:r>
        <w:rPr>
          <w:rStyle w:val="NormalTok"/>
        </w:rPr>
        <w:t xml:space="preserve"> </w:t>
      </w:r>
      <w:r>
        <w:rPr>
          <w:rStyle w:val="FunctionTok"/>
        </w:rPr>
        <w:t xml:space="preserve">gsub</w:t>
      </w:r>
      <w:r>
        <w:rPr>
          <w:rStyle w:val="NormalTok"/>
        </w:rPr>
        <w:t xml:space="preserve">(</w:t>
      </w:r>
      <w:r>
        <w:rPr>
          <w:rStyle w:val="StringTok"/>
        </w:rPr>
        <w:t xml:space="preserve">"inst_count"</w:t>
      </w:r>
      <w:r>
        <w:rPr>
          <w:rStyle w:val="NormalTok"/>
        </w:rPr>
        <w:t xml:space="preserve">, </w:t>
      </w:r>
      <w:r>
        <w:rPr>
          <w:rStyle w:val="StringTok"/>
        </w:rPr>
        <w:t xml:space="preserve">"instcount"</w:t>
      </w:r>
      <w:r>
        <w:rPr>
          <w:rStyle w:val="NormalTok"/>
        </w:rPr>
        <w:t xml:space="preserve">, hyp2_model</w:t>
      </w:r>
      <w:r>
        <w:rPr>
          <w:rStyle w:val="SpecialCharTok"/>
        </w:rPr>
        <w:t xml:space="preserve">$</w:t>
      </w:r>
      <w:r>
        <w:rPr>
          <w:rStyle w:val="NormalTok"/>
        </w:rPr>
        <w:t xml:space="preserve">model)</w:t>
      </w:r>
      <w:r>
        <w:br/>
      </w:r>
      <w:r>
        <w:rPr>
          <w:rStyle w:val="NormalTok"/>
        </w:rPr>
        <w:t xml:space="preserve">hyp2_model</w:t>
      </w:r>
      <w:r>
        <w:rPr>
          <w:rStyle w:val="SpecialCharTok"/>
        </w:rPr>
        <w:t xml:space="preserve">$</w:t>
      </w:r>
      <w:r>
        <w:rPr>
          <w:rStyle w:val="NormalTok"/>
        </w:rPr>
        <w:t xml:space="preserve">model </w:t>
      </w:r>
      <w:r>
        <w:rPr>
          <w:rStyle w:val="OtherTok"/>
        </w:rPr>
        <w:t xml:space="preserve">&lt;-</w:t>
      </w:r>
      <w:r>
        <w:rPr>
          <w:rStyle w:val="NormalTok"/>
        </w:rPr>
        <w:t xml:space="preserve"> </w:t>
      </w:r>
      <w:r>
        <w:rPr>
          <w:rStyle w:val="FunctionTok"/>
        </w:rPr>
        <w:t xml:space="preserve">gsub</w:t>
      </w:r>
      <w:r>
        <w:rPr>
          <w:rStyle w:val="NormalTok"/>
        </w:rPr>
        <w:t xml:space="preserve">(</w:t>
      </w:r>
      <w:r>
        <w:rPr>
          <w:rStyle w:val="StringTok"/>
        </w:rPr>
        <w:t xml:space="preserve">"gender_percent"</w:t>
      </w:r>
      <w:r>
        <w:rPr>
          <w:rStyle w:val="NormalTok"/>
        </w:rPr>
        <w:t xml:space="preserve">, </w:t>
      </w:r>
      <w:r>
        <w:rPr>
          <w:rStyle w:val="StringTok"/>
        </w:rPr>
        <w:t xml:space="preserve">"genderpercent"</w:t>
      </w:r>
      <w:r>
        <w:rPr>
          <w:rStyle w:val="NormalTok"/>
        </w:rPr>
        <w:t xml:space="preserve">, hyp2_model</w:t>
      </w:r>
      <w:r>
        <w:rPr>
          <w:rStyle w:val="SpecialCharTok"/>
        </w:rPr>
        <w:t xml:space="preserve">$</w:t>
      </w:r>
      <w:r>
        <w:rPr>
          <w:rStyle w:val="NormalTok"/>
        </w:rPr>
        <w:t xml:space="preserve">model)</w:t>
      </w:r>
      <w:r>
        <w:br/>
      </w:r>
      <w:r>
        <w:rPr>
          <w:rStyle w:val="NormalTok"/>
        </w:rPr>
        <w:t xml:space="preserve">hyp2_model</w:t>
      </w:r>
      <w:r>
        <w:rPr>
          <w:rStyle w:val="SpecialCharTok"/>
        </w:rPr>
        <w:t xml:space="preserve">$</w:t>
      </w:r>
      <w:r>
        <w:rPr>
          <w:rStyle w:val="NormalTok"/>
        </w:rPr>
        <w:t xml:space="preserve">model </w:t>
      </w:r>
      <w:r>
        <w:rPr>
          <w:rStyle w:val="OtherTok"/>
        </w:rPr>
        <w:t xml:space="preserve">&lt;-</w:t>
      </w:r>
      <w:r>
        <w:rPr>
          <w:rStyle w:val="NormalTok"/>
        </w:rPr>
        <w:t xml:space="preserve"> </w:t>
      </w:r>
      <w:r>
        <w:rPr>
          <w:rStyle w:val="FunctionTok"/>
        </w:rPr>
        <w:t xml:space="preserve">gsub</w:t>
      </w:r>
      <w:r>
        <w:rPr>
          <w:rStyle w:val="NormalTok"/>
        </w:rPr>
        <w:t xml:space="preserve">(</w:t>
      </w:r>
      <w:r>
        <w:rPr>
          <w:rStyle w:val="StringTok"/>
        </w:rPr>
        <w:t xml:space="preserve">"HIndex_noself"</w:t>
      </w:r>
      <w:r>
        <w:rPr>
          <w:rStyle w:val="NormalTok"/>
        </w:rPr>
        <w:t xml:space="preserve">, </w:t>
      </w:r>
      <w:r>
        <w:rPr>
          <w:rStyle w:val="StringTok"/>
        </w:rPr>
        <w:t xml:space="preserve">"HIndexnoself"</w:t>
      </w:r>
      <w:r>
        <w:rPr>
          <w:rStyle w:val="NormalTok"/>
        </w:rPr>
        <w:t xml:space="preserve">, hyp2_model</w:t>
      </w:r>
      <w:r>
        <w:rPr>
          <w:rStyle w:val="SpecialCharTok"/>
        </w:rPr>
        <w:t xml:space="preserve">$</w:t>
      </w:r>
      <w:r>
        <w:rPr>
          <w:rStyle w:val="NormalTok"/>
        </w:rPr>
        <w:t xml:space="preserve">model)</w:t>
      </w:r>
      <w:r>
        <w:br/>
      </w:r>
      <w:r>
        <w:rPr>
          <w:rStyle w:val="NormalTok"/>
        </w:rPr>
        <w:t xml:space="preserve">hyp2_model</w:t>
      </w:r>
      <w:r>
        <w:rPr>
          <w:rStyle w:val="SpecialCharTok"/>
        </w:rPr>
        <w:t xml:space="preserve">$</w:t>
      </w:r>
      <w:r>
        <w:rPr>
          <w:rStyle w:val="NormalTok"/>
        </w:rPr>
        <w:t xml:space="preserve">model </w:t>
      </w:r>
      <w:r>
        <w:rPr>
          <w:rStyle w:val="OtherTok"/>
        </w:rPr>
        <w:t xml:space="preserve">&lt;-</w:t>
      </w:r>
      <w:r>
        <w:rPr>
          <w:rStyle w:val="NormalTok"/>
        </w:rPr>
        <w:t xml:space="preserve"> </w:t>
      </w:r>
      <w:r>
        <w:rPr>
          <w:rStyle w:val="FunctionTok"/>
        </w:rPr>
        <w:t xml:space="preserve">gsub</w:t>
      </w:r>
      <w:r>
        <w:rPr>
          <w:rStyle w:val="NormalTok"/>
        </w:rPr>
        <w:t xml:space="preserve">(</w:t>
      </w:r>
      <w:r>
        <w:rPr>
          <w:rStyle w:val="StringTok"/>
        </w:rPr>
        <w:t xml:space="preserve">"IPG_index"</w:t>
      </w:r>
      <w:r>
        <w:rPr>
          <w:rStyle w:val="NormalTok"/>
        </w:rPr>
        <w:t xml:space="preserve">, </w:t>
      </w:r>
      <w:r>
        <w:rPr>
          <w:rStyle w:val="StringTok"/>
        </w:rPr>
        <w:t xml:space="preserve">"IPGindex"</w:t>
      </w:r>
      <w:r>
        <w:rPr>
          <w:rStyle w:val="NormalTok"/>
        </w:rPr>
        <w:t xml:space="preserve">, hyp2_model</w:t>
      </w:r>
      <w:r>
        <w:rPr>
          <w:rStyle w:val="SpecialCharTok"/>
        </w:rPr>
        <w:t xml:space="preserve">$</w:t>
      </w:r>
      <w:r>
        <w:rPr>
          <w:rStyle w:val="NormalTok"/>
        </w:rPr>
        <w:t xml:space="preserve">model)</w:t>
      </w:r>
      <w:r>
        <w:br/>
      </w:r>
      <w:r>
        <w:br/>
      </w:r>
      <w:r>
        <w:rPr>
          <w:rStyle w:val="CommentTok"/>
        </w:rPr>
        <w:t xml:space="preserve"># add predictor information</w:t>
      </w:r>
      <w:r>
        <w:br/>
      </w:r>
      <w:r>
        <w:rPr>
          <w:rStyle w:val="NormalTok"/>
        </w:rPr>
        <w:t xml:space="preserve">hyp2_model</w:t>
      </w:r>
      <w:r>
        <w:rPr>
          <w:rStyle w:val="SpecialCharTok"/>
        </w:rPr>
        <w:t xml:space="preserve">$</w:t>
      </w:r>
      <w:r>
        <w:rPr>
          <w:rStyle w:val="NormalTok"/>
        </w:rPr>
        <w:t xml:space="preserve">predictor </w:t>
      </w:r>
      <w:r>
        <w:rPr>
          <w:rStyle w:val="OtherTok"/>
        </w:rPr>
        <w:t xml:space="preserve">&lt;-</w:t>
      </w:r>
      <w:r>
        <w:rPr>
          <w:rStyle w:val="NormalTok"/>
        </w:rPr>
        <w:t xml:space="preserve"> </w:t>
      </w:r>
      <w:r>
        <w:rPr>
          <w:rStyle w:val="FunctionTok"/>
        </w:rPr>
        <w:t xml:space="preserve">rep</w:t>
      </w:r>
      <w:r>
        <w:rPr>
          <w:rStyle w:val="NormalTok"/>
        </w:rPr>
        <w:t xml:space="preserve">(</w:t>
      </w:r>
      <w:r>
        <w:rPr>
          <w:rStyle w:val="FunctionTok"/>
        </w:rPr>
        <w:t xml:space="preserve">c</w:t>
      </w:r>
      <w:r>
        <w:rPr>
          <w:rStyle w:val="NormalTok"/>
        </w:rPr>
        <w:t xml:space="preserve">(</w:t>
      </w:r>
      <w:r>
        <w:rPr>
          <w:rStyle w:val="StringTok"/>
        </w:rPr>
        <w:t xml:space="preserve">"Year"</w:t>
      </w:r>
      <w:r>
        <w:rPr>
          <w:rStyle w:val="NormalTok"/>
        </w:rPr>
        <w:t xml:space="preserve">, </w:t>
      </w:r>
      <w:r>
        <w:rPr>
          <w:rStyle w:val="StringTok"/>
        </w:rPr>
        <w:t xml:space="preserve">"team_size"</w:t>
      </w:r>
      <w:r>
        <w:rPr>
          <w:rStyle w:val="NormalTok"/>
        </w:rPr>
        <w:t xml:space="preserve">, </w:t>
      </w:r>
      <w:r>
        <w:rPr>
          <w:rStyle w:val="StringTok"/>
        </w:rPr>
        <w:t xml:space="preserve">"author_var"</w:t>
      </w:r>
      <w:r>
        <w:rPr>
          <w:rStyle w:val="NormalTok"/>
        </w:rPr>
        <w:t xml:space="preserve">, </w:t>
      </w:r>
      <w:r>
        <w:rPr>
          <w:rStyle w:val="StringTok"/>
        </w:rPr>
        <w:t xml:space="preserve">"intercept"</w:t>
      </w:r>
      <w:r>
        <w:rPr>
          <w:rStyle w:val="NormalTok"/>
        </w:rPr>
        <w:t xml:space="preserve">), </w:t>
      </w:r>
      <w:r>
        <w:rPr>
          <w:rStyle w:val="FunctionTok"/>
        </w:rPr>
        <w:t xml:space="preserve">nrow</w:t>
      </w:r>
      <w:r>
        <w:rPr>
          <w:rStyle w:val="NormalTok"/>
        </w:rPr>
        <w:t xml:space="preserve">(hyp2_model)</w:t>
      </w:r>
      <w:r>
        <w:rPr>
          <w:rStyle w:val="SpecialCharTok"/>
        </w:rPr>
        <w:t xml:space="preserve">/</w:t>
      </w:r>
      <w:r>
        <w:rPr>
          <w:rStyle w:val="DecValTok"/>
        </w:rPr>
        <w:t xml:space="preserve">4</w:t>
      </w:r>
      <w:r>
        <w:rPr>
          <w:rStyle w:val="NormalTok"/>
        </w:rPr>
        <w:t xml:space="preserve">)</w:t>
      </w:r>
      <w:r>
        <w:br/>
      </w:r>
      <w:r>
        <w:br/>
      </w:r>
      <w:r>
        <w:rPr>
          <w:rStyle w:val="NormalTok"/>
        </w:rPr>
        <w:t xml:space="preserve">hyp2_model </w:t>
      </w:r>
      <w:r>
        <w:rPr>
          <w:rStyle w:val="OtherTok"/>
        </w:rPr>
        <w:t xml:space="preserve">&lt;-</w:t>
      </w:r>
      <w:r>
        <w:rPr>
          <w:rStyle w:val="NormalTok"/>
        </w:rPr>
        <w:t xml:space="preserve"> hyp2_model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(predictor </w:t>
      </w:r>
      <w:r>
        <w:rPr>
          <w:rStyle w:val="SpecialCharTok"/>
        </w:rPr>
        <w:t xml:space="preserve">==</w:t>
      </w:r>
      <w:r>
        <w:rPr>
          <w:rStyle w:val="NormalTok"/>
        </w:rPr>
        <w:t xml:space="preserve"> </w:t>
      </w:r>
      <w:r>
        <w:rPr>
          <w:rStyle w:val="StringTok"/>
        </w:rPr>
        <w:t xml:space="preserve">"author_var"</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separate</w:t>
      </w:r>
      <w:r>
        <w:rPr>
          <w:rStyle w:val="NormalTok"/>
        </w:rPr>
        <w:t xml:space="preserve">(</w:t>
      </w:r>
      <w:r>
        <w:rPr>
          <w:rStyle w:val="AttributeTok"/>
        </w:rPr>
        <w:t xml:space="preserve">col =</w:t>
      </w:r>
      <w:r>
        <w:rPr>
          <w:rStyle w:val="NormalTok"/>
        </w:rPr>
        <w:t xml:space="preserve"> </w:t>
      </w:r>
      <w:r>
        <w:rPr>
          <w:rStyle w:val="StringTok"/>
        </w:rPr>
        <w:t xml:space="preserve">"model"</w:t>
      </w:r>
      <w:r>
        <w:rPr>
          <w:rStyle w:val="NormalTok"/>
        </w:rPr>
        <w:t xml:space="preserve">, </w:t>
      </w:r>
      <w:r>
        <w:br/>
      </w:r>
      <w:r>
        <w:rPr>
          <w:rStyle w:val="NormalTok"/>
        </w:rPr>
        <w:t xml:space="preserve">           </w:t>
      </w:r>
      <w:r>
        <w:rPr>
          <w:rStyle w:val="AttributeTok"/>
        </w:rPr>
        <w:t xml:space="preserve">into =</w:t>
      </w:r>
      <w:r>
        <w:rPr>
          <w:rStyle w:val="NormalTok"/>
        </w:rPr>
        <w:t xml:space="preserve"> </w:t>
      </w:r>
      <w:r>
        <w:rPr>
          <w:rStyle w:val="FunctionTok"/>
        </w:rPr>
        <w:t xml:space="preserve">c</w:t>
      </w:r>
      <w:r>
        <w:rPr>
          <w:rStyle w:val="NormalTok"/>
        </w:rPr>
        <w:t xml:space="preserve">(</w:t>
      </w:r>
      <w:r>
        <w:rPr>
          <w:rStyle w:val="StringTok"/>
        </w:rPr>
        <w:t xml:space="preserve">"model"</w:t>
      </w:r>
      <w:r>
        <w:rPr>
          <w:rStyle w:val="NormalTok"/>
        </w:rPr>
        <w:t xml:space="preserve">, </w:t>
      </w:r>
      <w:r>
        <w:rPr>
          <w:rStyle w:val="StringTok"/>
        </w:rPr>
        <w:t xml:space="preserve">"DV"</w:t>
      </w:r>
      <w:r>
        <w:rPr>
          <w:rStyle w:val="NormalTok"/>
        </w:rPr>
        <w:t xml:space="preserve">, </w:t>
      </w:r>
      <w:r>
        <w:rPr>
          <w:rStyle w:val="StringTok"/>
        </w:rPr>
        <w:t xml:space="preserve">"IV"</w:t>
      </w:r>
      <w:r>
        <w:rPr>
          <w:rStyle w:val="NormalTok"/>
        </w:rPr>
        <w:t xml:space="preserve">, </w:t>
      </w:r>
      <w:r>
        <w:rPr>
          <w:rStyle w:val="StringTok"/>
        </w:rPr>
        <w:t xml:space="preserve">"subjareas"</w:t>
      </w:r>
      <w:r>
        <w:rPr>
          <w:rStyle w:val="NormalTok"/>
        </w:rPr>
        <w:t xml:space="preserve">), </w:t>
      </w:r>
      <w:r>
        <w:br/>
      </w:r>
      <w:r>
        <w:rPr>
          <w:rStyle w:val="NormalTok"/>
        </w:rPr>
        <w:t xml:space="preserve">           </w:t>
      </w:r>
      <w:r>
        <w:rPr>
          <w:rStyle w:val="AttributeTok"/>
        </w:rPr>
        <w:t xml:space="preserve">extra =</w:t>
      </w:r>
      <w:r>
        <w:rPr>
          <w:rStyle w:val="NormalTok"/>
        </w:rPr>
        <w:t xml:space="preserve"> </w:t>
      </w:r>
      <w:r>
        <w:rPr>
          <w:rStyle w:val="StringTok"/>
        </w:rPr>
        <w:t xml:space="preserve">"merge"</w:t>
      </w:r>
      <w:r>
        <w:rPr>
          <w:rStyle w:val="NormalTok"/>
        </w:rPr>
        <w:t xml:space="preserve">,</w:t>
      </w:r>
      <w:r>
        <w:br/>
      </w:r>
      <w:r>
        <w:rPr>
          <w:rStyle w:val="NormalTok"/>
        </w:rPr>
        <w:t xml:space="preserve">           </w:t>
      </w:r>
      <w:r>
        <w:rPr>
          <w:rStyle w:val="AttributeTok"/>
        </w:rPr>
        <w:t xml:space="preserve">sep =</w:t>
      </w:r>
      <w:r>
        <w:rPr>
          <w:rStyle w:val="NormalTok"/>
        </w:rPr>
        <w:t xml:space="preserve"> </w:t>
      </w:r>
      <w:r>
        <w:rPr>
          <w:rStyle w:val="StringTok"/>
        </w:rPr>
        <w:t xml:space="preserve">"_"</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"right"</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left_join</w:t>
      </w:r>
      <w:r>
        <w:rPr>
          <w:rStyle w:val="NormalTok"/>
        </w:rPr>
        <w:t xml:space="preserve">(hyp1b,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"subjareas"</w:t>
      </w:r>
      <w:r>
        <w:rPr>
          <w:rStyle w:val="NormalTok"/>
        </w:rPr>
        <w:t xml:space="preserve"> </w:t>
      </w:r>
      <w:r>
        <w:rPr>
          <w:rStyle w:val="OtherTok"/>
        </w:rPr>
        <w:t xml:space="preserve">=</w:t>
      </w:r>
      <w:r>
        <w:rPr>
          <w:rStyle w:val="NormalTok"/>
        </w:rPr>
        <w:t xml:space="preserve"> </w:t>
      </w:r>
      <w:r>
        <w:rPr>
          <w:rStyle w:val="StringTok"/>
        </w:rPr>
        <w:t xml:space="preserve">"subjareas"</w:t>
      </w:r>
      <w:r>
        <w:rPr>
          <w:rStyle w:val="NormalTok"/>
        </w:rPr>
        <w:t xml:space="preserve">, </w:t>
      </w:r>
      <w:r>
        <w:rPr>
          <w:rStyle w:val="StringTok"/>
        </w:rPr>
        <w:t xml:space="preserve">"DV"</w:t>
      </w:r>
      <w:r>
        <w:rPr>
          <w:rStyle w:val="NormalTok"/>
        </w:rPr>
        <w:t xml:space="preserve"> </w:t>
      </w:r>
      <w:r>
        <w:rPr>
          <w:rStyle w:val="OtherTok"/>
        </w:rPr>
        <w:t xml:space="preserve">=</w:t>
      </w:r>
      <w:r>
        <w:rPr>
          <w:rStyle w:val="NormalTok"/>
        </w:rPr>
        <w:t xml:space="preserve"> </w:t>
      </w:r>
      <w:r>
        <w:rPr>
          <w:rStyle w:val="StringTok"/>
        </w:rPr>
        <w:t xml:space="preserve">"DV"</w:t>
      </w:r>
      <w:r>
        <w:rPr>
          <w:rStyle w:val="NormalTok"/>
        </w:rPr>
        <w:t xml:space="preserve">))</w:t>
      </w:r>
      <w:r>
        <w:br/>
      </w:r>
      <w:r>
        <w:br/>
      </w:r>
      <w:r>
        <w:rPr>
          <w:rStyle w:val="NormalTok"/>
        </w:rPr>
        <w:t xml:space="preserve">hyp2_model</w:t>
      </w:r>
      <w:r>
        <w:rPr>
          <w:rStyle w:val="SpecialCharTok"/>
        </w:rPr>
        <w:t xml:space="preserve">$</w:t>
      </w:r>
      <w:r>
        <w:rPr>
          <w:rStyle w:val="NormalTok"/>
        </w:rPr>
        <w:t xml:space="preserve">sample[</w:t>
      </w:r>
      <w:r>
        <w:rPr>
          <w:rStyle w:val="FunctionTok"/>
        </w:rPr>
        <w:t xml:space="preserve">is.na</w:t>
      </w:r>
      <w:r>
        <w:rPr>
          <w:rStyle w:val="NormalTok"/>
        </w:rPr>
        <w:t xml:space="preserve">(hyp2_model</w:t>
      </w:r>
      <w:r>
        <w:rPr>
          <w:rStyle w:val="SpecialCharTok"/>
        </w:rPr>
        <w:t xml:space="preserve">$</w:t>
      </w:r>
      <w:r>
        <w:rPr>
          <w:rStyle w:val="NormalTok"/>
        </w:rPr>
        <w:t xml:space="preserve">subjareas)] </w:t>
      </w:r>
      <w:r>
        <w:rPr>
          <w:rStyle w:val="OtherTok"/>
        </w:rPr>
        <w:t xml:space="preserve">&lt;-</w:t>
      </w:r>
      <w:r>
        <w:rPr>
          <w:rStyle w:val="NormalTok"/>
        </w:rPr>
        <w:t xml:space="preserve"> hyp1b_model</w:t>
      </w:r>
      <w:r>
        <w:rPr>
          <w:rStyle w:val="SpecialCharTok"/>
        </w:rPr>
        <w:t xml:space="preserve">$</w:t>
      </w:r>
      <w:r>
        <w:rPr>
          <w:rStyle w:val="NormalTok"/>
        </w:rPr>
        <w:t xml:space="preserve">sample[</w:t>
      </w:r>
      <w:r>
        <w:rPr>
          <w:rStyle w:val="FunctionTok"/>
        </w:rPr>
        <w:t xml:space="preserve">is.na</w:t>
      </w:r>
      <w:r>
        <w:rPr>
          <w:rStyle w:val="NormalTok"/>
        </w:rPr>
        <w:t xml:space="preserve">(hyp1b_model</w:t>
      </w:r>
      <w:r>
        <w:rPr>
          <w:rStyle w:val="SpecialCharTok"/>
        </w:rPr>
        <w:t xml:space="preserve">$</w:t>
      </w:r>
      <w:r>
        <w:rPr>
          <w:rStyle w:val="NormalTok"/>
        </w:rPr>
        <w:t xml:space="preserve">subjareas)][</w:t>
      </w:r>
      <w:r>
        <w:rPr>
          <w:rStyle w:val="DecValTok"/>
        </w:rPr>
        <w:t xml:space="preserve">1</w:t>
      </w:r>
      <w:r>
        <w:rPr>
          <w:rStyle w:val="NormalTok"/>
        </w:rPr>
        <w:t xml:space="preserve">]</w:t>
      </w:r>
      <w:r>
        <w:br/>
      </w:r>
      <w:r>
        <w:rPr>
          <w:rStyle w:val="CommentTok"/>
        </w:rPr>
        <w:t xml:space="preserve"># get CIs effects (df = N - k - 1)</w:t>
      </w:r>
      <w:r>
        <w:br/>
      </w:r>
      <w:r>
        <w:rPr>
          <w:rStyle w:val="NormalTok"/>
        </w:rPr>
        <w:t xml:space="preserve">hyp2_model</w:t>
      </w:r>
      <w:r>
        <w:rPr>
          <w:rStyle w:val="SpecialCharTok"/>
        </w:rPr>
        <w:t xml:space="preserve">$</w:t>
      </w:r>
      <w:r>
        <w:rPr>
          <w:rStyle w:val="NormalTok"/>
        </w:rPr>
        <w:t xml:space="preserve">critical </w:t>
      </w:r>
      <w:r>
        <w:rPr>
          <w:rStyle w:val="OtherTok"/>
        </w:rPr>
        <w:t xml:space="preserve">&lt;-</w:t>
      </w:r>
      <w:r>
        <w:rPr>
          <w:rStyle w:val="NormalTok"/>
        </w:rPr>
        <w:t xml:space="preserve"> </w:t>
      </w:r>
      <w:r>
        <w:rPr>
          <w:rStyle w:val="FunctionTok"/>
        </w:rPr>
        <w:t xml:space="preserve">qt</w:t>
      </w:r>
      <w:r>
        <w:rPr>
          <w:rStyle w:val="NormalTok"/>
        </w:rPr>
        <w:t xml:space="preserve">(.</w:t>
      </w:r>
      <w:r>
        <w:rPr>
          <w:rStyle w:val="DecValTok"/>
        </w:rPr>
        <w:t xml:space="preserve">05</w:t>
      </w:r>
      <w:r>
        <w:rPr>
          <w:rStyle w:val="SpecialCharTok"/>
        </w:rPr>
        <w:t xml:space="preserve">/</w:t>
      </w:r>
      <w:r>
        <w:rPr>
          <w:rStyle w:val="DecValTok"/>
        </w:rPr>
        <w:t xml:space="preserve">2</w:t>
      </w:r>
      <w:r>
        <w:rPr>
          <w:rStyle w:val="NormalTok"/>
        </w:rPr>
        <w:t xml:space="preserve">, hyp2_model</w:t>
      </w:r>
      <w:r>
        <w:rPr>
          <w:rStyle w:val="SpecialCharTok"/>
        </w:rPr>
        <w:t xml:space="preserve">$</w:t>
      </w:r>
      <w:r>
        <w:rPr>
          <w:rStyle w:val="NormalTok"/>
        </w:rPr>
        <w:t xml:space="preserve">sample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lower.tail =</w:t>
      </w:r>
      <w:r>
        <w:rPr>
          <w:rStyle w:val="NormalTok"/>
        </w:rPr>
        <w:t xml:space="preserve"> F)</w:t>
      </w:r>
      <w:r>
        <w:br/>
      </w:r>
      <w:r>
        <w:rPr>
          <w:rStyle w:val="NormalTok"/>
        </w:rPr>
        <w:t xml:space="preserve">hyp2_model</w:t>
      </w:r>
      <w:r>
        <w:rPr>
          <w:rStyle w:val="SpecialCharTok"/>
        </w:rPr>
        <w:t xml:space="preserve">$</w:t>
      </w:r>
      <w:r>
        <w:rPr>
          <w:rStyle w:val="NormalTok"/>
        </w:rPr>
        <w:t xml:space="preserve">lower </w:t>
      </w:r>
      <w:r>
        <w:rPr>
          <w:rStyle w:val="OtherTok"/>
        </w:rPr>
        <w:t xml:space="preserve">&lt;-</w:t>
      </w:r>
      <w:r>
        <w:rPr>
          <w:rStyle w:val="NormalTok"/>
        </w:rPr>
        <w:t xml:space="preserve"> hyp2_model</w:t>
      </w:r>
      <w:r>
        <w:rPr>
          <w:rStyle w:val="SpecialCharTok"/>
        </w:rPr>
        <w:t xml:space="preserve">$</w:t>
      </w:r>
      <w:r>
        <w:rPr>
          <w:rStyle w:val="NormalTok"/>
        </w:rPr>
        <w:t xml:space="preserve">coef </w:t>
      </w:r>
      <w:r>
        <w:rPr>
          <w:rStyle w:val="SpecialCharTok"/>
        </w:rPr>
        <w:t xml:space="preserve">-</w:t>
      </w:r>
      <w:r>
        <w:rPr>
          <w:rStyle w:val="NormalTok"/>
        </w:rPr>
        <w:t xml:space="preserve"> hyp2_model</w:t>
      </w:r>
      <w:r>
        <w:rPr>
          <w:rStyle w:val="SpecialCharTok"/>
        </w:rPr>
        <w:t xml:space="preserve">$</w:t>
      </w:r>
      <w:r>
        <w:rPr>
          <w:rStyle w:val="NormalTok"/>
        </w:rPr>
        <w:t xml:space="preserve">critical</w:t>
      </w:r>
      <w:r>
        <w:rPr>
          <w:rStyle w:val="SpecialCharTok"/>
        </w:rPr>
        <w:t xml:space="preserve">*</w:t>
      </w:r>
      <w:r>
        <w:rPr>
          <w:rStyle w:val="NormalTok"/>
        </w:rPr>
        <w:t xml:space="preserve">hyp2_model</w:t>
      </w:r>
      <w:r>
        <w:rPr>
          <w:rStyle w:val="SpecialCharTok"/>
        </w:rPr>
        <w:t xml:space="preserve">$</w:t>
      </w:r>
      <w:r>
        <w:rPr>
          <w:rStyle w:val="NormalTok"/>
        </w:rPr>
        <w:t xml:space="preserve">se</w:t>
      </w:r>
      <w:r>
        <w:br/>
      </w:r>
      <w:r>
        <w:rPr>
          <w:rStyle w:val="NormalTok"/>
        </w:rPr>
        <w:t xml:space="preserve">hyp2_model</w:t>
      </w:r>
      <w:r>
        <w:rPr>
          <w:rStyle w:val="SpecialCharTok"/>
        </w:rPr>
        <w:t xml:space="preserve">$</w:t>
      </w:r>
      <w:r>
        <w:rPr>
          <w:rStyle w:val="NormalTok"/>
        </w:rPr>
        <w:t xml:space="preserve">upper </w:t>
      </w:r>
      <w:r>
        <w:rPr>
          <w:rStyle w:val="OtherTok"/>
        </w:rPr>
        <w:t xml:space="preserve">&lt;-</w:t>
      </w:r>
      <w:r>
        <w:rPr>
          <w:rStyle w:val="NormalTok"/>
        </w:rPr>
        <w:t xml:space="preserve"> hyp2_model</w:t>
      </w:r>
      <w:r>
        <w:rPr>
          <w:rStyle w:val="SpecialCharTok"/>
        </w:rPr>
        <w:t xml:space="preserve">$</w:t>
      </w:r>
      <w:r>
        <w:rPr>
          <w:rStyle w:val="NormalTok"/>
        </w:rPr>
        <w:t xml:space="preserve">coef </w:t>
      </w:r>
      <w:r>
        <w:rPr>
          <w:rStyle w:val="SpecialCharTok"/>
        </w:rPr>
        <w:t xml:space="preserve">+</w:t>
      </w:r>
      <w:r>
        <w:rPr>
          <w:rStyle w:val="NormalTok"/>
        </w:rPr>
        <w:t xml:space="preserve"> hyp2_model</w:t>
      </w:r>
      <w:r>
        <w:rPr>
          <w:rStyle w:val="SpecialCharTok"/>
        </w:rPr>
        <w:t xml:space="preserve">$</w:t>
      </w:r>
      <w:r>
        <w:rPr>
          <w:rStyle w:val="NormalTok"/>
        </w:rPr>
        <w:t xml:space="preserve">critical</w:t>
      </w:r>
      <w:r>
        <w:rPr>
          <w:rStyle w:val="SpecialCharTok"/>
        </w:rPr>
        <w:t xml:space="preserve">*</w:t>
      </w:r>
      <w:r>
        <w:rPr>
          <w:rStyle w:val="NormalTok"/>
        </w:rPr>
        <w:t xml:space="preserve">hyp2_model</w:t>
      </w:r>
      <w:r>
        <w:rPr>
          <w:rStyle w:val="SpecialCharTok"/>
        </w:rPr>
        <w:t xml:space="preserve">$</w:t>
      </w:r>
      <w:r>
        <w:rPr>
          <w:rStyle w:val="NormalTok"/>
        </w:rPr>
        <w:t xml:space="preserve">se</w:t>
      </w:r>
      <w:r>
        <w:br/>
      </w:r>
      <w:r>
        <w:br/>
      </w:r>
      <w:r>
        <w:rPr>
          <w:rStyle w:val="CommentTok"/>
        </w:rPr>
        <w:t xml:space="preserve"># get CIs R2</w:t>
      </w:r>
      <w:r>
        <w:br/>
      </w:r>
      <w:r>
        <w:rPr>
          <w:rStyle w:val="NormalTok"/>
        </w:rPr>
        <w:t xml:space="preserve">hyp2_model</w:t>
      </w:r>
      <w:r>
        <w:rPr>
          <w:rStyle w:val="SpecialCharTok"/>
        </w:rPr>
        <w:t xml:space="preserve">$</w:t>
      </w:r>
      <w:r>
        <w:rPr>
          <w:rStyle w:val="NormalTok"/>
        </w:rPr>
        <w:t xml:space="preserve">r2lower </w:t>
      </w:r>
      <w:r>
        <w:rPr>
          <w:rStyle w:val="OtherTok"/>
        </w:rPr>
        <w:t xml:space="preserve">&lt;-</w:t>
      </w:r>
      <w:r>
        <w:rPr>
          <w:rStyle w:val="NormalTok"/>
        </w:rPr>
        <w:t xml:space="preserve"> hyp2_model</w:t>
      </w:r>
      <w:r>
        <w:rPr>
          <w:rStyle w:val="SpecialCharTok"/>
        </w:rPr>
        <w:t xml:space="preserve">$</w:t>
      </w:r>
      <w:r>
        <w:rPr>
          <w:rStyle w:val="NormalTok"/>
        </w:rPr>
        <w:t xml:space="preserve">r2upper </w:t>
      </w:r>
      <w:r>
        <w:rPr>
          <w:rStyle w:val="OtherTok"/>
        </w:rPr>
        <w:t xml:space="preserve">&lt;-</w:t>
      </w:r>
      <w:r>
        <w:rPr>
          <w:rStyle w:val="NormalTok"/>
        </w:rPr>
        <w:t xml:space="preserve"> </w:t>
      </w:r>
      <w:r>
        <w:rPr>
          <w:rStyle w:val="ConstantTok"/>
        </w:rPr>
        <w:t xml:space="preserve">NA</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nrow</w:t>
      </w:r>
      <w:r>
        <w:rPr>
          <w:rStyle w:val="NormalTok"/>
        </w:rPr>
        <w:t xml:space="preserve">(hyp2_model)){</w:t>
      </w:r>
      <w:r>
        <w:br/>
      </w:r>
      <w:r>
        <w:rPr>
          <w:rStyle w:val="NormalTok"/>
        </w:rPr>
        <w:t xml:space="preserve">  temp </w:t>
      </w:r>
      <w:r>
        <w:rPr>
          <w:rStyle w:val="OtherTok"/>
        </w:rPr>
        <w:t xml:space="preserve">&lt;-</w:t>
      </w:r>
      <w:r>
        <w:rPr>
          <w:rStyle w:val="NormalTok"/>
        </w:rPr>
        <w:t xml:space="preserve"> </w:t>
      </w:r>
      <w:r>
        <w:rPr>
          <w:rStyle w:val="FunctionTok"/>
        </w:rPr>
        <w:t xml:space="preserve">ci.R2</w:t>
      </w:r>
      <w:r>
        <w:rPr>
          <w:rStyle w:val="NormalTok"/>
        </w:rPr>
        <w:t xml:space="preserve">(</w:t>
      </w:r>
      <w:r>
        <w:rPr>
          <w:rStyle w:val="AttributeTok"/>
        </w:rPr>
        <w:t xml:space="preserve">R2 =</w:t>
      </w:r>
      <w:r>
        <w:rPr>
          <w:rStyle w:val="NormalTok"/>
        </w:rPr>
        <w:t xml:space="preserve"> hyp2_model</w:t>
      </w:r>
      <w:r>
        <w:rPr>
          <w:rStyle w:val="SpecialCharTok"/>
        </w:rPr>
        <w:t xml:space="preserve">$</w:t>
      </w:r>
      <w:r>
        <w:rPr>
          <w:rStyle w:val="NormalTok"/>
        </w:rPr>
        <w:t xml:space="preserve">r2[i], </w:t>
      </w:r>
      <w:r>
        <w:br/>
      </w:r>
      <w:r>
        <w:rPr>
          <w:rStyle w:val="NormalTok"/>
        </w:rPr>
        <w:t xml:space="preserve">        </w:t>
      </w:r>
      <w:r>
        <w:rPr>
          <w:rStyle w:val="AttributeTok"/>
        </w:rPr>
        <w:t xml:space="preserve">df.1 =</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AttributeTok"/>
        </w:rPr>
        <w:t xml:space="preserve">df.2 =</w:t>
      </w:r>
      <w:r>
        <w:rPr>
          <w:rStyle w:val="NormalTok"/>
        </w:rPr>
        <w:t xml:space="preserve"> hyp2_model</w:t>
      </w:r>
      <w:r>
        <w:rPr>
          <w:rStyle w:val="SpecialCharTok"/>
        </w:rPr>
        <w:t xml:space="preserve">$</w:t>
      </w:r>
      <w:r>
        <w:rPr>
          <w:rStyle w:val="NormalTok"/>
        </w:rPr>
        <w:t xml:space="preserve">sample[i]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hyp2_model</w:t>
      </w:r>
      <w:r>
        <w:rPr>
          <w:rStyle w:val="SpecialCharTok"/>
        </w:rPr>
        <w:t xml:space="preserve">$</w:t>
      </w:r>
      <w:r>
        <w:rPr>
          <w:rStyle w:val="NormalTok"/>
        </w:rPr>
        <w:t xml:space="preserve">r2lower[i] </w:t>
      </w:r>
      <w:r>
        <w:rPr>
          <w:rStyle w:val="OtherTok"/>
        </w:rPr>
        <w:t xml:space="preserve">&lt;-</w:t>
      </w:r>
      <w:r>
        <w:rPr>
          <w:rStyle w:val="NormalTok"/>
        </w:rPr>
        <w:t xml:space="preserve"> temp</w:t>
      </w:r>
      <w:r>
        <w:rPr>
          <w:rStyle w:val="SpecialCharTok"/>
        </w:rPr>
        <w:t xml:space="preserve">$</w:t>
      </w:r>
      <w:r>
        <w:rPr>
          <w:rStyle w:val="NormalTok"/>
        </w:rPr>
        <w:t xml:space="preserve">Lower.Conf.Limit.R2</w:t>
      </w:r>
      <w:r>
        <w:br/>
      </w:r>
      <w:r>
        <w:rPr>
          <w:rStyle w:val="NormalTok"/>
        </w:rPr>
        <w:t xml:space="preserve">  hyp2_model</w:t>
      </w:r>
      <w:r>
        <w:rPr>
          <w:rStyle w:val="SpecialCharTok"/>
        </w:rPr>
        <w:t xml:space="preserve">$</w:t>
      </w:r>
      <w:r>
        <w:rPr>
          <w:rStyle w:val="NormalTok"/>
        </w:rPr>
        <w:t xml:space="preserve">r2upper[i] </w:t>
      </w:r>
      <w:r>
        <w:rPr>
          <w:rStyle w:val="OtherTok"/>
        </w:rPr>
        <w:t xml:space="preserve">&lt;-</w:t>
      </w:r>
      <w:r>
        <w:rPr>
          <w:rStyle w:val="NormalTok"/>
        </w:rPr>
        <w:t xml:space="preserve"> temp</w:t>
      </w:r>
      <w:r>
        <w:rPr>
          <w:rStyle w:val="SpecialCharTok"/>
        </w:rPr>
        <w:t xml:space="preserve">$</w:t>
      </w:r>
      <w:r>
        <w:rPr>
          <w:rStyle w:val="NormalTok"/>
        </w:rPr>
        <w:t xml:space="preserve">Upper.Conf.Limit.R2</w:t>
      </w:r>
      <w:r>
        <w:br/>
      </w:r>
      <w:r>
        <w:rPr>
          <w:rStyle w:val="NormalTok"/>
        </w:rPr>
        <w:t xml:space="preserve">}</w:t>
      </w:r>
      <w:r>
        <w:br/>
      </w:r>
      <w:r>
        <w:br/>
      </w:r>
      <w:r>
        <w:rPr>
          <w:rStyle w:val="CommentTok"/>
        </w:rPr>
        <w:t xml:space="preserve"># mark all the first versus last authors</w:t>
      </w:r>
      <w:r>
        <w:br/>
      </w:r>
      <w:r>
        <w:rPr>
          <w:rStyle w:val="NormalTok"/>
        </w:rPr>
        <w:t xml:space="preserve">hyp2_model </w:t>
      </w:r>
      <w:r>
        <w:rPr>
          <w:rStyle w:val="OtherTok"/>
        </w:rPr>
        <w:t xml:space="preserve">&lt;-</w:t>
      </w:r>
      <w:r>
        <w:rPr>
          <w:rStyle w:val="NormalTok"/>
        </w:rPr>
        <w:t xml:space="preserve"> </w:t>
      </w:r>
      <w:r>
        <w:rPr>
          <w:rStyle w:val="FunctionTok"/>
        </w:rPr>
        <w:t xml:space="preserve">unique</w:t>
      </w:r>
      <w:r>
        <w:rPr>
          <w:rStyle w:val="NormalTok"/>
        </w:rPr>
        <w:t xml:space="preserve">(hyp2_model[ , </w:t>
      </w:r>
      <w:r>
        <w:rPr>
          <w:rStyle w:val="SpecialCharTok"/>
        </w:rPr>
        <w:t xml:space="preserve">-</w:t>
      </w:r>
      <w:r>
        <w:rPr>
          <w:rStyle w:val="DecValTok"/>
        </w:rPr>
        <w:t xml:space="preserve">1</w:t>
      </w:r>
      <w:r>
        <w:rPr>
          <w:rStyle w:val="NormalTok"/>
        </w:rPr>
        <w:t xml:space="preserve">]) </w:t>
      </w:r>
      <w:r>
        <w:rPr>
          <w:rStyle w:val="CommentTok"/>
        </w:rPr>
        <w:t xml:space="preserve">#drop row.x</w:t>
      </w:r>
      <w:r>
        <w:br/>
      </w:r>
      <w:r>
        <w:rPr>
          <w:rStyle w:val="NormalTok"/>
        </w:rPr>
        <w:t xml:space="preserve">hyp2_model </w:t>
      </w:r>
      <w:r>
        <w:rPr>
          <w:rStyle w:val="OtherTok"/>
        </w:rPr>
        <w:t xml:space="preserve">&lt;-</w:t>
      </w:r>
      <w:r>
        <w:rPr>
          <w:rStyle w:val="NormalTok"/>
        </w:rPr>
        <w:t xml:space="preserve"> </w:t>
      </w:r>
      <w:r>
        <w:br/>
      </w:r>
      <w:r>
        <w:rPr>
          <w:rStyle w:val="NormalTok"/>
        </w:rPr>
        <w:t xml:space="preserve">  hyp2_model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(DV, IV, subjareas)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author_no =</w:t>
      </w:r>
      <w:r>
        <w:rPr>
          <w:rStyle w:val="NormalTok"/>
        </w:rPr>
        <w:t xml:space="preserve"> </w:t>
      </w:r>
      <w:r>
        <w:rPr>
          <w:rStyle w:val="FunctionTok"/>
        </w:rPr>
        <w:t xml:space="preserve">row_number</w:t>
      </w:r>
      <w:r>
        <w:rPr>
          <w:rStyle w:val="NormalTok"/>
        </w:rPr>
        <w:t xml:space="preserve">())</w:t>
      </w:r>
    </w:p>
    <w:p>
      <w:pPr>
        <w:pStyle w:val="FirstParagraph"/>
      </w:pPr>
      <w:r>
        <w:t xml:space="preserve">We shall make a picture to denote which are different using</w:t>
      </w:r>
      <w:r>
        <w:t xml:space="preserve"> </w:t>
      </w:r>
      <m:oMath>
        <m:sSup>
          <m:e>
            <m:r>
              <m:t>R</m:t>
            </m:r>
          </m:e>
          <m:sup>
            <m:r>
              <m:t>2</m:t>
            </m:r>
          </m:sup>
        </m:sSup>
      </m:oMath>
      <w:r>
        <w:t xml:space="preserve"> </w:t>
      </w:r>
      <w:r>
        <w:t xml:space="preserve">as the metric since they are all different scales.</w:t>
      </w:r>
    </w:p>
    <w:p>
      <w:pPr>
        <w:pStyle w:val="SourceCode"/>
      </w:pPr>
      <w:r>
        <w:rPr>
          <w:rStyle w:val="NormalTok"/>
        </w:rPr>
        <w:t xml:space="preserve">hyp2_model</w:t>
      </w:r>
      <w:r>
        <w:rPr>
          <w:rStyle w:val="SpecialCharTok"/>
        </w:rPr>
        <w:t xml:space="preserve">$</w:t>
      </w:r>
      <w:r>
        <w:rPr>
          <w:rStyle w:val="NormalTok"/>
        </w:rPr>
        <w:t xml:space="preserve">IV2 </w:t>
      </w:r>
      <w:r>
        <w:rPr>
          <w:rStyle w:val="OtherTok"/>
        </w:rPr>
        <w:t xml:space="preserve">&lt;-</w:t>
      </w:r>
      <w:r>
        <w:rPr>
          <w:rStyle w:val="NormalTok"/>
        </w:rPr>
        <w:t xml:space="preserve"> </w:t>
      </w:r>
      <w:r>
        <w:rPr>
          <w:rStyle w:val="FunctionTok"/>
        </w:rPr>
        <w:t xml:space="preserve">paste</w:t>
      </w:r>
      <w:r>
        <w:rPr>
          <w:rStyle w:val="NormalTok"/>
        </w:rPr>
        <w:t xml:space="preserve">(hyp2_model</w:t>
      </w:r>
      <w:r>
        <w:rPr>
          <w:rStyle w:val="SpecialCharTok"/>
        </w:rPr>
        <w:t xml:space="preserve">$</w:t>
      </w:r>
      <w:r>
        <w:rPr>
          <w:rStyle w:val="NormalTok"/>
        </w:rPr>
        <w:t xml:space="preserve">IV, hyp2_model</w:t>
      </w:r>
      <w:r>
        <w:rPr>
          <w:rStyle w:val="SpecialCharTok"/>
        </w:rPr>
        <w:t xml:space="preserve">$</w:t>
      </w:r>
      <w:r>
        <w:rPr>
          <w:rStyle w:val="NormalTok"/>
        </w:rPr>
        <w:t xml:space="preserve">author_no)</w:t>
      </w:r>
      <w:r>
        <w:br/>
      </w:r>
      <w:r>
        <w:rPr>
          <w:rStyle w:val="NormalTok"/>
        </w:rPr>
        <w:t xml:space="preserve">hyp2_model</w:t>
      </w:r>
      <w:r>
        <w:rPr>
          <w:rStyle w:val="SpecialCharTok"/>
        </w:rPr>
        <w:t xml:space="preserve">$</w:t>
      </w:r>
      <w:r>
        <w:rPr>
          <w:rStyle w:val="NormalTok"/>
        </w:rPr>
        <w:t xml:space="preserve">IV2 </w:t>
      </w:r>
      <w:r>
        <w:rPr>
          <w:rStyle w:val="OtherTok"/>
        </w:rPr>
        <w:t xml:space="preserve">&lt;-</w:t>
      </w:r>
      <w:r>
        <w:rPr>
          <w:rStyle w:val="NormalTok"/>
        </w:rPr>
        <w:t xml:space="preserve"> </w:t>
      </w:r>
      <w:r>
        <w:rPr>
          <w:rStyle w:val="FunctionTok"/>
        </w:rPr>
        <w:t xml:space="preserve">factor</w:t>
      </w:r>
      <w:r>
        <w:rPr>
          <w:rStyle w:val="NormalTok"/>
        </w:rPr>
        <w:t xml:space="preserve">(hyp2_model</w:t>
      </w:r>
      <w:r>
        <w:rPr>
          <w:rStyle w:val="SpecialCharTok"/>
        </w:rPr>
        <w:t xml:space="preserve">$</w:t>
      </w:r>
      <w:r>
        <w:rPr>
          <w:rStyle w:val="NormalTok"/>
        </w:rPr>
        <w:t xml:space="preserve">IV2,</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"countrycount 1"</w:t>
      </w:r>
      <w:r>
        <w:rPr>
          <w:rStyle w:val="NormalTok"/>
        </w:rPr>
        <w:t xml:space="preserve">, </w:t>
      </w:r>
      <w:r>
        <w:rPr>
          <w:rStyle w:val="StringTok"/>
        </w:rPr>
        <w:t xml:space="preserve">"genderpercent 1"</w:t>
      </w:r>
      <w:r>
        <w:rPr>
          <w:rStyle w:val="NormalTok"/>
        </w:rPr>
        <w:t xml:space="preserve">, </w:t>
      </w:r>
      <w:r>
        <w:br/>
      </w:r>
      <w:r>
        <w:rPr>
          <w:rStyle w:val="NormalTok"/>
        </w:rPr>
        <w:t xml:space="preserve">                                    </w:t>
      </w:r>
      <w:r>
        <w:rPr>
          <w:rStyle w:val="StringTok"/>
        </w:rPr>
        <w:t xml:space="preserve">"instcount 1"</w:t>
      </w:r>
      <w:r>
        <w:rPr>
          <w:rStyle w:val="NormalTok"/>
        </w:rPr>
        <w:t xml:space="preserve">, </w:t>
      </w:r>
      <w:r>
        <w:br/>
      </w:r>
      <w:r>
        <w:rPr>
          <w:rStyle w:val="NormalTok"/>
        </w:rPr>
        <w:t xml:space="preserve">                                    </w:t>
      </w:r>
      <w:r>
        <w:rPr>
          <w:rStyle w:val="StringTok"/>
        </w:rPr>
        <w:t xml:space="preserve">"HIndex 1"</w:t>
      </w:r>
      <w:r>
        <w:rPr>
          <w:rStyle w:val="NormalTok"/>
        </w:rPr>
        <w:t xml:space="preserve">, </w:t>
      </w:r>
      <w:r>
        <w:rPr>
          <w:rStyle w:val="StringTok"/>
        </w:rPr>
        <w:t xml:space="preserve">"HIndex 2"</w:t>
      </w:r>
      <w:r>
        <w:rPr>
          <w:rStyle w:val="NormalTok"/>
        </w:rPr>
        <w:t xml:space="preserve">, </w:t>
      </w:r>
      <w:r>
        <w:br/>
      </w:r>
      <w:r>
        <w:rPr>
          <w:rStyle w:val="NormalTok"/>
        </w:rPr>
        <w:t xml:space="preserve">                                    </w:t>
      </w:r>
      <w:r>
        <w:rPr>
          <w:rStyle w:val="StringTok"/>
        </w:rPr>
        <w:t xml:space="preserve">"HIndexnoself 1"</w:t>
      </w:r>
      <w:r>
        <w:rPr>
          <w:rStyle w:val="NormalTok"/>
        </w:rPr>
        <w:t xml:space="preserve">, </w:t>
      </w:r>
      <w:r>
        <w:rPr>
          <w:rStyle w:val="StringTok"/>
        </w:rPr>
        <w:t xml:space="preserve">"HIndexnoself 2"</w:t>
      </w:r>
      <w:r>
        <w:rPr>
          <w:rStyle w:val="NormalTok"/>
        </w:rPr>
        <w:t xml:space="preserve">,</w:t>
      </w:r>
      <w:r>
        <w:br/>
      </w:r>
      <w:r>
        <w:rPr>
          <w:rStyle w:val="NormalTok"/>
        </w:rPr>
        <w:t xml:space="preserve">                                    </w:t>
      </w:r>
      <w:r>
        <w:rPr>
          <w:rStyle w:val="StringTok"/>
        </w:rPr>
        <w:t xml:space="preserve">"IPGindex 1"</w:t>
      </w:r>
      <w:r>
        <w:rPr>
          <w:rStyle w:val="NormalTok"/>
        </w:rPr>
        <w:t xml:space="preserve">, </w:t>
      </w:r>
      <w:r>
        <w:rPr>
          <w:rStyle w:val="StringTok"/>
        </w:rPr>
        <w:t xml:space="preserve">"IPGindex 2"</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"Country Count"</w:t>
      </w:r>
      <w:r>
        <w:rPr>
          <w:rStyle w:val="NormalTok"/>
        </w:rPr>
        <w:t xml:space="preserve">, </w:t>
      </w:r>
      <w:r>
        <w:rPr>
          <w:rStyle w:val="StringTok"/>
        </w:rPr>
        <w:t xml:space="preserve">"Gender Percent"</w:t>
      </w:r>
      <w:r>
        <w:rPr>
          <w:rStyle w:val="NormalTok"/>
        </w:rPr>
        <w:t xml:space="preserve">, </w:t>
      </w:r>
      <w:r>
        <w:br/>
      </w:r>
      <w:r>
        <w:rPr>
          <w:rStyle w:val="NormalTok"/>
        </w:rPr>
        <w:t xml:space="preserve">                                    </w:t>
      </w:r>
      <w:r>
        <w:rPr>
          <w:rStyle w:val="StringTok"/>
        </w:rPr>
        <w:t xml:space="preserve">"Institution Count"</w:t>
      </w:r>
      <w:r>
        <w:rPr>
          <w:rStyle w:val="NormalTok"/>
        </w:rPr>
        <w:t xml:space="preserve">, </w:t>
      </w:r>
      <w:r>
        <w:rPr>
          <w:rStyle w:val="StringTok"/>
        </w:rPr>
        <w:t xml:space="preserve">"h-Index First"</w:t>
      </w:r>
      <w:r>
        <w:rPr>
          <w:rStyle w:val="NormalTok"/>
        </w:rPr>
        <w:t xml:space="preserve">,</w:t>
      </w:r>
      <w:r>
        <w:br/>
      </w:r>
      <w:r>
        <w:rPr>
          <w:rStyle w:val="NormalTok"/>
        </w:rPr>
        <w:t xml:space="preserve">                                    </w:t>
      </w:r>
      <w:r>
        <w:rPr>
          <w:rStyle w:val="StringTok"/>
        </w:rPr>
        <w:t xml:space="preserve">"h-Index Last"</w:t>
      </w:r>
      <w:r>
        <w:rPr>
          <w:rStyle w:val="NormalTok"/>
        </w:rPr>
        <w:t xml:space="preserve">, </w:t>
      </w:r>
      <w:r>
        <w:rPr>
          <w:rStyle w:val="StringTok"/>
        </w:rPr>
        <w:t xml:space="preserve">"h-Index No-Self First"</w:t>
      </w:r>
      <w:r>
        <w:rPr>
          <w:rStyle w:val="NormalTok"/>
        </w:rPr>
        <w:t xml:space="preserve">,</w:t>
      </w:r>
      <w:r>
        <w:br/>
      </w:r>
      <w:r>
        <w:rPr>
          <w:rStyle w:val="NormalTok"/>
        </w:rPr>
        <w:t xml:space="preserve">                                    </w:t>
      </w:r>
      <w:r>
        <w:rPr>
          <w:rStyle w:val="StringTok"/>
        </w:rPr>
        <w:t xml:space="preserve">"h-Index No-Self Last"</w:t>
      </w:r>
      <w:r>
        <w:rPr>
          <w:rStyle w:val="NormalTok"/>
        </w:rPr>
        <w:t xml:space="preserve">, </w:t>
      </w:r>
      <w:r>
        <w:rPr>
          <w:rStyle w:val="StringTok"/>
        </w:rPr>
        <w:t xml:space="preserve">"Gender First"</w:t>
      </w:r>
      <w:r>
        <w:rPr>
          <w:rStyle w:val="NormalTok"/>
        </w:rPr>
        <w:t xml:space="preserve">, </w:t>
      </w:r>
      <w:r>
        <w:br/>
      </w:r>
      <w:r>
        <w:rPr>
          <w:rStyle w:val="NormalTok"/>
        </w:rPr>
        <w:t xml:space="preserve">                                    </w:t>
      </w:r>
      <w:r>
        <w:rPr>
          <w:rStyle w:val="StringTok"/>
        </w:rPr>
        <w:t xml:space="preserve">"Gender Last"</w:t>
      </w:r>
      <w:r>
        <w:rPr>
          <w:rStyle w:val="NormalTok"/>
        </w:rPr>
        <w:t xml:space="preserve">))</w:t>
      </w:r>
      <w:r>
        <w:br/>
      </w:r>
      <w:r>
        <w:br/>
      </w:r>
      <w:r>
        <w:rPr>
          <w:rStyle w:val="FunctionTok"/>
        </w:rPr>
        <w:t xml:space="preserve">ggplot</w:t>
      </w:r>
      <w:r>
        <w:rPr>
          <w:rStyle w:val="NormalTok"/>
        </w:rPr>
        <w:t xml:space="preserve">(hyp2_model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FunctionTok"/>
        </w:rPr>
        <w:t xml:space="preserve">is.na</w:t>
      </w:r>
      <w:r>
        <w:rPr>
          <w:rStyle w:val="NormalTok"/>
        </w:rPr>
        <w:t xml:space="preserve">(subjareas)), </w:t>
      </w:r>
      <w:r>
        <w:rPr>
          <w:rStyle w:val="FunctionTok"/>
        </w:rPr>
        <w:t xml:space="preserve">aes</w:t>
      </w:r>
      <w:r>
        <w:rPr>
          <w:rStyle w:val="NormalTok"/>
        </w:rPr>
        <w:t xml:space="preserve">(IV2, r2, </w:t>
      </w:r>
      <w:r>
        <w:rPr>
          <w:rStyle w:val="AttributeTok"/>
        </w:rPr>
        <w:t xml:space="preserve">color =</w:t>
      </w:r>
      <w:r>
        <w:rPr>
          <w:rStyle w:val="NormalTok"/>
        </w:rPr>
        <w:t xml:space="preserve"> DV )) </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geom_pointrange</w:t>
      </w:r>
      <w:r>
        <w:rPr>
          <w:rStyle w:val="NormalTok"/>
        </w:rPr>
        <w:t xml:space="preserve">(</w:t>
      </w:r>
      <w:r>
        <w:rPr>
          <w:rStyle w:val="FunctionTok"/>
        </w:rPr>
        <w:t xml:space="preserve">aes</w:t>
      </w:r>
      <w:r>
        <w:rPr>
          <w:rStyle w:val="NormalTok"/>
        </w:rPr>
        <w:t xml:space="preserve">(</w:t>
      </w:r>
      <w:r>
        <w:rPr>
          <w:rStyle w:val="AttributeTok"/>
        </w:rPr>
        <w:t xml:space="preserve">ymin=</w:t>
      </w:r>
      <w:r>
        <w:rPr>
          <w:rStyle w:val="NormalTok"/>
        </w:rPr>
        <w:t xml:space="preserve">r2lower, </w:t>
      </w:r>
      <w:r>
        <w:rPr>
          <w:rStyle w:val="AttributeTok"/>
        </w:rPr>
        <w:t xml:space="preserve">ymax=</w:t>
      </w:r>
      <w:r>
        <w:rPr>
          <w:rStyle w:val="NormalTok"/>
        </w:rPr>
        <w:t xml:space="preserve">r2upper)) </w:t>
      </w:r>
      <w:r>
        <w:rPr>
          <w:rStyle w:val="SpecialCharTok"/>
        </w:rPr>
        <w:t xml:space="preserve">+</w:t>
      </w:r>
      <w:r>
        <w:rPr>
          <w:rStyle w:val="NormalTok"/>
        </w:rPr>
        <w:t xml:space="preserve"> </w:t>
      </w:r>
      <w:r>
        <w:br/>
      </w:r>
      <w:r>
        <w:rPr>
          <w:rStyle w:val="NormalTok"/>
        </w:rPr>
        <w:t xml:space="preserve">  </w:t>
      </w:r>
      <w:r>
        <w:rPr>
          <w:rStyle w:val="FunctionTok"/>
        </w:rPr>
        <w:t xml:space="preserve">theme_classic</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90</w:t>
      </w:r>
      <w:r>
        <w:rPr>
          <w:rStyle w:val="NormalTok"/>
        </w:rPr>
        <w:t xml:space="preserve">, </w:t>
      </w:r>
      <w:r>
        <w:rPr>
          <w:rStyle w:val="AttributeTok"/>
        </w:rPr>
        <w:t xml:space="preserve">vjust =</w:t>
      </w:r>
      <w:r>
        <w:rPr>
          <w:rStyle w:val="NormalTok"/>
        </w:rPr>
        <w:t xml:space="preserve"> </w:t>
      </w:r>
      <w:r>
        <w:rPr>
          <w:rStyle w:val="FloatTok"/>
        </w:rPr>
        <w:t xml:space="preserve">0.5</w:t>
      </w:r>
      <w:r>
        <w:rPr>
          <w:rStyle w:val="NormalTok"/>
        </w:rPr>
        <w:t xml:space="preserve">, </w:t>
      </w:r>
      <w:r>
        <w:rPr>
          <w:rStyle w:val="AttributeTok"/>
        </w:rPr>
        <w:t xml:space="preserve">hjust=</w:t>
      </w:r>
      <w:r>
        <w:rPr>
          <w:rStyle w:val="FloatTok"/>
        </w:rPr>
        <w:t xml:space="preserve">0.5</w:t>
      </w:r>
      <w:r>
        <w:rPr>
          <w:rStyle w:val="NormalTok"/>
        </w:rPr>
        <w:t xml:space="preserve">), </w:t>
      </w:r>
      <w:r>
        <w:br/>
      </w:r>
      <w:r>
        <w:rPr>
          <w:rStyle w:val="NormalTok"/>
        </w:rPr>
        <w:t xml:space="preserve">        </w:t>
      </w:r>
      <w:r>
        <w:rPr>
          <w:rStyle w:val="AttributeTok"/>
        </w:rPr>
        <w:t xml:space="preserve">legend.position =</w:t>
      </w:r>
      <w:r>
        <w:rPr>
          <w:rStyle w:val="NormalTok"/>
        </w:rPr>
        <w:t xml:space="preserve"> </w:t>
      </w:r>
      <w:r>
        <w:rPr>
          <w:rStyle w:val="StringTok"/>
        </w:rPr>
        <w:t xml:space="preserve">"bottom"</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xlab</w:t>
      </w:r>
      <w:r>
        <w:rPr>
          <w:rStyle w:val="NormalTok"/>
        </w:rPr>
        <w:t xml:space="preserve">(</w:t>
      </w:r>
      <w:r>
        <w:rPr>
          <w:rStyle w:val="StringTok"/>
        </w:rPr>
        <w:t xml:space="preserve">"Author Variable"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ylab</w:t>
      </w:r>
      <w:r>
        <w:rPr>
          <w:rStyle w:val="NormalTok"/>
        </w:rPr>
        <w:t xml:space="preserve">(</w:t>
      </w:r>
      <w:r>
        <w:rPr>
          <w:rStyle w:val="StringTok"/>
        </w:rPr>
        <w:t xml:space="preserve">"Effect Size"</w:t>
      </w:r>
      <w:r>
        <w:rPr>
          <w:rStyle w:val="NormalTok"/>
        </w:rPr>
        <w:t xml:space="preserve">) </w:t>
      </w:r>
    </w:p>
    <w:p>
      <w:pPr>
        <w:pStyle w:val="FirstParagraph"/>
      </w:pPr>
      <w:r>
        <w:drawing>
          <wp:inline>
            <wp:extent cx="5334000" cy="4267200"/>
            <wp:effectExtent b="0" l="0" r="0" t="0"/>
            <wp:docPr descr="" title="" id="60" name="Picture"/>
            <a:graphic>
              <a:graphicData uri="http://schemas.openxmlformats.org/drawingml/2006/picture">
                <pic:pic>
                  <pic:nvPicPr>
                    <pic:cNvPr descr="analysis_plan_files/figure-docx/unnamed-chunk-12-1.png" id="61" name="Picture"/>
                    <pic:cNvPicPr>
                      <a:picLocks noChangeArrowheads="1" noChangeAspect="1"/>
                    </pic:cNvPicPr>
                  </pic:nvPicPr>
                  <pic:blipFill>
                    <a:blip r:embed="rId59"/>
                    <a:stretch>
                      <a:fillRect/>
                    </a:stretch>
                  </pic:blipFill>
                  <pic:spPr bwMode="auto">
                    <a:xfrm>
                      <a:off x="0" y="0"/>
                      <a:ext cx="5334000" cy="4267200"/>
                    </a:xfrm>
                    <a:prstGeom prst="rect">
                      <a:avLst/>
                    </a:prstGeom>
                    <a:noFill/>
                    <a:ln w="9525">
                      <a:noFill/>
                      <a:headEnd/>
                      <a:tailEnd/>
                    </a:ln>
                  </pic:spPr>
                </pic:pic>
              </a:graphicData>
            </a:graphic>
          </wp:inline>
        </w:drawing>
      </w:r>
    </w:p>
    <w:bookmarkEnd w:id="62"/>
    <w:bookmarkStart w:id="69" w:name="model-statistics-by-subject-area-2"/>
    <w:p>
      <w:pPr>
        <w:pStyle w:val="Heading3"/>
      </w:pPr>
      <w:r>
        <w:t xml:space="preserve">Model Statistics by Subject Area</w:t>
      </w:r>
    </w:p>
    <w:p>
      <w:pPr>
        <w:pStyle w:val="FirstParagraph"/>
      </w:pPr>
      <w:r>
        <w:t xml:space="preserve">Here’s the statistics by subject area, but this graph may be crazy, we shall see. Right now this data is made up because it’s still running online for the temporary data.</w:t>
      </w:r>
    </w:p>
    <w:p>
      <w:pPr>
        <w:pStyle w:val="SourceCode"/>
      </w:pPr>
      <w:r>
        <w:rPr>
          <w:rStyle w:val="NormalTok"/>
        </w:rPr>
        <w:t xml:space="preserve">cite_count </w:t>
      </w:r>
      <w:r>
        <w:rPr>
          <w:rStyle w:val="OtherTok"/>
        </w:rPr>
        <w:t xml:space="preserve">&lt;-</w:t>
      </w:r>
      <w:r>
        <w:rPr>
          <w:rStyle w:val="NormalTok"/>
        </w:rPr>
        <w:t xml:space="preserve"> </w:t>
      </w:r>
      <w:r>
        <w:br/>
      </w:r>
      <w:r>
        <w:rPr>
          <w:rStyle w:val="NormalTok"/>
        </w:rPr>
        <w:t xml:space="preserve">  </w:t>
      </w:r>
      <w:r>
        <w:rPr>
          <w:rStyle w:val="FunctionTok"/>
        </w:rPr>
        <w:t xml:space="preserve">ggplot</w:t>
      </w:r>
      <w:r>
        <w:rPr>
          <w:rStyle w:val="NormalTok"/>
        </w:rPr>
        <w:t xml:space="preserve">(hyp2_model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(subjareas))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(DV </w:t>
      </w:r>
      <w:r>
        <w:rPr>
          <w:rStyle w:val="SpecialCharTok"/>
        </w:rPr>
        <w:t xml:space="preserve">==</w:t>
      </w:r>
      <w:r>
        <w:rPr>
          <w:rStyle w:val="NormalTok"/>
        </w:rPr>
        <w:t xml:space="preserve"> </w:t>
      </w:r>
      <w:r>
        <w:rPr>
          <w:rStyle w:val="StringTok"/>
        </w:rPr>
        <w:t xml:space="preserve">"CitationCount"</w:t>
      </w:r>
      <w:r>
        <w:rPr>
          <w:rStyle w:val="NormalTok"/>
        </w:rPr>
        <w:t xml:space="preserve">), </w:t>
      </w:r>
      <w:r>
        <w:rPr>
          <w:rStyle w:val="FunctionTok"/>
        </w:rPr>
        <w:t xml:space="preserve">aes</w:t>
      </w:r>
      <w:r>
        <w:rPr>
          <w:rStyle w:val="NormalTok"/>
        </w:rPr>
        <w:t xml:space="preserve">(IV2, r2, </w:t>
      </w:r>
      <w:r>
        <w:rPr>
          <w:rStyle w:val="AttributeTok"/>
        </w:rPr>
        <w:t xml:space="preserve">color =</w:t>
      </w:r>
      <w:r>
        <w:rPr>
          <w:rStyle w:val="NormalTok"/>
        </w:rPr>
        <w:t xml:space="preserve"> subjareas)) </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size =</w:t>
      </w:r>
      <w:r>
        <w:rPr>
          <w:rStyle w:val="NormalTok"/>
        </w:rPr>
        <w:t xml:space="preserve"> sample)) </w:t>
      </w:r>
      <w:r>
        <w:rPr>
          <w:rStyle w:val="SpecialCharTok"/>
        </w:rPr>
        <w:t xml:space="preserve">+</w:t>
      </w:r>
      <w:r>
        <w:rPr>
          <w:rStyle w:val="NormalTok"/>
        </w:rPr>
        <w:t xml:space="preserve">  </w:t>
      </w:r>
      <w:r>
        <w:br/>
      </w:r>
      <w:r>
        <w:rPr>
          <w:rStyle w:val="NormalTok"/>
        </w:rPr>
        <w:t xml:space="preserve">  </w:t>
      </w:r>
      <w:r>
        <w:rPr>
          <w:rStyle w:val="FunctionTok"/>
        </w:rPr>
        <w:t xml:space="preserve">geom_pointrange</w:t>
      </w:r>
      <w:r>
        <w:rPr>
          <w:rStyle w:val="NormalTok"/>
        </w:rPr>
        <w:t xml:space="preserve">(</w:t>
      </w:r>
      <w:r>
        <w:rPr>
          <w:rStyle w:val="FunctionTok"/>
        </w:rPr>
        <w:t xml:space="preserve">aes</w:t>
      </w:r>
      <w:r>
        <w:rPr>
          <w:rStyle w:val="NormalTok"/>
        </w:rPr>
        <w:t xml:space="preserve">(</w:t>
      </w:r>
      <w:r>
        <w:rPr>
          <w:rStyle w:val="AttributeTok"/>
        </w:rPr>
        <w:t xml:space="preserve">ymin=</w:t>
      </w:r>
      <w:r>
        <w:rPr>
          <w:rStyle w:val="NormalTok"/>
        </w:rPr>
        <w:t xml:space="preserve">r2lower, </w:t>
      </w:r>
      <w:r>
        <w:rPr>
          <w:rStyle w:val="AttributeTok"/>
        </w:rPr>
        <w:t xml:space="preserve">ymax=</w:t>
      </w:r>
      <w:r>
        <w:rPr>
          <w:rStyle w:val="NormalTok"/>
        </w:rPr>
        <w:t xml:space="preserve">r2upper)) </w:t>
      </w:r>
      <w:r>
        <w:rPr>
          <w:rStyle w:val="SpecialCharTok"/>
        </w:rPr>
        <w:t xml:space="preserve">+</w:t>
      </w:r>
      <w:r>
        <w:rPr>
          <w:rStyle w:val="NormalTok"/>
        </w:rPr>
        <w:t xml:space="preserve"> </w:t>
      </w:r>
      <w:r>
        <w:br/>
      </w:r>
      <w:r>
        <w:rPr>
          <w:rStyle w:val="NormalTok"/>
        </w:rPr>
        <w:t xml:space="preserve">  </w:t>
      </w:r>
      <w:r>
        <w:rPr>
          <w:rStyle w:val="FunctionTok"/>
        </w:rPr>
        <w:t xml:space="preserve">theme_classic</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90</w:t>
      </w:r>
      <w:r>
        <w:rPr>
          <w:rStyle w:val="NormalTok"/>
        </w:rPr>
        <w:t xml:space="preserve">, </w:t>
      </w:r>
      <w:r>
        <w:rPr>
          <w:rStyle w:val="AttributeTok"/>
        </w:rPr>
        <w:t xml:space="preserve">vjust =</w:t>
      </w:r>
      <w:r>
        <w:rPr>
          <w:rStyle w:val="NormalTok"/>
        </w:rPr>
        <w:t xml:space="preserve"> </w:t>
      </w:r>
      <w:r>
        <w:rPr>
          <w:rStyle w:val="FloatTok"/>
        </w:rPr>
        <w:t xml:space="preserve">0.5</w:t>
      </w:r>
      <w:r>
        <w:rPr>
          <w:rStyle w:val="NormalTok"/>
        </w:rPr>
        <w:t xml:space="preserve">, </w:t>
      </w:r>
      <w:r>
        <w:rPr>
          <w:rStyle w:val="AttributeTok"/>
        </w:rPr>
        <w:t xml:space="preserve">hjust=</w:t>
      </w:r>
      <w:r>
        <w:rPr>
          <w:rStyle w:val="FloatTok"/>
        </w:rPr>
        <w:t xml:space="preserve">0.5</w:t>
      </w:r>
      <w:r>
        <w:rPr>
          <w:rStyle w:val="NormalTok"/>
        </w:rPr>
        <w:t xml:space="preserve">), </w:t>
      </w:r>
      <w:r>
        <w:br/>
      </w:r>
      <w:r>
        <w:rPr>
          <w:rStyle w:val="NormalTok"/>
        </w:rPr>
        <w:t xml:space="preserve">        </w:t>
      </w:r>
      <w:r>
        <w:rPr>
          <w:rStyle w:val="AttributeTok"/>
        </w:rPr>
        <w:t xml:space="preserve">legend.position =</w:t>
      </w:r>
      <w:r>
        <w:rPr>
          <w:rStyle w:val="NormalTok"/>
        </w:rPr>
        <w:t xml:space="preserve"> </w:t>
      </w:r>
      <w:r>
        <w:rPr>
          <w:rStyle w:val="StringTok"/>
        </w:rPr>
        <w:t xml:space="preserve">"bottom"</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xlab</w:t>
      </w:r>
      <w:r>
        <w:rPr>
          <w:rStyle w:val="NormalTok"/>
        </w:rPr>
        <w:t xml:space="preserve">(</w:t>
      </w:r>
      <w:r>
        <w:rPr>
          <w:rStyle w:val="StringTok"/>
        </w:rPr>
        <w:t xml:space="preserve">"Author Variable"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CommentTok"/>
        </w:rPr>
        <w:t xml:space="preserve">#ylab("Effect Size") + </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scale_size</w:t>
      </w:r>
      <w:r>
        <w:rPr>
          <w:rStyle w:val="NormalTok"/>
        </w:rPr>
        <w:t xml:space="preserve">(</w:t>
      </w:r>
      <w:r>
        <w:rPr>
          <w:rStyle w:val="AttributeTok"/>
        </w:rPr>
        <w:t xml:space="preserve">guide =</w:t>
      </w:r>
      <w:r>
        <w:rPr>
          <w:rStyle w:val="NormalTok"/>
        </w:rPr>
        <w:t xml:space="preserve"> </w:t>
      </w:r>
      <w:r>
        <w:rPr>
          <w:rStyle w:val="StringTok"/>
        </w:rPr>
        <w:t xml:space="preserve">'none'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ggtitle</w:t>
      </w:r>
      <w:r>
        <w:rPr>
          <w:rStyle w:val="NormalTok"/>
        </w:rPr>
        <w:t xml:space="preserve">(</w:t>
      </w:r>
      <w:r>
        <w:rPr>
          <w:rStyle w:val="StringTok"/>
        </w:rPr>
        <w:t xml:space="preserve">"A. Citation Count Effect Sizes"</w:t>
      </w:r>
      <w:r>
        <w:rPr>
          <w:rStyle w:val="NormalTok"/>
        </w:rPr>
        <w:t xml:space="preserve">)</w:t>
      </w:r>
      <w:r>
        <w:br/>
      </w:r>
      <w:r>
        <w:br/>
      </w:r>
      <w:r>
        <w:rPr>
          <w:rStyle w:val="NormalTok"/>
        </w:rPr>
        <w:t xml:space="preserve">cite_5y </w:t>
      </w:r>
      <w:r>
        <w:rPr>
          <w:rStyle w:val="OtherTok"/>
        </w:rPr>
        <w:t xml:space="preserve">&lt;-</w:t>
      </w:r>
      <w:r>
        <w:rPr>
          <w:rStyle w:val="NormalTok"/>
        </w:rPr>
        <w:t xml:space="preserve"> </w:t>
      </w:r>
      <w:r>
        <w:br/>
      </w:r>
      <w:r>
        <w:rPr>
          <w:rStyle w:val="NormalTok"/>
        </w:rPr>
        <w:t xml:space="preserve">  </w:t>
      </w:r>
      <w:r>
        <w:rPr>
          <w:rStyle w:val="FunctionTok"/>
        </w:rPr>
        <w:t xml:space="preserve">ggplot</w:t>
      </w:r>
      <w:r>
        <w:rPr>
          <w:rStyle w:val="NormalTok"/>
        </w:rPr>
        <w:t xml:space="preserve">(hyp2_model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(subjareas))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(DV </w:t>
      </w:r>
      <w:r>
        <w:rPr>
          <w:rStyle w:val="SpecialCharTok"/>
        </w:rPr>
        <w:t xml:space="preserve">==</w:t>
      </w:r>
      <w:r>
        <w:rPr>
          <w:rStyle w:val="NormalTok"/>
        </w:rPr>
        <w:t xml:space="preserve"> </w:t>
      </w:r>
      <w:r>
        <w:rPr>
          <w:rStyle w:val="StringTok"/>
        </w:rPr>
        <w:t xml:space="preserve">"Citation5y"</w:t>
      </w:r>
      <w:r>
        <w:rPr>
          <w:rStyle w:val="NormalTok"/>
        </w:rPr>
        <w:t xml:space="preserve">), </w:t>
      </w:r>
      <w:r>
        <w:rPr>
          <w:rStyle w:val="FunctionTok"/>
        </w:rPr>
        <w:t xml:space="preserve">aes</w:t>
      </w:r>
      <w:r>
        <w:rPr>
          <w:rStyle w:val="NormalTok"/>
        </w:rPr>
        <w:t xml:space="preserve">(IV2, r2, </w:t>
      </w:r>
      <w:r>
        <w:rPr>
          <w:rStyle w:val="AttributeTok"/>
        </w:rPr>
        <w:t xml:space="preserve">color =</w:t>
      </w:r>
      <w:r>
        <w:rPr>
          <w:rStyle w:val="NormalTok"/>
        </w:rPr>
        <w:t xml:space="preserve"> subjareas)) </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size =</w:t>
      </w:r>
      <w:r>
        <w:rPr>
          <w:rStyle w:val="NormalTok"/>
        </w:rPr>
        <w:t xml:space="preserve"> sample)) </w:t>
      </w:r>
      <w:r>
        <w:rPr>
          <w:rStyle w:val="SpecialCharTok"/>
        </w:rPr>
        <w:t xml:space="preserve">+</w:t>
      </w:r>
      <w:r>
        <w:rPr>
          <w:rStyle w:val="NormalTok"/>
        </w:rPr>
        <w:t xml:space="preserve">  </w:t>
      </w:r>
      <w:r>
        <w:br/>
      </w:r>
      <w:r>
        <w:rPr>
          <w:rStyle w:val="NormalTok"/>
        </w:rPr>
        <w:t xml:space="preserve">  </w:t>
      </w:r>
      <w:r>
        <w:rPr>
          <w:rStyle w:val="FunctionTok"/>
        </w:rPr>
        <w:t xml:space="preserve">geom_pointrange</w:t>
      </w:r>
      <w:r>
        <w:rPr>
          <w:rStyle w:val="NormalTok"/>
        </w:rPr>
        <w:t xml:space="preserve">(</w:t>
      </w:r>
      <w:r>
        <w:rPr>
          <w:rStyle w:val="FunctionTok"/>
        </w:rPr>
        <w:t xml:space="preserve">aes</w:t>
      </w:r>
      <w:r>
        <w:rPr>
          <w:rStyle w:val="NormalTok"/>
        </w:rPr>
        <w:t xml:space="preserve">(</w:t>
      </w:r>
      <w:r>
        <w:rPr>
          <w:rStyle w:val="AttributeTok"/>
        </w:rPr>
        <w:t xml:space="preserve">ymin=</w:t>
      </w:r>
      <w:r>
        <w:rPr>
          <w:rStyle w:val="NormalTok"/>
        </w:rPr>
        <w:t xml:space="preserve">r2lower, </w:t>
      </w:r>
      <w:r>
        <w:rPr>
          <w:rStyle w:val="AttributeTok"/>
        </w:rPr>
        <w:t xml:space="preserve">ymax=</w:t>
      </w:r>
      <w:r>
        <w:rPr>
          <w:rStyle w:val="NormalTok"/>
        </w:rPr>
        <w:t xml:space="preserve">r2upper)) </w:t>
      </w:r>
      <w:r>
        <w:rPr>
          <w:rStyle w:val="SpecialCharTok"/>
        </w:rPr>
        <w:t xml:space="preserve">+</w:t>
      </w:r>
      <w:r>
        <w:rPr>
          <w:rStyle w:val="NormalTok"/>
        </w:rPr>
        <w:t xml:space="preserve"> </w:t>
      </w:r>
      <w:r>
        <w:br/>
      </w:r>
      <w:r>
        <w:rPr>
          <w:rStyle w:val="NormalTok"/>
        </w:rPr>
        <w:t xml:space="preserve">  </w:t>
      </w:r>
      <w:r>
        <w:rPr>
          <w:rStyle w:val="FunctionTok"/>
        </w:rPr>
        <w:t xml:space="preserve">theme_classic</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90</w:t>
      </w:r>
      <w:r>
        <w:rPr>
          <w:rStyle w:val="NormalTok"/>
        </w:rPr>
        <w:t xml:space="preserve">, </w:t>
      </w:r>
      <w:r>
        <w:rPr>
          <w:rStyle w:val="AttributeTok"/>
        </w:rPr>
        <w:t xml:space="preserve">vjust =</w:t>
      </w:r>
      <w:r>
        <w:rPr>
          <w:rStyle w:val="NormalTok"/>
        </w:rPr>
        <w:t xml:space="preserve"> </w:t>
      </w:r>
      <w:r>
        <w:rPr>
          <w:rStyle w:val="FloatTok"/>
        </w:rPr>
        <w:t xml:space="preserve">0.5</w:t>
      </w:r>
      <w:r>
        <w:rPr>
          <w:rStyle w:val="NormalTok"/>
        </w:rPr>
        <w:t xml:space="preserve">, </w:t>
      </w:r>
      <w:r>
        <w:rPr>
          <w:rStyle w:val="AttributeTok"/>
        </w:rPr>
        <w:t xml:space="preserve">hjust=</w:t>
      </w:r>
      <w:r>
        <w:rPr>
          <w:rStyle w:val="FloatTok"/>
        </w:rPr>
        <w:t xml:space="preserve">0.5</w:t>
      </w:r>
      <w:r>
        <w:rPr>
          <w:rStyle w:val="NormalTok"/>
        </w:rPr>
        <w:t xml:space="preserve">), </w:t>
      </w:r>
      <w:r>
        <w:rPr>
          <w:rStyle w:val="AttributeTok"/>
        </w:rPr>
        <w:t xml:space="preserve">legend.position =</w:t>
      </w:r>
      <w:r>
        <w:rPr>
          <w:rStyle w:val="NormalTok"/>
        </w:rPr>
        <w:t xml:space="preserve"> </w:t>
      </w:r>
      <w:r>
        <w:rPr>
          <w:rStyle w:val="StringTok"/>
        </w:rPr>
        <w:t xml:space="preserve">"bottom"</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xlab</w:t>
      </w:r>
      <w:r>
        <w:rPr>
          <w:rStyle w:val="NormalTok"/>
        </w:rPr>
        <w:t xml:space="preserve">(</w:t>
      </w:r>
      <w:r>
        <w:rPr>
          <w:rStyle w:val="StringTok"/>
        </w:rPr>
        <w:t xml:space="preserve">"Author Variable"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ylab</w:t>
      </w:r>
      <w:r>
        <w:rPr>
          <w:rStyle w:val="NormalTok"/>
        </w:rPr>
        <w:t xml:space="preserve">(</w:t>
      </w:r>
      <w:r>
        <w:rPr>
          <w:rStyle w:val="StringTok"/>
        </w:rPr>
        <w:t xml:space="preserve">"Effect Size"</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scale_size</w:t>
      </w:r>
      <w:r>
        <w:rPr>
          <w:rStyle w:val="NormalTok"/>
        </w:rPr>
        <w:t xml:space="preserve">(</w:t>
      </w:r>
      <w:r>
        <w:rPr>
          <w:rStyle w:val="AttributeTok"/>
        </w:rPr>
        <w:t xml:space="preserve">guide =</w:t>
      </w:r>
      <w:r>
        <w:rPr>
          <w:rStyle w:val="NormalTok"/>
        </w:rPr>
        <w:t xml:space="preserve"> </w:t>
      </w:r>
      <w:r>
        <w:rPr>
          <w:rStyle w:val="StringTok"/>
        </w:rPr>
        <w:t xml:space="preserve">'none'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scale_color_discrete</w:t>
      </w:r>
      <w:r>
        <w:rPr>
          <w:rStyle w:val="NormalTok"/>
        </w:rPr>
        <w:t xml:space="preserve">(</w:t>
      </w:r>
      <w:r>
        <w:rPr>
          <w:rStyle w:val="AttributeTok"/>
        </w:rPr>
        <w:t xml:space="preserve">name =</w:t>
      </w:r>
      <w:r>
        <w:rPr>
          <w:rStyle w:val="NormalTok"/>
        </w:rPr>
        <w:t xml:space="preserve"> </w:t>
      </w:r>
      <w:r>
        <w:rPr>
          <w:rStyle w:val="StringTok"/>
        </w:rPr>
        <w:t xml:space="preserve">"Subject Areas"</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ggtitle</w:t>
      </w:r>
      <w:r>
        <w:rPr>
          <w:rStyle w:val="NormalTok"/>
        </w:rPr>
        <w:t xml:space="preserve">(</w:t>
      </w:r>
      <w:r>
        <w:rPr>
          <w:rStyle w:val="StringTok"/>
        </w:rPr>
        <w:t xml:space="preserve">"B. Citation 5 Years Effect Sizes"</w:t>
      </w:r>
      <w:r>
        <w:rPr>
          <w:rStyle w:val="NormalTok"/>
        </w:rPr>
        <w:t xml:space="preserve">)</w:t>
      </w:r>
      <w:r>
        <w:br/>
      </w:r>
      <w:r>
        <w:br/>
      </w:r>
      <w:r>
        <w:rPr>
          <w:rStyle w:val="FunctionTok"/>
        </w:rPr>
        <w:t xml:space="preserve">plot_grid</w:t>
      </w:r>
      <w:r>
        <w:rPr>
          <w:rStyle w:val="NormalTok"/>
        </w:rPr>
        <w:t xml:space="preserve">(cite_count </w:t>
      </w:r>
      <w:r>
        <w:rPr>
          <w:rStyle w:val="SpecialCharTok"/>
        </w:rPr>
        <w:t xml:space="preserve">+</w:t>
      </w:r>
      <w:r>
        <w:rPr>
          <w:rStyle w:val="NormalTok"/>
        </w:rPr>
        <w:t xml:space="preserve"> </w:t>
      </w:r>
      <w:r>
        <w:br/>
      </w:r>
      <w:r>
        <w:rPr>
          <w:rStyle w:val="NormalTok"/>
        </w:rPr>
        <w:t xml:space="preserve">            </w:t>
      </w:r>
      <w:r>
        <w:rPr>
          <w:rStyle w:val="FunctionTok"/>
        </w:rPr>
        <w:t xml:space="preserve">scale_y_continuous</w:t>
      </w:r>
      <w:r>
        <w:rPr>
          <w:rStyle w:val="NormalTok"/>
        </w:rPr>
        <w:t xml:space="preserve">(</w:t>
      </w:r>
      <w:r>
        <w:rPr>
          <w:rStyle w:val="AttributeTok"/>
        </w:rPr>
        <w:t xml:space="preserve">name=</w:t>
      </w:r>
      <w:r>
        <w:rPr>
          <w:rStyle w:val="StringTok"/>
        </w:rPr>
        <w:t xml:space="preserve">"Effect Size"</w:t>
      </w:r>
      <w:r>
        <w:rPr>
          <w:rStyle w:val="NormalTok"/>
        </w:rPr>
        <w:t xml:space="preserve">, </w:t>
      </w:r>
      <w:r>
        <w:rPr>
          <w:rStyle w:val="AttributeTok"/>
        </w:rPr>
        <w:t xml:space="preserve">limits=</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20</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w:t>
      </w:r>
      <w:r>
        <w:rPr>
          <w:rStyle w:val="NormalTok"/>
        </w:rPr>
        <w:t xml:space="preserve">(</w:t>
      </w:r>
      <w:r>
        <w:rPr>
          <w:rStyle w:val="AttributeTok"/>
        </w:rPr>
        <w:t xml:space="preserve">axis.title.x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element_blank</w:t>
      </w:r>
      <w:r>
        <w:rPr>
          <w:rStyle w:val="NormalTok"/>
        </w:rPr>
        <w:t xml:space="preserve">(), </w:t>
      </w:r>
      <w:r>
        <w:br/>
      </w:r>
      <w:r>
        <w:rPr>
          <w:rStyle w:val="NormalTok"/>
        </w:rPr>
        <w:t xml:space="preserve">           </w:t>
      </w:r>
      <w:r>
        <w:rPr>
          <w:rStyle w:val="AttributeTok"/>
        </w:rPr>
        <w:t xml:space="preserve">axis.ticks.x =</w:t>
      </w:r>
      <w:r>
        <w:rPr>
          <w:rStyle w:val="NormalTok"/>
        </w:rPr>
        <w:t xml:space="preserve"> </w:t>
      </w:r>
      <w:r>
        <w:rPr>
          <w:rStyle w:val="FunctionTok"/>
        </w:rPr>
        <w:t xml:space="preserve">element_blank</w:t>
      </w:r>
      <w:r>
        <w:rPr>
          <w:rStyle w:val="NormalTok"/>
        </w:rPr>
        <w:t xml:space="preserve">()), </w:t>
      </w:r>
      <w:r>
        <w:br/>
      </w:r>
      <w:r>
        <w:rPr>
          <w:rStyle w:val="NormalTok"/>
        </w:rPr>
        <w:t xml:space="preserve">          cite_5y </w:t>
      </w:r>
      <w:r>
        <w:rPr>
          <w:rStyle w:val="SpecialCharTok"/>
        </w:rPr>
        <w:t xml:space="preserve">+</w:t>
      </w:r>
      <w:r>
        <w:rPr>
          <w:rStyle w:val="NormalTok"/>
        </w:rPr>
        <w:t xml:space="preserve"> </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scale_y_continuous</w:t>
      </w:r>
      <w:r>
        <w:rPr>
          <w:rStyle w:val="NormalTok"/>
        </w:rPr>
        <w:t xml:space="preserve">(</w:t>
      </w:r>
      <w:r>
        <w:rPr>
          <w:rStyle w:val="AttributeTok"/>
        </w:rPr>
        <w:t xml:space="preserve">name=</w:t>
      </w:r>
      <w:r>
        <w:rPr>
          <w:rStyle w:val="StringTok"/>
        </w:rPr>
        <w:t xml:space="preserve">"Effect Size"</w:t>
      </w:r>
      <w:r>
        <w:rPr>
          <w:rStyle w:val="NormalTok"/>
        </w:rPr>
        <w:t xml:space="preserve">, </w:t>
      </w:r>
      <w:r>
        <w:rPr>
          <w:rStyle w:val="AttributeTok"/>
        </w:rPr>
        <w:t xml:space="preserve">limits=</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CommentTok"/>
        </w:rPr>
        <w:t xml:space="preserve"># get_legend(cite_5y),</w:t>
      </w:r>
      <w:r>
        <w:br/>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p>
    <w:p>
      <w:pPr>
        <w:pStyle w:val="FirstParagraph"/>
      </w:pPr>
      <w:r>
        <w:drawing>
          <wp:inline>
            <wp:extent cx="5334000" cy="4267200"/>
            <wp:effectExtent b="0" l="0" r="0" t="0"/>
            <wp:docPr descr="" title="" id="64" name="Picture"/>
            <a:graphic>
              <a:graphicData uri="http://schemas.openxmlformats.org/drawingml/2006/picture">
                <pic:pic>
                  <pic:nvPicPr>
                    <pic:cNvPr descr="analysis_plan_files/figure-docx/unnamed-chunk-13-1.png" id="65" name="Picture"/>
                    <pic:cNvPicPr>
                      <a:picLocks noChangeArrowheads="1" noChangeAspect="1"/>
                    </pic:cNvPicPr>
                  </pic:nvPicPr>
                  <pic:blipFill>
                    <a:blip r:embed="rId63"/>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plot_grid</w:t>
      </w:r>
      <w:r>
        <w:rPr>
          <w:rStyle w:val="NormalTok"/>
        </w:rPr>
        <w:t xml:space="preserve">(</w:t>
      </w:r>
      <w:r>
        <w:rPr>
          <w:rStyle w:val="FunctionTok"/>
        </w:rPr>
        <w:t xml:space="preserve">get_legend</w:t>
      </w:r>
      <w:r>
        <w:rPr>
          <w:rStyle w:val="NormalTok"/>
        </w:rPr>
        <w:t xml:space="preserve">(cite_5y))</w:t>
      </w:r>
    </w:p>
    <w:p>
      <w:pPr>
        <w:pStyle w:val="FirstParagraph"/>
      </w:pPr>
      <w:r>
        <w:drawing>
          <wp:inline>
            <wp:extent cx="5334000" cy="4267200"/>
            <wp:effectExtent b="0" l="0" r="0" t="0"/>
            <wp:docPr descr="" title="" id="67" name="Picture"/>
            <a:graphic>
              <a:graphicData uri="http://schemas.openxmlformats.org/drawingml/2006/picture">
                <pic:pic>
                  <pic:nvPicPr>
                    <pic:cNvPr descr="analysis_plan_files/figure-docx/unnamed-chunk-13-2.png" id="68" name="Picture"/>
                    <pic:cNvPicPr>
                      <a:picLocks noChangeArrowheads="1" noChangeAspect="1"/>
                    </pic:cNvPicPr>
                  </pic:nvPicPr>
                  <pic:blipFill>
                    <a:blip r:embed="rId66"/>
                    <a:stretch>
                      <a:fillRect/>
                    </a:stretch>
                  </pic:blipFill>
                  <pic:spPr bwMode="auto">
                    <a:xfrm>
                      <a:off x="0" y="0"/>
                      <a:ext cx="5334000" cy="4267200"/>
                    </a:xfrm>
                    <a:prstGeom prst="rect">
                      <a:avLst/>
                    </a:prstGeom>
                    <a:noFill/>
                    <a:ln w="9525">
                      <a:noFill/>
                      <a:headEnd/>
                      <a:tailEnd/>
                    </a:ln>
                  </pic:spPr>
                </pic:pic>
              </a:graphicData>
            </a:graphic>
          </wp:inline>
        </w:drawing>
      </w:r>
    </w:p>
    <w:bookmarkEnd w:id="69"/>
    <w:bookmarkEnd w:id="70"/>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4" Target="media/rId54.png" /><Relationship Type="http://schemas.openxmlformats.org/officeDocument/2006/relationships/image" Id="rId59" Target="media/rId59.png" /><Relationship Type="http://schemas.openxmlformats.org/officeDocument/2006/relationships/image" Id="rId63" Target="media/rId63.png" /><Relationship Type="http://schemas.openxmlformats.org/officeDocument/2006/relationships/image" Id="rId66" Target="media/rId66.png" /><Relationship Type="http://schemas.openxmlformats.org/officeDocument/2006/relationships/image" Id="rId39" Target="media/rId39.png" /><Relationship Type="http://schemas.openxmlformats.org/officeDocument/2006/relationships/image" Id="rId44" Target="media/rId44.png" /><Relationship Type="http://schemas.openxmlformats.org/officeDocument/2006/relationships/image" Id="rId49" Target="media/rId49.png" /><Relationship Type="http://schemas.openxmlformats.org/officeDocument/2006/relationships/hyperlink" Id="rId25" Target="https://CRAN.R-project.org/package=pwr" TargetMode="External" /><Relationship Type="http://schemas.openxmlformats.org/officeDocument/2006/relationships/hyperlink" Id="rId31" Target="https://cran.r-project.org/web/packages/MOTE/citation.html" TargetMode="External" /><Relationship Type="http://schemas.openxmlformats.org/officeDocument/2006/relationships/hyperlink" Id="rId30" Target="https://cran.r-project.org/web/packages/ggplot2/citation.html" TargetMode="External" /><Relationship Type="http://schemas.openxmlformats.org/officeDocument/2006/relationships/hyperlink" Id="rId35" Target="https://osf.io/g4qnp/?view_only=d50da32d11cd47f889ce74cac954d2d7" TargetMode="External" /><Relationship Type="http://schemas.openxmlformats.org/officeDocument/2006/relationships/hyperlink" Id="rId21" Target="https://service.elsevier.com/app/answers/detail/a_id/15181/supporthub/scopus/" TargetMode="External" /><Relationship Type="http://schemas.openxmlformats.org/officeDocument/2006/relationships/hyperlink" Id="rId29" Target="https://spark.apache.org/docs/latest/api/python/" TargetMode="External" /><Relationship Type="http://schemas.openxmlformats.org/officeDocument/2006/relationships/hyperlink" Id="rId20" Target="https://www.elsevier.com/icsr" TargetMode="External" /></Relationships>
</file>

<file path=word/_rels/footnotes.xml.rels><?xml version="1.0" encoding="UTF-8"?><Relationships xmlns="http://schemas.openxmlformats.org/package/2006/relationships"><Relationship Type="http://schemas.openxmlformats.org/officeDocument/2006/relationships/hyperlink" Id="rId25" Target="https://CRAN.R-project.org/package=pwr" TargetMode="External" /><Relationship Type="http://schemas.openxmlformats.org/officeDocument/2006/relationships/hyperlink" Id="rId31" Target="https://cran.r-project.org/web/packages/MOTE/citation.html" TargetMode="External" /><Relationship Type="http://schemas.openxmlformats.org/officeDocument/2006/relationships/hyperlink" Id="rId30" Target="https://cran.r-project.org/web/packages/ggplot2/citation.html" TargetMode="External" /><Relationship Type="http://schemas.openxmlformats.org/officeDocument/2006/relationships/hyperlink" Id="rId35" Target="https://osf.io/g4qnp/?view_only=d50da32d11cd47f889ce74cac954d2d7" TargetMode="External" /><Relationship Type="http://schemas.openxmlformats.org/officeDocument/2006/relationships/hyperlink" Id="rId21" Target="https://service.elsevier.com/app/answers/detail/a_id/15181/supporthub/scopus/" TargetMode="External" /><Relationship Type="http://schemas.openxmlformats.org/officeDocument/2006/relationships/hyperlink" Id="rId29" Target="https://spark.apache.org/docs/latest/api/python/" TargetMode="External" /><Relationship Type="http://schemas.openxmlformats.org/officeDocument/2006/relationships/hyperlink" Id="rId20" Target="https://www.elsevier.com/ics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Analysis Plan</dc:title>
  <dc:creator>Erin M. Buchanan</dc:creator>
  <cp:keywords/>
  <dcterms:created xsi:type="dcterms:W3CDTF">2022-07-24T17:31:16Z</dcterms:created>
  <dcterms:modified xsi:type="dcterms:W3CDTF">2022-07-24T17:31:16Z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Last Knitted: `r Sys.Date()</vt:lpwstr>
  </property>
  <property fmtid="{D5CDD505-2E9C-101B-9397-08002B2CF9AE}" pid="3" name="output">
    <vt:lpwstr>word_document</vt:lpwstr>
  </property>
</Properties>
</file>