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484F" w:rsidRDefault="00962EFB">
      <w:pPr>
        <w:jc w:val="center"/>
      </w:pPr>
      <w:r>
        <w:rPr>
          <w:noProof/>
        </w:rPr>
        <w:drawing>
          <wp:inline distT="0" distB="0" distL="0" distR="0" wp14:anchorId="65F27C27" wp14:editId="2291D889">
            <wp:extent cx="5949315" cy="1686560"/>
            <wp:effectExtent l="19050" t="0" r="0" b="0"/>
            <wp:docPr id="1" name="Picture 1" descr="CarringtonHead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ringtonHeader1"/>
                    <pic:cNvPicPr>
                      <a:picLocks noChangeAspect="1" noChangeArrowheads="1"/>
                    </pic:cNvPicPr>
                  </pic:nvPicPr>
                  <pic:blipFill>
                    <a:blip r:embed="rId6"/>
                    <a:srcRect/>
                    <a:stretch>
                      <a:fillRect/>
                    </a:stretch>
                  </pic:blipFill>
                  <pic:spPr bwMode="auto">
                    <a:xfrm>
                      <a:off x="0" y="0"/>
                      <a:ext cx="5949315" cy="1686560"/>
                    </a:xfrm>
                    <a:prstGeom prst="rect">
                      <a:avLst/>
                    </a:prstGeom>
                    <a:noFill/>
                    <a:ln w="9525">
                      <a:noFill/>
                      <a:miter lim="800000"/>
                      <a:headEnd/>
                      <a:tailEnd/>
                    </a:ln>
                  </pic:spPr>
                </pic:pic>
              </a:graphicData>
            </a:graphic>
          </wp:inline>
        </w:drawing>
      </w:r>
    </w:p>
    <w:p w:rsidR="00F43BCC" w:rsidRDefault="00F6028F" w:rsidP="001A2454">
      <w:r>
        <w:t xml:space="preserve">September </w:t>
      </w:r>
      <w:r w:rsidR="00A01777">
        <w:t>16</w:t>
      </w:r>
      <w:r w:rsidR="000473C3">
        <w:t>, 2016</w:t>
      </w:r>
    </w:p>
    <w:p w:rsidR="00F43BCC" w:rsidRDefault="00F43BCC" w:rsidP="001A2454"/>
    <w:p w:rsidR="00F43BCC" w:rsidRDefault="00E01299" w:rsidP="001A2454">
      <w:r>
        <w:t xml:space="preserve">Dear Dr. </w:t>
      </w:r>
      <w:r w:rsidR="00F6028F">
        <w:t>Hickok</w:t>
      </w:r>
      <w:r w:rsidR="00F43BCC">
        <w:t>:</w:t>
      </w:r>
    </w:p>
    <w:p w:rsidR="00F43BCC" w:rsidRDefault="00F43BCC" w:rsidP="001A2454"/>
    <w:p w:rsidR="00F43BCC" w:rsidRDefault="00F43BCC" w:rsidP="001A2454">
      <w:r>
        <w:t>Please consider this manuscript, entitled “</w:t>
      </w:r>
      <w:r w:rsidR="00F6028F">
        <w:t>A Meta-analysis of the Survival Processing Advantage in Memory</w:t>
      </w:r>
      <w:r>
        <w:t xml:space="preserve">” for publication at </w:t>
      </w:r>
      <w:r w:rsidR="00F6028F">
        <w:rPr>
          <w:i/>
        </w:rPr>
        <w:t>Psychonomic Bulletin &amp; Review</w:t>
      </w:r>
      <w:r>
        <w:rPr>
          <w:i/>
        </w:rPr>
        <w:t>.</w:t>
      </w:r>
    </w:p>
    <w:p w:rsidR="00F43BCC" w:rsidRDefault="00F43BCC" w:rsidP="001A2454"/>
    <w:p w:rsidR="0004509D" w:rsidRDefault="00E01299" w:rsidP="0004509D">
      <w:r>
        <w:t xml:space="preserve">This study </w:t>
      </w:r>
      <w:r w:rsidR="00F6028F">
        <w:t xml:space="preserve">did not </w:t>
      </w:r>
      <w:r w:rsidR="00C47110">
        <w:t>require</w:t>
      </w:r>
      <w:r w:rsidR="00F6028F">
        <w:t xml:space="preserve"> IRB approval because </w:t>
      </w:r>
      <w:r w:rsidR="00C47110">
        <w:t>it was a meta-analysis and we did not undertake any original data collection.  A</w:t>
      </w:r>
      <w:r w:rsidR="0004509D">
        <w:t xml:space="preserve">ll </w:t>
      </w:r>
      <w:r w:rsidR="00C47110">
        <w:t xml:space="preserve">our </w:t>
      </w:r>
      <w:r w:rsidR="00E507F4">
        <w:t xml:space="preserve">research </w:t>
      </w:r>
      <w:r w:rsidR="00C47110">
        <w:t>practices were</w:t>
      </w:r>
      <w:r w:rsidR="00E507F4">
        <w:t xml:space="preserve"> in compliance with </w:t>
      </w:r>
      <w:r w:rsidR="00A33054">
        <w:t xml:space="preserve">the Standard 8 of the American Psychological Association’s Ethical Principles of Psychologist and Code of Conduct. </w:t>
      </w:r>
      <w:r w:rsidR="0004509D">
        <w:t>My co-author</w:t>
      </w:r>
      <w:r w:rsidR="00A01777">
        <w:t>s</w:t>
      </w:r>
      <w:r w:rsidR="0004509D">
        <w:t xml:space="preserve"> and I have no industry affiliations and we have no conflicts of interest to disclose.  There is no overlap between the contents of this manuscript and any other publishe</w:t>
      </w:r>
      <w:r w:rsidR="000473C3">
        <w:t>d materials or materials in press</w:t>
      </w:r>
      <w:r w:rsidR="0004509D">
        <w:t xml:space="preserve">.  </w:t>
      </w:r>
      <w:r w:rsidR="00C47110">
        <w:t>Portions of the content of the manuscript were submitted to the Annual Meeting of the Psychonomic Society in 2016, but t</w:t>
      </w:r>
      <w:r w:rsidR="0004509D">
        <w:t>his manuscript is not under review at any other journal.</w:t>
      </w:r>
      <w:r w:rsidR="00F62A28">
        <w:t xml:space="preserve">  All authors have seen and approved </w:t>
      </w:r>
      <w:r w:rsidR="00A33054">
        <w:t>this version of the manuscript. All authors understand that the copyright to the pertinent manuscript will be transferred to the Psychonomic Society. All authors are also familiar with the Psychonomic Society’s Statistical Guidelines.</w:t>
      </w:r>
      <w:bookmarkStart w:id="0" w:name="_GoBack"/>
      <w:bookmarkEnd w:id="0"/>
    </w:p>
    <w:p w:rsidR="00F43BCC" w:rsidRPr="00F43BCC" w:rsidRDefault="00F43BCC" w:rsidP="001A2454"/>
    <w:p w:rsidR="00F43BCC" w:rsidRDefault="0004509D" w:rsidP="001A2454">
      <w:r>
        <w:t>Please let us know if there is any additional information we can provide.  Thank you for considering our submission.</w:t>
      </w:r>
    </w:p>
    <w:p w:rsidR="0004509D" w:rsidRDefault="0004509D" w:rsidP="001A2454"/>
    <w:p w:rsidR="0004509D" w:rsidRPr="002229AA" w:rsidRDefault="0004509D" w:rsidP="0004509D">
      <w:pPr>
        <w:pStyle w:val="NoSpacing"/>
        <w:rPr>
          <w:rFonts w:ascii="Times New Roman" w:hAnsi="Times New Roman"/>
          <w:sz w:val="24"/>
          <w:szCs w:val="24"/>
        </w:rPr>
      </w:pPr>
      <w:r w:rsidRPr="002229AA">
        <w:rPr>
          <w:rFonts w:ascii="Times New Roman" w:hAnsi="Times New Roman"/>
          <w:sz w:val="24"/>
          <w:szCs w:val="24"/>
        </w:rPr>
        <w:t>Sincerely,</w:t>
      </w:r>
    </w:p>
    <w:p w:rsidR="0004509D" w:rsidRPr="002229AA" w:rsidRDefault="0004509D" w:rsidP="0004509D">
      <w:pPr>
        <w:pStyle w:val="NoSpacing"/>
        <w:rPr>
          <w:rFonts w:ascii="Times New Roman" w:hAnsi="Times New Roman"/>
          <w:sz w:val="24"/>
          <w:szCs w:val="24"/>
        </w:rPr>
      </w:pPr>
    </w:p>
    <w:p w:rsidR="0004509D" w:rsidRDefault="00C47110" w:rsidP="0004509D">
      <w:pPr>
        <w:pStyle w:val="NoSpacing"/>
        <w:rPr>
          <w:rFonts w:ascii="Times New Roman" w:hAnsi="Times New Roman"/>
          <w:sz w:val="24"/>
          <w:szCs w:val="24"/>
        </w:rPr>
      </w:pPr>
      <w:r>
        <w:rPr>
          <w:rFonts w:ascii="Times New Roman" w:hAnsi="Times New Roman"/>
          <w:sz w:val="24"/>
          <w:szCs w:val="24"/>
        </w:rPr>
        <w:t>John E. Scofield</w:t>
      </w:r>
    </w:p>
    <w:p w:rsidR="0004509D" w:rsidRDefault="0004509D" w:rsidP="0004509D">
      <w:pPr>
        <w:pStyle w:val="NoSpacing"/>
        <w:rPr>
          <w:rFonts w:ascii="Times New Roman" w:hAnsi="Times New Roman"/>
          <w:sz w:val="24"/>
          <w:szCs w:val="24"/>
        </w:rPr>
      </w:pPr>
    </w:p>
    <w:p w:rsidR="0004509D" w:rsidRDefault="0004509D" w:rsidP="0004509D">
      <w:pPr>
        <w:pStyle w:val="NoSpacing"/>
        <w:rPr>
          <w:rFonts w:ascii="Times New Roman" w:hAnsi="Times New Roman"/>
          <w:sz w:val="24"/>
          <w:szCs w:val="24"/>
        </w:rPr>
      </w:pPr>
      <w:r>
        <w:rPr>
          <w:rFonts w:ascii="Times New Roman" w:hAnsi="Times New Roman"/>
          <w:sz w:val="24"/>
          <w:szCs w:val="24"/>
        </w:rPr>
        <w:t>Department of Psychology</w:t>
      </w:r>
    </w:p>
    <w:p w:rsidR="0004509D" w:rsidRDefault="0004509D" w:rsidP="0004509D">
      <w:pPr>
        <w:pStyle w:val="NoSpacing"/>
        <w:rPr>
          <w:rFonts w:ascii="Times New Roman" w:hAnsi="Times New Roman"/>
          <w:sz w:val="24"/>
          <w:szCs w:val="24"/>
        </w:rPr>
      </w:pPr>
      <w:r w:rsidRPr="006B1320">
        <w:rPr>
          <w:rFonts w:ascii="Times New Roman" w:hAnsi="Times New Roman"/>
          <w:sz w:val="24"/>
          <w:szCs w:val="24"/>
        </w:rPr>
        <w:t>Missouri State University</w:t>
      </w:r>
    </w:p>
    <w:p w:rsidR="0004509D" w:rsidRDefault="0004509D" w:rsidP="0004509D">
      <w:pPr>
        <w:pStyle w:val="NoSpacing"/>
        <w:rPr>
          <w:rFonts w:ascii="Times New Roman" w:hAnsi="Times New Roman"/>
          <w:sz w:val="24"/>
          <w:szCs w:val="24"/>
        </w:rPr>
      </w:pPr>
      <w:r>
        <w:rPr>
          <w:rFonts w:ascii="Times New Roman" w:hAnsi="Times New Roman"/>
          <w:sz w:val="24"/>
          <w:szCs w:val="24"/>
        </w:rPr>
        <w:t>Springfield, MO 65897</w:t>
      </w:r>
    </w:p>
    <w:p w:rsidR="0004509D" w:rsidRDefault="0004509D" w:rsidP="0004509D">
      <w:pPr>
        <w:pStyle w:val="NoSpacing"/>
        <w:rPr>
          <w:rFonts w:ascii="Times New Roman" w:hAnsi="Times New Roman"/>
          <w:sz w:val="24"/>
          <w:szCs w:val="24"/>
        </w:rPr>
      </w:pPr>
    </w:p>
    <w:p w:rsidR="0004509D" w:rsidRDefault="0004509D" w:rsidP="0004509D">
      <w:pPr>
        <w:pStyle w:val="NoSpacing"/>
      </w:pPr>
      <w:r>
        <w:rPr>
          <w:rFonts w:ascii="Times New Roman" w:hAnsi="Times New Roman"/>
          <w:sz w:val="24"/>
          <w:szCs w:val="24"/>
        </w:rPr>
        <w:t xml:space="preserve">Email: </w:t>
      </w:r>
      <w:r w:rsidR="00C47110">
        <w:rPr>
          <w:rFonts w:ascii="Times New Roman" w:hAnsi="Times New Roman"/>
          <w:sz w:val="24"/>
          <w:szCs w:val="24"/>
        </w:rPr>
        <w:t>John1551</w:t>
      </w:r>
      <w:r>
        <w:rPr>
          <w:rFonts w:ascii="Times New Roman" w:hAnsi="Times New Roman"/>
          <w:sz w:val="24"/>
          <w:szCs w:val="24"/>
        </w:rPr>
        <w:t>@missouristate.edu</w:t>
      </w:r>
    </w:p>
    <w:sectPr w:rsidR="0004509D" w:rsidSect="00DA1CE0">
      <w:footerReference w:type="first" r:id="rId7"/>
      <w:pgSz w:w="12240" w:h="15840"/>
      <w:pgMar w:top="245" w:right="1440" w:bottom="72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5661" w:rsidRDefault="00325661">
      <w:r>
        <w:separator/>
      </w:r>
    </w:p>
  </w:endnote>
  <w:endnote w:type="continuationSeparator" w:id="0">
    <w:p w:rsidR="00325661" w:rsidRDefault="003256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CE0" w:rsidRPr="00386CAD" w:rsidRDefault="00962EFB" w:rsidP="00DA1CE0">
    <w:pPr>
      <w:spacing w:before="120" w:after="60"/>
      <w:jc w:val="center"/>
      <w:rPr>
        <w:rFonts w:ascii="Arial" w:hAnsi="Arial" w:cs="Arial"/>
        <w:b/>
        <w:caps/>
        <w:sz w:val="18"/>
        <w:szCs w:val="18"/>
      </w:rPr>
    </w:pPr>
    <w:r>
      <w:rPr>
        <w:rFonts w:ascii="Arial" w:hAnsi="Arial" w:cs="Arial"/>
        <w:b/>
        <w:caps/>
        <w:sz w:val="18"/>
        <w:szCs w:val="18"/>
      </w:rPr>
      <w:t>Department of psychology</w:t>
    </w:r>
  </w:p>
  <w:p w:rsidR="00DA1CE0" w:rsidRPr="00386CAD" w:rsidRDefault="00DA1CE0" w:rsidP="00DA1CE0">
    <w:pPr>
      <w:spacing w:after="20"/>
      <w:jc w:val="center"/>
      <w:rPr>
        <w:rFonts w:ascii="Arial" w:hAnsi="Arial" w:cs="Arial"/>
        <w:sz w:val="18"/>
        <w:szCs w:val="18"/>
      </w:rPr>
    </w:pPr>
    <w:r w:rsidRPr="00386CAD">
      <w:rPr>
        <w:rFonts w:ascii="Arial" w:hAnsi="Arial" w:cs="Arial"/>
        <w:sz w:val="18"/>
        <w:szCs w:val="18"/>
      </w:rPr>
      <w:t>901 South National Avenue</w:t>
    </w:r>
    <w:r>
      <w:rPr>
        <w:rFonts w:ascii="Arial" w:hAnsi="Arial" w:cs="Arial"/>
        <w:sz w:val="18"/>
        <w:szCs w:val="18"/>
      </w:rPr>
      <w:t xml:space="preserve">, </w:t>
    </w:r>
    <w:r w:rsidRPr="00386CAD">
      <w:rPr>
        <w:rFonts w:ascii="Arial" w:hAnsi="Arial" w:cs="Arial"/>
        <w:sz w:val="18"/>
        <w:szCs w:val="18"/>
      </w:rPr>
      <w:t>Springfield, MO 65897</w:t>
    </w:r>
  </w:p>
  <w:p w:rsidR="00DA1CE0" w:rsidRPr="00386CAD" w:rsidRDefault="00DA1CE0" w:rsidP="00DA1CE0">
    <w:pPr>
      <w:spacing w:after="20"/>
      <w:jc w:val="center"/>
      <w:rPr>
        <w:rFonts w:ascii="Arial" w:hAnsi="Arial" w:cs="Arial"/>
        <w:sz w:val="18"/>
        <w:szCs w:val="18"/>
      </w:rPr>
    </w:pPr>
    <w:r w:rsidRPr="00386CAD">
      <w:rPr>
        <w:rFonts w:ascii="Arial" w:hAnsi="Arial" w:cs="Arial"/>
        <w:sz w:val="18"/>
        <w:szCs w:val="18"/>
      </w:rPr>
      <w:t xml:space="preserve"> Phone: 417-</w:t>
    </w:r>
    <w:r w:rsidR="00962EFB">
      <w:rPr>
        <w:rFonts w:ascii="Arial" w:hAnsi="Arial" w:cs="Arial"/>
        <w:sz w:val="18"/>
        <w:szCs w:val="18"/>
      </w:rPr>
      <w:t>836-4790 • Fax: 417-836-8330</w:t>
    </w:r>
  </w:p>
  <w:p w:rsidR="00DA1CE0" w:rsidRPr="00386CAD" w:rsidRDefault="00962EFB" w:rsidP="00DA1CE0">
    <w:pPr>
      <w:spacing w:after="20"/>
      <w:jc w:val="center"/>
      <w:rPr>
        <w:rFonts w:ascii="Arial" w:hAnsi="Arial" w:cs="Arial"/>
        <w:sz w:val="18"/>
        <w:szCs w:val="18"/>
      </w:rPr>
    </w:pPr>
    <w:r>
      <w:rPr>
        <w:rFonts w:ascii="Arial" w:hAnsi="Arial" w:cs="Arial"/>
        <w:sz w:val="18"/>
        <w:szCs w:val="18"/>
      </w:rPr>
      <w:t>www.missouristate.edu</w:t>
    </w:r>
  </w:p>
  <w:p w:rsidR="0092484F" w:rsidRPr="00DA1CE0" w:rsidRDefault="00DA1CE0" w:rsidP="00DA1CE0">
    <w:pPr>
      <w:spacing w:after="20"/>
      <w:jc w:val="center"/>
      <w:rPr>
        <w:rFonts w:ascii="Arial" w:hAnsi="Arial" w:cs="Arial"/>
        <w:sz w:val="18"/>
        <w:szCs w:val="18"/>
      </w:rPr>
    </w:pPr>
    <w:r w:rsidRPr="00386CAD">
      <w:rPr>
        <w:rFonts w:ascii="Arial" w:hAnsi="Arial" w:cs="Arial"/>
        <w:sz w:val="18"/>
        <w:szCs w:val="18"/>
      </w:rPr>
      <w:t>An Equal Opportunity</w:t>
    </w:r>
    <w:r>
      <w:rPr>
        <w:rFonts w:ascii="Arial" w:hAnsi="Arial" w:cs="Arial"/>
        <w:sz w:val="18"/>
        <w:szCs w:val="18"/>
      </w:rPr>
      <w:t>/Affirmative Action Institution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5661" w:rsidRDefault="00325661">
      <w:r>
        <w:separator/>
      </w:r>
    </w:p>
  </w:footnote>
  <w:footnote w:type="continuationSeparator" w:id="0">
    <w:p w:rsidR="00325661" w:rsidRDefault="0032566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F37"/>
    <w:rsid w:val="0004509D"/>
    <w:rsid w:val="000473C3"/>
    <w:rsid w:val="00054F37"/>
    <w:rsid w:val="00163EA7"/>
    <w:rsid w:val="001A2454"/>
    <w:rsid w:val="001C315B"/>
    <w:rsid w:val="00210576"/>
    <w:rsid w:val="00214F19"/>
    <w:rsid w:val="00325661"/>
    <w:rsid w:val="0033285D"/>
    <w:rsid w:val="00382848"/>
    <w:rsid w:val="003D6CF1"/>
    <w:rsid w:val="00607F67"/>
    <w:rsid w:val="006853EB"/>
    <w:rsid w:val="006D568B"/>
    <w:rsid w:val="00845C4C"/>
    <w:rsid w:val="00895C19"/>
    <w:rsid w:val="0092484F"/>
    <w:rsid w:val="00962EFB"/>
    <w:rsid w:val="009644B5"/>
    <w:rsid w:val="00A01777"/>
    <w:rsid w:val="00A33054"/>
    <w:rsid w:val="00C409FE"/>
    <w:rsid w:val="00C47110"/>
    <w:rsid w:val="00CB6CA3"/>
    <w:rsid w:val="00DA1CE0"/>
    <w:rsid w:val="00DD4515"/>
    <w:rsid w:val="00E01299"/>
    <w:rsid w:val="00E507F4"/>
    <w:rsid w:val="00E55978"/>
    <w:rsid w:val="00F43BCC"/>
    <w:rsid w:val="00F5007C"/>
    <w:rsid w:val="00F6028F"/>
    <w:rsid w:val="00F62A2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5619708"/>
  <w15:docId w15:val="{DA916270-64B3-4245-952B-0F901ED3F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382848"/>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82848"/>
    <w:pPr>
      <w:tabs>
        <w:tab w:val="center" w:pos="4320"/>
        <w:tab w:val="right" w:pos="8640"/>
      </w:tabs>
    </w:pPr>
  </w:style>
  <w:style w:type="paragraph" w:styleId="Footer">
    <w:name w:val="footer"/>
    <w:basedOn w:val="Normal"/>
    <w:rsid w:val="00382848"/>
    <w:pPr>
      <w:tabs>
        <w:tab w:val="center" w:pos="4320"/>
        <w:tab w:val="right" w:pos="8640"/>
      </w:tabs>
    </w:pPr>
  </w:style>
  <w:style w:type="paragraph" w:styleId="BalloonText">
    <w:name w:val="Balloon Text"/>
    <w:basedOn w:val="Normal"/>
    <w:link w:val="BalloonTextChar"/>
    <w:rsid w:val="003D6CF1"/>
    <w:rPr>
      <w:rFonts w:ascii="Tahoma" w:hAnsi="Tahoma" w:cs="Tahoma"/>
      <w:sz w:val="16"/>
      <w:szCs w:val="16"/>
    </w:rPr>
  </w:style>
  <w:style w:type="character" w:customStyle="1" w:styleId="BalloonTextChar">
    <w:name w:val="Balloon Text Char"/>
    <w:basedOn w:val="DefaultParagraphFont"/>
    <w:link w:val="BalloonText"/>
    <w:rsid w:val="003D6CF1"/>
    <w:rPr>
      <w:rFonts w:ascii="Tahoma" w:hAnsi="Tahoma" w:cs="Tahoma"/>
      <w:sz w:val="16"/>
      <w:szCs w:val="16"/>
    </w:rPr>
  </w:style>
  <w:style w:type="paragraph" w:styleId="NoSpacing">
    <w:name w:val="No Spacing"/>
    <w:uiPriority w:val="1"/>
    <w:qFormat/>
    <w:rsid w:val="0004509D"/>
    <w:rPr>
      <w:rFonts w:ascii="Calibri" w:eastAsia="Calibri" w:hAnsi="Calibri"/>
      <w:sz w:val="22"/>
      <w:szCs w:val="22"/>
    </w:rPr>
  </w:style>
  <w:style w:type="character" w:styleId="CommentReference">
    <w:name w:val="annotation reference"/>
    <w:basedOn w:val="DefaultParagraphFont"/>
    <w:rsid w:val="00DD4515"/>
    <w:rPr>
      <w:sz w:val="16"/>
      <w:szCs w:val="16"/>
    </w:rPr>
  </w:style>
  <w:style w:type="paragraph" w:styleId="CommentText">
    <w:name w:val="annotation text"/>
    <w:basedOn w:val="Normal"/>
    <w:link w:val="CommentTextChar"/>
    <w:rsid w:val="00DD4515"/>
    <w:rPr>
      <w:sz w:val="20"/>
    </w:rPr>
  </w:style>
  <w:style w:type="character" w:customStyle="1" w:styleId="CommentTextChar">
    <w:name w:val="Comment Text Char"/>
    <w:basedOn w:val="DefaultParagraphFont"/>
    <w:link w:val="CommentText"/>
    <w:rsid w:val="00DD4515"/>
  </w:style>
  <w:style w:type="paragraph" w:styleId="CommentSubject">
    <w:name w:val="annotation subject"/>
    <w:basedOn w:val="CommentText"/>
    <w:next w:val="CommentText"/>
    <w:link w:val="CommentSubjectChar"/>
    <w:rsid w:val="00DD4515"/>
    <w:rPr>
      <w:b/>
      <w:bCs/>
    </w:rPr>
  </w:style>
  <w:style w:type="character" w:customStyle="1" w:styleId="CommentSubjectChar">
    <w:name w:val="Comment Subject Char"/>
    <w:basedOn w:val="CommentTextChar"/>
    <w:link w:val="CommentSubject"/>
    <w:rsid w:val="00DD45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SMSU</Company>
  <LinksUpToDate>false</LinksUpToDate>
  <CharactersWithSpaces>1413</CharactersWithSpaces>
  <SharedDoc>false</SharedDoc>
  <HLinks>
    <vt:vector size="6" baseType="variant">
      <vt:variant>
        <vt:i4>2949140</vt:i4>
      </vt:variant>
      <vt:variant>
        <vt:i4>2048</vt:i4>
      </vt:variant>
      <vt:variant>
        <vt:i4>1025</vt:i4>
      </vt:variant>
      <vt:variant>
        <vt:i4>1</vt:i4>
      </vt:variant>
      <vt:variant>
        <vt:lpwstr>CarringtonHeader1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Missouri State University</dc:creator>
  <cp:lastModifiedBy>John</cp:lastModifiedBy>
  <cp:revision>3</cp:revision>
  <cp:lastPrinted>2008-09-16T19:56:00Z</cp:lastPrinted>
  <dcterms:created xsi:type="dcterms:W3CDTF">2016-09-15T21:15:00Z</dcterms:created>
  <dcterms:modified xsi:type="dcterms:W3CDTF">2016-09-15T21:25:00Z</dcterms:modified>
</cp:coreProperties>
</file>