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709C2" w14:textId="77777777" w:rsidR="00681097" w:rsidRDefault="00681097">
      <w:pPr>
        <w:rPr>
          <w:rFonts w:ascii="Times New Roman" w:hAnsi="Times New Roman" w:cs="Times New Roman"/>
        </w:rPr>
      </w:pPr>
    </w:p>
    <w:p w14:paraId="5BDE2793" w14:textId="77777777" w:rsidR="00AD23FD" w:rsidRDefault="00AD23FD">
      <w:pPr>
        <w:rPr>
          <w:rFonts w:ascii="Times New Roman" w:hAnsi="Times New Roman" w:cs="Times New Roman"/>
        </w:rPr>
      </w:pPr>
    </w:p>
    <w:p w14:paraId="74A112E8" w14:textId="77777777" w:rsidR="00AD23FD" w:rsidRDefault="00AD23FD">
      <w:pPr>
        <w:rPr>
          <w:rFonts w:ascii="Times New Roman" w:hAnsi="Times New Roman" w:cs="Times New Roman"/>
        </w:rPr>
      </w:pPr>
    </w:p>
    <w:p w14:paraId="625F4CAF" w14:textId="77777777" w:rsidR="00AD23FD" w:rsidRDefault="00AD23FD">
      <w:pPr>
        <w:rPr>
          <w:rFonts w:ascii="Times New Roman" w:hAnsi="Times New Roman" w:cs="Times New Roman"/>
        </w:rPr>
      </w:pPr>
    </w:p>
    <w:p w14:paraId="7D0DBFE5" w14:textId="77777777" w:rsidR="00AD23FD" w:rsidRDefault="00AD23FD">
      <w:pPr>
        <w:rPr>
          <w:rFonts w:ascii="Times New Roman" w:hAnsi="Times New Roman" w:cs="Times New Roman"/>
        </w:rPr>
      </w:pPr>
    </w:p>
    <w:p w14:paraId="1387AABB" w14:textId="77777777" w:rsidR="00AD23FD" w:rsidRDefault="00AD23FD">
      <w:pPr>
        <w:rPr>
          <w:rFonts w:ascii="Times New Roman" w:hAnsi="Times New Roman" w:cs="Times New Roman"/>
        </w:rPr>
      </w:pPr>
    </w:p>
    <w:p w14:paraId="56AD8932" w14:textId="77777777" w:rsidR="00AD23FD" w:rsidRDefault="00AD23FD">
      <w:pPr>
        <w:rPr>
          <w:rFonts w:ascii="Times New Roman" w:hAnsi="Times New Roman" w:cs="Times New Roman"/>
        </w:rPr>
      </w:pPr>
    </w:p>
    <w:p w14:paraId="5A752505" w14:textId="77777777" w:rsidR="00AD23FD" w:rsidRDefault="00AD23FD">
      <w:pPr>
        <w:rPr>
          <w:rFonts w:ascii="Times New Roman" w:hAnsi="Times New Roman" w:cs="Times New Roman"/>
        </w:rPr>
      </w:pPr>
    </w:p>
    <w:p w14:paraId="5B1A1332" w14:textId="77777777" w:rsidR="00AD23FD" w:rsidRDefault="00AD23FD">
      <w:pPr>
        <w:rPr>
          <w:rFonts w:ascii="Times New Roman" w:hAnsi="Times New Roman" w:cs="Times New Roman"/>
        </w:rPr>
      </w:pPr>
    </w:p>
    <w:p w14:paraId="125F51F7" w14:textId="77777777" w:rsidR="00AD23FD" w:rsidRDefault="00AD23FD">
      <w:pPr>
        <w:rPr>
          <w:rFonts w:ascii="Times New Roman" w:hAnsi="Times New Roman" w:cs="Times New Roman"/>
        </w:rPr>
      </w:pPr>
    </w:p>
    <w:p w14:paraId="6DD81A50" w14:textId="77777777" w:rsidR="00AD23FD" w:rsidRDefault="6C2B3B8B" w:rsidP="6C2B3B8B">
      <w:pPr>
        <w:jc w:val="center"/>
        <w:outlineLvl w:val="0"/>
        <w:rPr>
          <w:rFonts w:ascii="Times New Roman" w:eastAsia="Times New Roman" w:hAnsi="Times New Roman" w:cs="Times New Roman"/>
        </w:rPr>
      </w:pPr>
      <w:r w:rsidRPr="6C2B3B8B">
        <w:rPr>
          <w:rFonts w:ascii="Times New Roman" w:eastAsia="Times New Roman" w:hAnsi="Times New Roman" w:cs="Times New Roman"/>
        </w:rPr>
        <w:t>A Meta-Analysis of Expressive Writing on Quality of Life and Posttraumatic Growth</w:t>
      </w:r>
    </w:p>
    <w:p w14:paraId="16766800" w14:textId="77777777" w:rsidR="00AD23FD" w:rsidRDefault="00AD23FD" w:rsidP="00AD23FD">
      <w:pPr>
        <w:jc w:val="center"/>
        <w:rPr>
          <w:rFonts w:ascii="Times New Roman" w:hAnsi="Times New Roman" w:cs="Times New Roman"/>
        </w:rPr>
      </w:pPr>
    </w:p>
    <w:p w14:paraId="57808211" w14:textId="6A33780A" w:rsidR="00AD23FD" w:rsidRDefault="6C2B3B8B" w:rsidP="6C2B3B8B">
      <w:pPr>
        <w:jc w:val="center"/>
        <w:outlineLvl w:val="0"/>
        <w:rPr>
          <w:rFonts w:ascii="Times New Roman" w:eastAsia="Times New Roman" w:hAnsi="Times New Roman" w:cs="Times New Roman"/>
        </w:rPr>
      </w:pPr>
      <w:r w:rsidRPr="6C2B3B8B">
        <w:rPr>
          <w:rFonts w:ascii="Times New Roman" w:eastAsia="Times New Roman" w:hAnsi="Times New Roman" w:cs="Times New Roman"/>
        </w:rPr>
        <w:t>Jeffrey M. Pavlacic</w:t>
      </w:r>
      <w:r w:rsidR="00B70695">
        <w:rPr>
          <w:rFonts w:ascii="Times New Roman" w:eastAsia="Times New Roman" w:hAnsi="Times New Roman" w:cs="Times New Roman"/>
        </w:rPr>
        <w:t xml:space="preserve">, Erin M. Buchanan, Ann D. </w:t>
      </w:r>
      <w:proofErr w:type="spellStart"/>
      <w:r w:rsidR="00B70695">
        <w:rPr>
          <w:rFonts w:ascii="Times New Roman" w:eastAsia="Times New Roman" w:hAnsi="Times New Roman" w:cs="Times New Roman"/>
        </w:rPr>
        <w:t>Rost</w:t>
      </w:r>
      <w:proofErr w:type="spellEnd"/>
      <w:r w:rsidRPr="6C2B3B8B">
        <w:rPr>
          <w:rFonts w:ascii="Times New Roman" w:eastAsia="Times New Roman" w:hAnsi="Times New Roman" w:cs="Times New Roman"/>
        </w:rPr>
        <w:t xml:space="preserve"> </w:t>
      </w:r>
    </w:p>
    <w:p w14:paraId="780ABD9C" w14:textId="77777777" w:rsidR="00AD23FD" w:rsidRDefault="00AD23FD" w:rsidP="00AD23FD">
      <w:pPr>
        <w:jc w:val="center"/>
        <w:rPr>
          <w:rFonts w:ascii="Times New Roman" w:hAnsi="Times New Roman" w:cs="Times New Roman"/>
        </w:rPr>
      </w:pPr>
    </w:p>
    <w:p w14:paraId="4F18F80A" w14:textId="77777777" w:rsidR="00AD23FD" w:rsidRDefault="6C2B3B8B" w:rsidP="6C2B3B8B">
      <w:pPr>
        <w:jc w:val="center"/>
        <w:outlineLvl w:val="0"/>
        <w:rPr>
          <w:rFonts w:ascii="Times New Roman" w:eastAsia="Times New Roman" w:hAnsi="Times New Roman" w:cs="Times New Roman"/>
        </w:rPr>
      </w:pPr>
      <w:r w:rsidRPr="6C2B3B8B">
        <w:rPr>
          <w:rFonts w:ascii="Times New Roman" w:eastAsia="Times New Roman" w:hAnsi="Times New Roman" w:cs="Times New Roman"/>
        </w:rPr>
        <w:t xml:space="preserve">Missouri State University </w:t>
      </w:r>
    </w:p>
    <w:p w14:paraId="0BF086E8" w14:textId="77777777" w:rsidR="00AD23FD" w:rsidRDefault="00AD23FD" w:rsidP="00AD23FD">
      <w:pPr>
        <w:jc w:val="center"/>
        <w:rPr>
          <w:rFonts w:ascii="Times New Roman" w:hAnsi="Times New Roman" w:cs="Times New Roman"/>
        </w:rPr>
      </w:pPr>
    </w:p>
    <w:p w14:paraId="25741BA5" w14:textId="77777777" w:rsidR="00AD23FD" w:rsidRDefault="00AD23FD" w:rsidP="00AD23FD">
      <w:pPr>
        <w:jc w:val="center"/>
        <w:rPr>
          <w:rFonts w:ascii="Times New Roman" w:hAnsi="Times New Roman" w:cs="Times New Roman"/>
        </w:rPr>
      </w:pPr>
    </w:p>
    <w:p w14:paraId="7255469B" w14:textId="77777777" w:rsidR="00AD23FD" w:rsidRDefault="00AD23FD" w:rsidP="00AD23FD">
      <w:pPr>
        <w:jc w:val="center"/>
        <w:rPr>
          <w:rFonts w:ascii="Times New Roman" w:hAnsi="Times New Roman" w:cs="Times New Roman"/>
        </w:rPr>
      </w:pPr>
    </w:p>
    <w:p w14:paraId="4C8294F4" w14:textId="77777777" w:rsidR="00AD23FD" w:rsidRDefault="00AD23FD" w:rsidP="00AD23FD">
      <w:pPr>
        <w:jc w:val="center"/>
        <w:rPr>
          <w:rFonts w:ascii="Times New Roman" w:hAnsi="Times New Roman" w:cs="Times New Roman"/>
        </w:rPr>
      </w:pPr>
    </w:p>
    <w:p w14:paraId="48993D2A" w14:textId="77777777" w:rsidR="00AD23FD" w:rsidRDefault="00AD23FD" w:rsidP="00AD23FD">
      <w:pPr>
        <w:jc w:val="center"/>
        <w:rPr>
          <w:rFonts w:ascii="Times New Roman" w:hAnsi="Times New Roman" w:cs="Times New Roman"/>
        </w:rPr>
      </w:pPr>
    </w:p>
    <w:p w14:paraId="39CC5D02" w14:textId="77777777" w:rsidR="00AD23FD" w:rsidRDefault="00AD23FD" w:rsidP="00AD23FD">
      <w:pPr>
        <w:jc w:val="center"/>
        <w:rPr>
          <w:rFonts w:ascii="Times New Roman" w:hAnsi="Times New Roman" w:cs="Times New Roman"/>
        </w:rPr>
      </w:pPr>
    </w:p>
    <w:p w14:paraId="7018ED04" w14:textId="77777777" w:rsidR="00AD23FD" w:rsidRDefault="00AD23FD" w:rsidP="00AD23FD">
      <w:pPr>
        <w:jc w:val="center"/>
        <w:rPr>
          <w:rFonts w:ascii="Times New Roman" w:hAnsi="Times New Roman" w:cs="Times New Roman"/>
        </w:rPr>
      </w:pPr>
    </w:p>
    <w:p w14:paraId="0749A3C0" w14:textId="77777777" w:rsidR="00AD23FD" w:rsidRDefault="00AD23FD" w:rsidP="00AD23FD">
      <w:pPr>
        <w:jc w:val="center"/>
        <w:rPr>
          <w:rFonts w:ascii="Times New Roman" w:hAnsi="Times New Roman" w:cs="Times New Roman"/>
        </w:rPr>
      </w:pPr>
    </w:p>
    <w:p w14:paraId="2F1BA271" w14:textId="77777777" w:rsidR="00AD23FD" w:rsidRDefault="00AD23FD" w:rsidP="00AD23FD">
      <w:pPr>
        <w:jc w:val="center"/>
        <w:rPr>
          <w:rFonts w:ascii="Times New Roman" w:hAnsi="Times New Roman" w:cs="Times New Roman"/>
        </w:rPr>
      </w:pPr>
    </w:p>
    <w:p w14:paraId="52338A8A" w14:textId="77777777" w:rsidR="00AD23FD" w:rsidRDefault="00AD23FD" w:rsidP="00AD23FD">
      <w:pPr>
        <w:jc w:val="center"/>
        <w:rPr>
          <w:rFonts w:ascii="Times New Roman" w:hAnsi="Times New Roman" w:cs="Times New Roman"/>
        </w:rPr>
      </w:pPr>
    </w:p>
    <w:p w14:paraId="1E56A089" w14:textId="77777777" w:rsidR="00AD23FD" w:rsidRDefault="00AD23FD" w:rsidP="00AD23FD">
      <w:pPr>
        <w:jc w:val="center"/>
        <w:rPr>
          <w:rFonts w:ascii="Times New Roman" w:hAnsi="Times New Roman" w:cs="Times New Roman"/>
        </w:rPr>
      </w:pPr>
    </w:p>
    <w:p w14:paraId="7C59576C" w14:textId="77777777" w:rsidR="00AD23FD" w:rsidRDefault="00AD23FD" w:rsidP="00AD23FD">
      <w:pPr>
        <w:jc w:val="center"/>
        <w:rPr>
          <w:rFonts w:ascii="Times New Roman" w:hAnsi="Times New Roman" w:cs="Times New Roman"/>
        </w:rPr>
      </w:pPr>
    </w:p>
    <w:p w14:paraId="0A7BB828" w14:textId="77777777" w:rsidR="00AD23FD" w:rsidRDefault="00AD23FD" w:rsidP="00AD23FD">
      <w:pPr>
        <w:jc w:val="center"/>
        <w:rPr>
          <w:rFonts w:ascii="Times New Roman" w:hAnsi="Times New Roman" w:cs="Times New Roman"/>
        </w:rPr>
      </w:pPr>
    </w:p>
    <w:p w14:paraId="47549BFD" w14:textId="77777777" w:rsidR="00AD23FD" w:rsidRDefault="00AD23FD" w:rsidP="00AD23FD">
      <w:pPr>
        <w:jc w:val="center"/>
        <w:rPr>
          <w:rFonts w:ascii="Times New Roman" w:hAnsi="Times New Roman" w:cs="Times New Roman"/>
        </w:rPr>
      </w:pPr>
    </w:p>
    <w:p w14:paraId="13F1215D" w14:textId="77777777" w:rsidR="00AD23FD" w:rsidRDefault="00AD23FD" w:rsidP="00AD23FD">
      <w:pPr>
        <w:jc w:val="center"/>
        <w:rPr>
          <w:rFonts w:ascii="Times New Roman" w:hAnsi="Times New Roman" w:cs="Times New Roman"/>
        </w:rPr>
      </w:pPr>
    </w:p>
    <w:p w14:paraId="2499A835" w14:textId="77777777" w:rsidR="00AD23FD" w:rsidRDefault="00AD23FD" w:rsidP="00AD23FD">
      <w:pPr>
        <w:jc w:val="center"/>
        <w:rPr>
          <w:rFonts w:ascii="Times New Roman" w:hAnsi="Times New Roman" w:cs="Times New Roman"/>
        </w:rPr>
      </w:pPr>
    </w:p>
    <w:p w14:paraId="35D6AE4E" w14:textId="77777777" w:rsidR="00AD23FD" w:rsidRDefault="00AD23FD" w:rsidP="00AD23FD">
      <w:pPr>
        <w:jc w:val="center"/>
        <w:rPr>
          <w:rFonts w:ascii="Times New Roman" w:hAnsi="Times New Roman" w:cs="Times New Roman"/>
        </w:rPr>
      </w:pPr>
    </w:p>
    <w:p w14:paraId="07E9B0E5" w14:textId="77777777" w:rsidR="00AD23FD" w:rsidRDefault="00AD23FD" w:rsidP="00AD23FD">
      <w:pPr>
        <w:jc w:val="center"/>
        <w:rPr>
          <w:rFonts w:ascii="Times New Roman" w:hAnsi="Times New Roman" w:cs="Times New Roman"/>
        </w:rPr>
      </w:pPr>
    </w:p>
    <w:p w14:paraId="2B33EA67" w14:textId="77777777" w:rsidR="00AD23FD" w:rsidRDefault="00AD23FD" w:rsidP="00AD23FD">
      <w:pPr>
        <w:jc w:val="center"/>
        <w:rPr>
          <w:rFonts w:ascii="Times New Roman" w:hAnsi="Times New Roman" w:cs="Times New Roman"/>
        </w:rPr>
      </w:pPr>
    </w:p>
    <w:p w14:paraId="01B44784" w14:textId="77777777" w:rsidR="00AD23FD" w:rsidRDefault="00AD23FD" w:rsidP="00AD23FD">
      <w:pPr>
        <w:jc w:val="center"/>
        <w:rPr>
          <w:rFonts w:ascii="Times New Roman" w:hAnsi="Times New Roman" w:cs="Times New Roman"/>
        </w:rPr>
      </w:pPr>
    </w:p>
    <w:p w14:paraId="7C283B1D" w14:textId="77777777" w:rsidR="00AD23FD" w:rsidRDefault="00AD23FD" w:rsidP="00AD23FD">
      <w:pPr>
        <w:jc w:val="center"/>
        <w:rPr>
          <w:rFonts w:ascii="Times New Roman" w:hAnsi="Times New Roman" w:cs="Times New Roman"/>
        </w:rPr>
      </w:pPr>
    </w:p>
    <w:p w14:paraId="2E70AF2A" w14:textId="77777777" w:rsidR="00AD23FD" w:rsidRDefault="00AD23FD" w:rsidP="00AD23FD">
      <w:pPr>
        <w:jc w:val="center"/>
        <w:rPr>
          <w:rFonts w:ascii="Times New Roman" w:hAnsi="Times New Roman" w:cs="Times New Roman"/>
        </w:rPr>
      </w:pPr>
    </w:p>
    <w:p w14:paraId="33FCB0C1" w14:textId="77777777" w:rsidR="00AD23FD" w:rsidRDefault="00AD23FD" w:rsidP="00AD23FD">
      <w:pPr>
        <w:jc w:val="center"/>
        <w:rPr>
          <w:rFonts w:ascii="Times New Roman" w:hAnsi="Times New Roman" w:cs="Times New Roman"/>
        </w:rPr>
      </w:pPr>
    </w:p>
    <w:p w14:paraId="0015B56F" w14:textId="77777777" w:rsidR="00AD23FD" w:rsidRDefault="00AD23FD" w:rsidP="00AD23FD">
      <w:pPr>
        <w:jc w:val="center"/>
        <w:rPr>
          <w:rFonts w:ascii="Times New Roman" w:hAnsi="Times New Roman" w:cs="Times New Roman"/>
        </w:rPr>
      </w:pPr>
    </w:p>
    <w:p w14:paraId="5BDE0437" w14:textId="77777777" w:rsidR="00AD23FD" w:rsidRDefault="00AD23FD" w:rsidP="00AD23FD">
      <w:pPr>
        <w:jc w:val="center"/>
        <w:rPr>
          <w:rFonts w:ascii="Times New Roman" w:hAnsi="Times New Roman" w:cs="Times New Roman"/>
        </w:rPr>
      </w:pPr>
    </w:p>
    <w:p w14:paraId="6F54A837" w14:textId="77777777" w:rsidR="00AD23FD" w:rsidRDefault="00AD23FD" w:rsidP="00AD23FD">
      <w:pPr>
        <w:jc w:val="center"/>
        <w:rPr>
          <w:rFonts w:ascii="Times New Roman" w:hAnsi="Times New Roman" w:cs="Times New Roman"/>
        </w:rPr>
      </w:pPr>
    </w:p>
    <w:p w14:paraId="1DC64596" w14:textId="77777777" w:rsidR="00AD23FD" w:rsidRDefault="00AD23FD" w:rsidP="00AD23FD">
      <w:pPr>
        <w:jc w:val="center"/>
        <w:rPr>
          <w:rFonts w:ascii="Times New Roman" w:hAnsi="Times New Roman" w:cs="Times New Roman"/>
        </w:rPr>
      </w:pPr>
    </w:p>
    <w:p w14:paraId="5A684BDB" w14:textId="77777777" w:rsidR="00AD23FD" w:rsidRDefault="00AD23FD" w:rsidP="00AD23FD">
      <w:pPr>
        <w:jc w:val="center"/>
        <w:rPr>
          <w:rFonts w:ascii="Times New Roman" w:hAnsi="Times New Roman" w:cs="Times New Roman"/>
        </w:rPr>
      </w:pPr>
    </w:p>
    <w:p w14:paraId="6E32EB85" w14:textId="77777777" w:rsidR="00AD23FD" w:rsidRDefault="00AD23FD" w:rsidP="00AD23FD">
      <w:pPr>
        <w:jc w:val="center"/>
        <w:rPr>
          <w:rFonts w:ascii="Times New Roman" w:hAnsi="Times New Roman" w:cs="Times New Roman"/>
        </w:rPr>
      </w:pPr>
    </w:p>
    <w:p w14:paraId="32823ACA" w14:textId="77777777" w:rsidR="00AD23FD" w:rsidRDefault="00AD23FD" w:rsidP="00AD23FD">
      <w:pPr>
        <w:jc w:val="center"/>
        <w:rPr>
          <w:rFonts w:ascii="Times New Roman" w:hAnsi="Times New Roman" w:cs="Times New Roman"/>
        </w:rPr>
      </w:pPr>
    </w:p>
    <w:p w14:paraId="49161965" w14:textId="77777777" w:rsidR="00AD23FD" w:rsidRDefault="00AD23FD" w:rsidP="00AD23FD">
      <w:pPr>
        <w:jc w:val="center"/>
        <w:rPr>
          <w:rFonts w:ascii="Times New Roman" w:hAnsi="Times New Roman" w:cs="Times New Roman"/>
        </w:rPr>
      </w:pPr>
    </w:p>
    <w:p w14:paraId="4FBE8413" w14:textId="77777777" w:rsidR="00303112" w:rsidRDefault="6C2B3B8B" w:rsidP="6C2B3B8B">
      <w:pPr>
        <w:jc w:val="center"/>
        <w:outlineLvl w:val="0"/>
        <w:rPr>
          <w:rFonts w:ascii="Times New Roman" w:eastAsia="Times New Roman" w:hAnsi="Times New Roman" w:cs="Times New Roman"/>
        </w:rPr>
      </w:pPr>
      <w:r w:rsidRPr="6C2B3B8B">
        <w:rPr>
          <w:rFonts w:ascii="Times New Roman" w:eastAsia="Times New Roman" w:hAnsi="Times New Roman" w:cs="Times New Roman"/>
        </w:rPr>
        <w:lastRenderedPageBreak/>
        <w:t>Abstract</w:t>
      </w:r>
    </w:p>
    <w:p w14:paraId="039AA0FA" w14:textId="77777777" w:rsidR="00303112" w:rsidRDefault="00303112" w:rsidP="00FD12CC">
      <w:pPr>
        <w:jc w:val="center"/>
        <w:rPr>
          <w:rFonts w:ascii="Times New Roman" w:hAnsi="Times New Roman" w:cs="Times New Roman"/>
        </w:rPr>
      </w:pPr>
    </w:p>
    <w:p w14:paraId="3A5A51F0" w14:textId="009D7E4A" w:rsidR="00303112" w:rsidRDefault="6C2B3B8B" w:rsidP="6C2B3B8B">
      <w:pPr>
        <w:spacing w:line="480" w:lineRule="auto"/>
        <w:rPr>
          <w:rFonts w:ascii="Times New Roman" w:eastAsia="Times New Roman" w:hAnsi="Times New Roman" w:cs="Times New Roman"/>
        </w:rPr>
      </w:pPr>
      <w:r w:rsidRPr="6C2B3B8B">
        <w:rPr>
          <w:rFonts w:ascii="Times New Roman" w:eastAsia="Times New Roman" w:hAnsi="Times New Roman" w:cs="Times New Roman"/>
        </w:rPr>
        <w:t xml:space="preserve">Repressing negative thoughts or emotions can be detrimental to both physical and psychological health. Additionally, psychological dysfunction can create problematic health behaviors. Clinicians have considered </w:t>
      </w:r>
      <w:proofErr w:type="gramStart"/>
      <w:r w:rsidRPr="6C2B3B8B">
        <w:rPr>
          <w:rFonts w:ascii="Times New Roman" w:eastAsia="Times New Roman" w:hAnsi="Times New Roman" w:cs="Times New Roman"/>
        </w:rPr>
        <w:t>a number ways</w:t>
      </w:r>
      <w:proofErr w:type="gramEnd"/>
      <w:r w:rsidRPr="6C2B3B8B">
        <w:rPr>
          <w:rFonts w:ascii="Times New Roman" w:eastAsia="Times New Roman" w:hAnsi="Times New Roman" w:cs="Times New Roman"/>
        </w:rPr>
        <w:t xml:space="preserve"> for individuals suffering from psychological distress to effectively expressive these emotions. One therapeutic approach implemented by clinicians suggests that writing about these negative emotions can lead to reductions in psychological distress. </w:t>
      </w: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xml:space="preserve"> (1997) suggests that writing about a traumatic event can reduce the psychological stress associated with that event. Expressive writing interventions have been adapted to interventions for a multitude of different variables and populations. </w:t>
      </w:r>
      <w:r w:rsidR="00B70695">
        <w:rPr>
          <w:rFonts w:ascii="Times New Roman" w:eastAsia="Times New Roman" w:hAnsi="Times New Roman" w:cs="Times New Roman"/>
        </w:rPr>
        <w:t>R</w:t>
      </w:r>
      <w:r w:rsidRPr="6C2B3B8B">
        <w:rPr>
          <w:rFonts w:ascii="Times New Roman" w:eastAsia="Times New Roman" w:hAnsi="Times New Roman" w:cs="Times New Roman"/>
        </w:rPr>
        <w:t>esults</w:t>
      </w:r>
      <w:r w:rsidR="00B70695">
        <w:rPr>
          <w:rFonts w:ascii="Times New Roman" w:eastAsia="Times New Roman" w:hAnsi="Times New Roman" w:cs="Times New Roman"/>
        </w:rPr>
        <w:t xml:space="preserve"> from a met analysis</w:t>
      </w:r>
      <w:r w:rsidRPr="6C2B3B8B">
        <w:rPr>
          <w:rFonts w:ascii="Times New Roman" w:eastAsia="Times New Roman" w:hAnsi="Times New Roman" w:cs="Times New Roman"/>
        </w:rPr>
        <w:t xml:space="preserve"> </w:t>
      </w:r>
      <w:r w:rsidR="00B70695">
        <w:rPr>
          <w:rFonts w:ascii="Times New Roman" w:eastAsia="Times New Roman" w:hAnsi="Times New Roman" w:cs="Times New Roman"/>
        </w:rPr>
        <w:t xml:space="preserve">suggest a small effect size for the effect of expressive writing on Posttraumatic Growth (PTG) and Quality of Life (QOL) variables </w:t>
      </w:r>
      <w:r w:rsidRPr="6C2B3B8B">
        <w:rPr>
          <w:rFonts w:ascii="Times New Roman" w:eastAsia="Times New Roman" w:hAnsi="Times New Roman" w:cs="Times New Roman"/>
        </w:rPr>
        <w:t>for</w:t>
      </w:r>
      <w:r w:rsidR="00B70695">
        <w:rPr>
          <w:rFonts w:ascii="Times New Roman" w:eastAsia="Times New Roman" w:hAnsi="Times New Roman" w:cs="Times New Roman"/>
        </w:rPr>
        <w:t xml:space="preserve"> a variety of health-related illnesses and psychological disorders</w:t>
      </w:r>
      <w:r w:rsidRPr="6C2B3B8B">
        <w:rPr>
          <w:rFonts w:ascii="Times New Roman" w:eastAsia="Times New Roman" w:hAnsi="Times New Roman" w:cs="Times New Roman"/>
        </w:rPr>
        <w:t xml:space="preserve"> as a result of expressive writing. </w:t>
      </w:r>
      <w:r w:rsidR="00B70695">
        <w:rPr>
          <w:rFonts w:ascii="Times New Roman" w:eastAsia="Times New Roman" w:hAnsi="Times New Roman" w:cs="Times New Roman"/>
        </w:rPr>
        <w:t xml:space="preserve">Additional research utilizing an expressive writing intervention under </w:t>
      </w:r>
      <w:proofErr w:type="spellStart"/>
      <w:r w:rsidR="00B70695">
        <w:rPr>
          <w:rFonts w:ascii="Times New Roman" w:eastAsia="Times New Roman" w:hAnsi="Times New Roman" w:cs="Times New Roman"/>
        </w:rPr>
        <w:t>Pennebaker’s</w:t>
      </w:r>
      <w:proofErr w:type="spellEnd"/>
      <w:r w:rsidR="00B70695">
        <w:rPr>
          <w:rFonts w:ascii="Times New Roman" w:eastAsia="Times New Roman" w:hAnsi="Times New Roman" w:cs="Times New Roman"/>
        </w:rPr>
        <w:t xml:space="preserve"> paradigm is necessary in order to discover the effectiveness of expressive writing on different health-related and psychological diagnoses. </w:t>
      </w:r>
    </w:p>
    <w:p w14:paraId="35C7B461" w14:textId="18AE1E5D" w:rsidR="00E81448" w:rsidRDefault="00303112" w:rsidP="6C2B3B8B">
      <w:pPr>
        <w:spacing w:line="480" w:lineRule="auto"/>
        <w:rPr>
          <w:rFonts w:ascii="Times New Roman" w:eastAsia="Times New Roman" w:hAnsi="Times New Roman" w:cs="Times New Roman"/>
        </w:rPr>
      </w:pPr>
      <w:r>
        <w:rPr>
          <w:rFonts w:ascii="Times New Roman" w:hAnsi="Times New Roman" w:cs="Times New Roman"/>
        </w:rPr>
        <w:tab/>
      </w:r>
      <w:r w:rsidRPr="6C2B3B8B">
        <w:rPr>
          <w:rFonts w:ascii="Times New Roman" w:eastAsia="Times New Roman" w:hAnsi="Times New Roman" w:cs="Times New Roman"/>
          <w:i/>
          <w:iCs/>
        </w:rPr>
        <w:t>Keywords: expressive writing, posttraumatic growth, quality of life</w:t>
      </w:r>
      <w:r w:rsidR="0056747B" w:rsidRPr="6C2B3B8B">
        <w:rPr>
          <w:rFonts w:ascii="Times New Roman" w:eastAsia="Times New Roman" w:hAnsi="Times New Roman" w:cs="Times New Roman"/>
          <w:i/>
          <w:iCs/>
        </w:rPr>
        <w:t xml:space="preserve">. </w:t>
      </w:r>
      <w:ins w:id="0" w:author="Erin M. Buchanan" w:date="2016-08-11T12:31:00Z">
        <w:r w:rsidR="00E81448" w:rsidRPr="6C2B3B8B">
          <w:rPr>
            <w:rFonts w:ascii="Times New Roman" w:eastAsia="Times New Roman" w:hAnsi="Times New Roman" w:cs="Times New Roman"/>
          </w:rPr>
          <w:br w:type="page"/>
        </w:r>
      </w:ins>
    </w:p>
    <w:p w14:paraId="6FD91280" w14:textId="3934B31A" w:rsidR="00AD23FD" w:rsidRDefault="6C2B3B8B" w:rsidP="6C2B3B8B">
      <w:pPr>
        <w:jc w:val="center"/>
        <w:outlineLvl w:val="0"/>
        <w:rPr>
          <w:rFonts w:ascii="Times New Roman" w:eastAsia="Times New Roman" w:hAnsi="Times New Roman" w:cs="Times New Roman"/>
        </w:rPr>
      </w:pPr>
      <w:r w:rsidRPr="6C2B3B8B">
        <w:rPr>
          <w:rFonts w:ascii="Times New Roman" w:eastAsia="Times New Roman" w:hAnsi="Times New Roman" w:cs="Times New Roman"/>
        </w:rPr>
        <w:t>A Meta-Analysis of Expressive Writing on Quality of Life and Posttraumatic Growth</w:t>
      </w:r>
    </w:p>
    <w:p w14:paraId="34C90AF3" w14:textId="77777777" w:rsidR="00EB7002" w:rsidRDefault="00EB7002" w:rsidP="00086B3F">
      <w:pPr>
        <w:rPr>
          <w:ins w:id="1" w:author="Pavlacic, Jeffrey M" w:date="2016-09-04T23:16:00Z"/>
          <w:rFonts w:ascii="Times New Roman" w:hAnsi="Times New Roman" w:cs="Times New Roman"/>
        </w:rPr>
      </w:pPr>
    </w:p>
    <w:p w14:paraId="2D15BD3B" w14:textId="463F434A" w:rsidR="00EB7002" w:rsidRDefault="6C2B3B8B" w:rsidP="6C2B3B8B">
      <w:pPr>
        <w:spacing w:line="480" w:lineRule="auto"/>
        <w:outlineLvl w:val="0"/>
        <w:rPr>
          <w:rFonts w:ascii="Times New Roman" w:eastAsia="Times New Roman" w:hAnsi="Times New Roman" w:cs="Times New Roman"/>
        </w:rPr>
      </w:pPr>
      <w:r w:rsidRPr="6C2B3B8B">
        <w:rPr>
          <w:rFonts w:ascii="Times New Roman" w:eastAsia="Times New Roman" w:hAnsi="Times New Roman" w:cs="Times New Roman"/>
          <w:b/>
          <w:bCs/>
        </w:rPr>
        <w:t>Problems Associated with Repressing Negative Emotions</w:t>
      </w:r>
    </w:p>
    <w:p w14:paraId="0E292864" w14:textId="12EEE319" w:rsidR="00D02039" w:rsidRDefault="6C2B3B8B" w:rsidP="6C2B3B8B">
      <w:pPr>
        <w:spacing w:line="480" w:lineRule="auto"/>
        <w:ind w:firstLine="720"/>
        <w:rPr>
          <w:rFonts w:ascii="Times New Roman" w:eastAsia="Times New Roman" w:hAnsi="Times New Roman" w:cs="Times New Roman"/>
        </w:rPr>
      </w:pPr>
      <w:r w:rsidRPr="6C2B3B8B">
        <w:rPr>
          <w:rFonts w:ascii="Times New Roman" w:eastAsia="Times New Roman" w:hAnsi="Times New Roman" w:cs="Times New Roman"/>
        </w:rPr>
        <w:t>Inhibitory theory discusses how repressing negative thoughts or emotions can be detrimental to both physical and psychological health. Furthermore, the</w:t>
      </w:r>
      <w:r w:rsidR="00B70695">
        <w:rPr>
          <w:rFonts w:ascii="Times New Roman" w:eastAsia="Times New Roman" w:hAnsi="Times New Roman" w:cs="Times New Roman"/>
        </w:rPr>
        <w:t xml:space="preserve"> inhibitory</w:t>
      </w:r>
      <w:r w:rsidRPr="6C2B3B8B">
        <w:rPr>
          <w:rFonts w:ascii="Times New Roman" w:eastAsia="Times New Roman" w:hAnsi="Times New Roman" w:cs="Times New Roman"/>
        </w:rPr>
        <w:t xml:space="preserve"> theory postulates that individuals ex</w:t>
      </w:r>
      <w:r w:rsidR="00B70695">
        <w:rPr>
          <w:rFonts w:ascii="Times New Roman" w:eastAsia="Times New Roman" w:hAnsi="Times New Roman" w:cs="Times New Roman"/>
        </w:rPr>
        <w:t>periencing traumatic events are</w:t>
      </w:r>
      <w:r w:rsidRPr="6C2B3B8B">
        <w:rPr>
          <w:rFonts w:ascii="Times New Roman" w:eastAsia="Times New Roman" w:hAnsi="Times New Roman" w:cs="Times New Roman"/>
        </w:rPr>
        <w:t xml:space="preserve"> more likely to repress thought and feelings about a given traumatic experience. These repressive maneuvers have the capability to lead to social concerns and overall psychological dysfunction (</w:t>
      </w: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xml:space="preserve"> &amp; Beall, 1986; </w:t>
      </w: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1989).</w:t>
      </w:r>
      <w:r w:rsidR="00B70695">
        <w:rPr>
          <w:rFonts w:ascii="Times New Roman" w:eastAsia="Times New Roman" w:hAnsi="Times New Roman" w:cs="Times New Roman"/>
        </w:rPr>
        <w:t xml:space="preserve"> </w:t>
      </w:r>
      <w:r w:rsidRPr="6C2B3B8B">
        <w:rPr>
          <w:rFonts w:ascii="Times New Roman" w:eastAsia="Times New Roman" w:hAnsi="Times New Roman" w:cs="Times New Roman"/>
        </w:rPr>
        <w:t>Psychological dysfunction can have detrimental effects on an individual’s health, including unhealthy everyday life habits such as activity levels, overall quality of life, and inability to progress after a traumatic event. These unhealthy habits could lead to biological problems, especially immune system deficiencies and problems with neurotransmitters (</w:t>
      </w:r>
      <w:proofErr w:type="spellStart"/>
      <w:r w:rsidRPr="6C2B3B8B">
        <w:rPr>
          <w:rFonts w:ascii="Times New Roman" w:eastAsia="Times New Roman" w:hAnsi="Times New Roman" w:cs="Times New Roman"/>
        </w:rPr>
        <w:t>Gangloff</w:t>
      </w:r>
      <w:proofErr w:type="spellEnd"/>
      <w:r w:rsidRPr="6C2B3B8B">
        <w:rPr>
          <w:rFonts w:ascii="Times New Roman" w:eastAsia="Times New Roman" w:hAnsi="Times New Roman" w:cs="Times New Roman"/>
        </w:rPr>
        <w:t xml:space="preserve">, Mayoral, &amp; </w:t>
      </w:r>
      <w:proofErr w:type="spellStart"/>
      <w:r w:rsidRPr="6C2B3B8B">
        <w:rPr>
          <w:rFonts w:ascii="Times New Roman" w:eastAsia="Times New Roman" w:hAnsi="Times New Roman" w:cs="Times New Roman"/>
        </w:rPr>
        <w:t>Vontrhon</w:t>
      </w:r>
      <w:proofErr w:type="spellEnd"/>
      <w:r w:rsidRPr="6C2B3B8B">
        <w:rPr>
          <w:rFonts w:ascii="Times New Roman" w:eastAsia="Times New Roman" w:hAnsi="Times New Roman" w:cs="Times New Roman"/>
        </w:rPr>
        <w:t>, 2016). Therefore, it is important to identify ways in which individuals can effectively expressive emotion, thereby improving both physical and psychological health.</w:t>
      </w:r>
    </w:p>
    <w:p w14:paraId="133E4CF5" w14:textId="581B1CBB" w:rsidR="00EB7002" w:rsidRPr="00EB7002" w:rsidRDefault="6C2B3B8B" w:rsidP="6C2B3B8B">
      <w:pPr>
        <w:spacing w:line="480" w:lineRule="auto"/>
        <w:outlineLvl w:val="0"/>
        <w:rPr>
          <w:rFonts w:ascii="Times New Roman" w:eastAsia="Times New Roman" w:hAnsi="Times New Roman" w:cs="Times New Roman"/>
          <w:b/>
          <w:bCs/>
        </w:rPr>
      </w:pPr>
      <w:r w:rsidRPr="6C2B3B8B">
        <w:rPr>
          <w:rFonts w:ascii="Times New Roman" w:eastAsia="Times New Roman" w:hAnsi="Times New Roman" w:cs="Times New Roman"/>
          <w:b/>
          <w:bCs/>
        </w:rPr>
        <w:t>Expressive Writing</w:t>
      </w:r>
    </w:p>
    <w:p w14:paraId="3836D6AD" w14:textId="1E41F714" w:rsidR="00D02039" w:rsidRDefault="6C2B3B8B" w:rsidP="6C2B3B8B">
      <w:pPr>
        <w:spacing w:line="480" w:lineRule="auto"/>
        <w:ind w:firstLine="720"/>
        <w:rPr>
          <w:rFonts w:ascii="Times New Roman" w:eastAsia="Times New Roman" w:hAnsi="Times New Roman" w:cs="Times New Roman"/>
        </w:rPr>
      </w:pPr>
      <w:r w:rsidRPr="6C2B3B8B">
        <w:rPr>
          <w:rFonts w:ascii="Times New Roman" w:eastAsia="Times New Roman" w:hAnsi="Times New Roman" w:cs="Times New Roman"/>
        </w:rPr>
        <w:t xml:space="preserve">Clinicians have considered and implemented many different ways for patients to successfully express their emotions. Verbalizing emotions has the capability to improve psychological well-being and improve psychological health, especially after experiencing a traumatic event (Smyth &amp; </w:t>
      </w: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2008). One type of therapeutic approach suggests that writing about negative emotional experiences leads to significant reduction in psychological distress (</w:t>
      </w: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xml:space="preserve"> &amp; Beall, 1986). </w:t>
      </w: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xml:space="preserve"> (1997) has explored the use of expressive writing to elucidate the potential benefits of verbal expression of emotion. </w:t>
      </w:r>
      <w:proofErr w:type="spellStart"/>
      <w:r w:rsidRPr="6C2B3B8B">
        <w:rPr>
          <w:rFonts w:ascii="Times New Roman" w:eastAsia="Times New Roman" w:hAnsi="Times New Roman" w:cs="Times New Roman"/>
        </w:rPr>
        <w:t>Pennebaker’s</w:t>
      </w:r>
      <w:proofErr w:type="spellEnd"/>
      <w:r w:rsidRPr="6C2B3B8B">
        <w:rPr>
          <w:rFonts w:ascii="Times New Roman" w:eastAsia="Times New Roman" w:hAnsi="Times New Roman" w:cs="Times New Roman"/>
        </w:rPr>
        <w:t xml:space="preserve"> research suggests that writing about a traumatic event can help to decrease psychological distress related to the event. Since </w:t>
      </w: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xml:space="preserve"> started utilizing expressive writing, many variations have been adapted to examine the effectiveness of different types of expressive writing for different symptoms and psychopathology (</w:t>
      </w:r>
      <w:proofErr w:type="spellStart"/>
      <w:r w:rsidRPr="6C2B3B8B">
        <w:rPr>
          <w:rFonts w:ascii="Times New Roman" w:eastAsia="Times New Roman" w:hAnsi="Times New Roman" w:cs="Times New Roman"/>
        </w:rPr>
        <w:t>Manier</w:t>
      </w:r>
      <w:proofErr w:type="spellEnd"/>
      <w:r w:rsidRPr="6C2B3B8B">
        <w:rPr>
          <w:rFonts w:ascii="Times New Roman" w:eastAsia="Times New Roman" w:hAnsi="Times New Roman" w:cs="Times New Roman"/>
        </w:rPr>
        <w:t xml:space="preserve"> &amp; Olivares, 2005). Over 200 studies have been conducted utilizing expressive writing in some form. While many studies have been conducted regarding this therapeutic approach, the effectiveness of expressive writing remains unclear.</w:t>
      </w:r>
      <w:r w:rsidR="00B70695">
        <w:rPr>
          <w:rFonts w:ascii="Times New Roman" w:eastAsia="Times New Roman" w:hAnsi="Times New Roman" w:cs="Times New Roman"/>
        </w:rPr>
        <w:t xml:space="preserve"> </w:t>
      </w:r>
      <w:proofErr w:type="spellStart"/>
      <w:r w:rsidR="00B70695">
        <w:rPr>
          <w:rFonts w:ascii="Times New Roman" w:eastAsia="Times New Roman" w:hAnsi="Times New Roman" w:cs="Times New Roman"/>
        </w:rPr>
        <w:t>Baikie</w:t>
      </w:r>
      <w:proofErr w:type="spellEnd"/>
      <w:r w:rsidR="00B70695">
        <w:rPr>
          <w:rFonts w:ascii="Times New Roman" w:eastAsia="Times New Roman" w:hAnsi="Times New Roman" w:cs="Times New Roman"/>
        </w:rPr>
        <w:t xml:space="preserve"> &amp; Wilhelm (2005) posit that expressive writing leads to improvements in both physical and psychological health across both clinical and non-clinical populations. Furthermore, writing about a previous traumatic experience leads to a short-term increase in arousal as well as a decrease in chronic health problems (</w:t>
      </w:r>
      <w:proofErr w:type="spellStart"/>
      <w:r w:rsidR="00B70695">
        <w:rPr>
          <w:rFonts w:ascii="Times New Roman" w:eastAsia="Times New Roman" w:hAnsi="Times New Roman" w:cs="Times New Roman"/>
        </w:rPr>
        <w:t>Pennebaker</w:t>
      </w:r>
      <w:proofErr w:type="spellEnd"/>
      <w:r w:rsidR="00B70695">
        <w:rPr>
          <w:rFonts w:ascii="Times New Roman" w:eastAsia="Times New Roman" w:hAnsi="Times New Roman" w:cs="Times New Roman"/>
        </w:rPr>
        <w:t xml:space="preserve"> &amp; Beall, 1986). Usually, studies of this nature have participants write about a traumatic event for 3-5 sessions for a time period of 15-20 minutes. Thus, only studies fitting </w:t>
      </w:r>
      <w:proofErr w:type="gramStart"/>
      <w:r w:rsidR="00B70695">
        <w:rPr>
          <w:rFonts w:ascii="Times New Roman" w:eastAsia="Times New Roman" w:hAnsi="Times New Roman" w:cs="Times New Roman"/>
        </w:rPr>
        <w:t>this criteria</w:t>
      </w:r>
      <w:proofErr w:type="gramEnd"/>
      <w:r w:rsidR="00B70695">
        <w:rPr>
          <w:rFonts w:ascii="Times New Roman" w:eastAsia="Times New Roman" w:hAnsi="Times New Roman" w:cs="Times New Roman"/>
        </w:rPr>
        <w:t xml:space="preserve"> will be selected for this particular meta-analysis. Interestingly, at long-term follow up, studies have found evidence of health benefits from expressive writing, such as greater psychological </w:t>
      </w:r>
      <w:proofErr w:type="spellStart"/>
      <w:r w:rsidR="00B70695">
        <w:rPr>
          <w:rFonts w:ascii="Times New Roman" w:eastAsia="Times New Roman" w:hAnsi="Times New Roman" w:cs="Times New Roman"/>
        </w:rPr>
        <w:t>well being</w:t>
      </w:r>
      <w:proofErr w:type="spellEnd"/>
      <w:r w:rsidR="00B70695">
        <w:rPr>
          <w:rFonts w:ascii="Times New Roman" w:eastAsia="Times New Roman" w:hAnsi="Times New Roman" w:cs="Times New Roman"/>
        </w:rPr>
        <w:t xml:space="preserve">, reduced depressive symptoms prior to examination, and fewer cases of post-traumatic </w:t>
      </w:r>
      <w:proofErr w:type="spellStart"/>
      <w:r w:rsidR="00B70695">
        <w:rPr>
          <w:rFonts w:ascii="Times New Roman" w:eastAsia="Times New Roman" w:hAnsi="Times New Roman" w:cs="Times New Roman"/>
        </w:rPr>
        <w:t>intrustion</w:t>
      </w:r>
      <w:proofErr w:type="spellEnd"/>
      <w:r w:rsidR="00B70695">
        <w:rPr>
          <w:rFonts w:ascii="Times New Roman" w:eastAsia="Times New Roman" w:hAnsi="Times New Roman" w:cs="Times New Roman"/>
        </w:rPr>
        <w:t xml:space="preserve"> and avoidance symptoms (</w:t>
      </w:r>
      <w:proofErr w:type="spellStart"/>
      <w:r w:rsidR="00B70695">
        <w:rPr>
          <w:rFonts w:ascii="Times New Roman" w:eastAsia="Times New Roman" w:hAnsi="Times New Roman" w:cs="Times New Roman"/>
        </w:rPr>
        <w:t>Bikie</w:t>
      </w:r>
      <w:proofErr w:type="spellEnd"/>
      <w:r w:rsidR="00B70695">
        <w:rPr>
          <w:rFonts w:ascii="Times New Roman" w:eastAsia="Times New Roman" w:hAnsi="Times New Roman" w:cs="Times New Roman"/>
        </w:rPr>
        <w:t xml:space="preserve"> &amp; Wilhelm, 2005). However, a meta-analysis of the effectiveness of expressive writing has not yet been conducted on PTG and QOL outcome variables. </w:t>
      </w:r>
    </w:p>
    <w:p w14:paraId="4D09CB5B" w14:textId="659BA26B" w:rsidR="00EB7002" w:rsidRPr="00EB7002" w:rsidRDefault="6C2B3B8B" w:rsidP="6C2B3B8B">
      <w:pPr>
        <w:spacing w:line="480" w:lineRule="auto"/>
        <w:outlineLvl w:val="0"/>
        <w:rPr>
          <w:rFonts w:ascii="Times New Roman" w:eastAsia="Times New Roman" w:hAnsi="Times New Roman" w:cs="Times New Roman"/>
          <w:b/>
          <w:bCs/>
        </w:rPr>
      </w:pPr>
      <w:r w:rsidRPr="6C2B3B8B">
        <w:rPr>
          <w:rFonts w:ascii="Times New Roman" w:eastAsia="Times New Roman" w:hAnsi="Times New Roman" w:cs="Times New Roman"/>
          <w:b/>
          <w:bCs/>
        </w:rPr>
        <w:t>Why is a Meta-Analysis Necessary?</w:t>
      </w:r>
    </w:p>
    <w:p w14:paraId="072D7784" w14:textId="0164B3E5" w:rsidR="003B4C39" w:rsidRDefault="6C2B3B8B" w:rsidP="6C2B3B8B">
      <w:pPr>
        <w:spacing w:line="480" w:lineRule="auto"/>
        <w:ind w:firstLine="720"/>
        <w:rPr>
          <w:rFonts w:ascii="Times New Roman" w:eastAsia="Times New Roman" w:hAnsi="Times New Roman" w:cs="Times New Roman"/>
        </w:rPr>
      </w:pPr>
      <w:r w:rsidRPr="6C2B3B8B">
        <w:rPr>
          <w:rFonts w:ascii="Times New Roman" w:eastAsia="Times New Roman" w:hAnsi="Times New Roman" w:cs="Times New Roman"/>
        </w:rPr>
        <w:t xml:space="preserve">The literature shows contradictory results of the effectiveness of this type of intervention, which may be a factor as to why clinicians are hesitant to incorporate expressive writing into their treatment program. Henry, Schlegel, Talley, </w:t>
      </w:r>
      <w:proofErr w:type="spellStart"/>
      <w:r w:rsidRPr="6C2B3B8B">
        <w:rPr>
          <w:rFonts w:ascii="Times New Roman" w:eastAsia="Times New Roman" w:hAnsi="Times New Roman" w:cs="Times New Roman"/>
        </w:rPr>
        <w:t>Molix</w:t>
      </w:r>
      <w:proofErr w:type="spellEnd"/>
      <w:r w:rsidRPr="6C2B3B8B">
        <w:rPr>
          <w:rFonts w:ascii="Times New Roman" w:eastAsia="Times New Roman" w:hAnsi="Times New Roman" w:cs="Times New Roman"/>
        </w:rPr>
        <w:t xml:space="preserve">, and Bettencourt (2010) found that expressive writing only benefited a rural population for those individuals surviving breast cancer. Lancaster, Klein, and </w:t>
      </w:r>
      <w:proofErr w:type="spellStart"/>
      <w:r w:rsidRPr="6C2B3B8B">
        <w:rPr>
          <w:rFonts w:ascii="Times New Roman" w:eastAsia="Times New Roman" w:hAnsi="Times New Roman" w:cs="Times New Roman"/>
        </w:rPr>
        <w:t>Heifner</w:t>
      </w:r>
      <w:proofErr w:type="spellEnd"/>
      <w:r w:rsidRPr="6C2B3B8B">
        <w:rPr>
          <w:rFonts w:ascii="Times New Roman" w:eastAsia="Times New Roman" w:hAnsi="Times New Roman" w:cs="Times New Roman"/>
        </w:rPr>
        <w:t xml:space="preserve"> (2015) found no significant evidence that expressive writing can be considered an effective approach. Expressive writing tasks fit well within the framework of different psychological interventions and can be adapted for treatment, which is why the literature includes many different studies looking at a multitude of variables. However, it is important to focus on individual variables in order to determine the effectiveness of expressive writing for specific diagnoses and psychopathology. </w:t>
      </w:r>
      <w:r w:rsidR="00B70695">
        <w:rPr>
          <w:rFonts w:ascii="Times New Roman" w:eastAsia="Times New Roman" w:hAnsi="Times New Roman" w:cs="Times New Roman"/>
        </w:rPr>
        <w:t xml:space="preserve">As previously mentioned, some studies have found long-term benefits of expressive writing on psychological well-being (Park &amp; Blumberg, 2002). However, other studies, such as the research done by Lancaster et al., (2015), have found no evidence supporting the utilization of expressive writing as an effective therapeutic approach. Thus, it is necessary to evaluate the effectiveness of expressive writing on specific outcome variables, such as PTG and QOL. </w:t>
      </w:r>
    </w:p>
    <w:p w14:paraId="343B9CB7" w14:textId="17707C67" w:rsidR="00EB7002" w:rsidRPr="00EB7002" w:rsidRDefault="6C2B3B8B" w:rsidP="6C2B3B8B">
      <w:pPr>
        <w:spacing w:line="480" w:lineRule="auto"/>
        <w:outlineLvl w:val="0"/>
        <w:rPr>
          <w:rFonts w:ascii="Times New Roman" w:eastAsia="Times New Roman" w:hAnsi="Times New Roman" w:cs="Times New Roman"/>
          <w:b/>
          <w:bCs/>
        </w:rPr>
      </w:pPr>
      <w:r w:rsidRPr="6C2B3B8B">
        <w:rPr>
          <w:rFonts w:ascii="Times New Roman" w:eastAsia="Times New Roman" w:hAnsi="Times New Roman" w:cs="Times New Roman"/>
          <w:b/>
          <w:bCs/>
        </w:rPr>
        <w:t>Posttraumatic Stress Disorder and Posttraumatic Growth</w:t>
      </w:r>
    </w:p>
    <w:p w14:paraId="3F40194F" w14:textId="1177D7BA" w:rsidR="00086B3F" w:rsidRDefault="6C2B3B8B" w:rsidP="6C2B3B8B">
      <w:pPr>
        <w:spacing w:line="480" w:lineRule="auto"/>
        <w:ind w:firstLine="720"/>
        <w:rPr>
          <w:rFonts w:ascii="Times New Roman" w:eastAsia="Times New Roman" w:hAnsi="Times New Roman" w:cs="Times New Roman"/>
        </w:rPr>
      </w:pPr>
      <w:r w:rsidRPr="6C2B3B8B">
        <w:rPr>
          <w:rFonts w:ascii="Times New Roman" w:eastAsia="Times New Roman" w:hAnsi="Times New Roman" w:cs="Times New Roman"/>
        </w:rPr>
        <w:t>Posttraumatic Stress Disorder (PTSD) is a disorder involving reoccurring thoughts or experiences after a traumatic event or experience. The diagnosis is based on 20 symptoms structured into four different subsets. These subsets are as follows: re-experiencing, avoidance, negative alterations in cognition and mood, and arousal (Crespo &amp; Mar Gomez, 2016). Research conducted on the effectiveness of expressive writing on PTSD symptoms has been less successful and shows outcomes that are not as effective as other studies (Sloan, Marx, &amp; Greenberg, 2011). Posttraumatic growth (PTG) is a positive experience after a traumatic event (Yilmaz &amp; Zara, 2016). Expressive writing has been shown to be an effective method for reducing psychological distress among those suffering from trauma (Sloan, Marx, Epstein, &amp; Lexington, 2007). PTSD is concerning, specifically among Iraq and Afghanistan war veterans (</w:t>
      </w:r>
      <w:proofErr w:type="spellStart"/>
      <w:r w:rsidRPr="6C2B3B8B">
        <w:rPr>
          <w:rFonts w:ascii="Times New Roman" w:eastAsia="Times New Roman" w:hAnsi="Times New Roman" w:cs="Times New Roman"/>
        </w:rPr>
        <w:t>Gentes</w:t>
      </w:r>
      <w:proofErr w:type="spellEnd"/>
      <w:r w:rsidRPr="6C2B3B8B">
        <w:rPr>
          <w:rFonts w:ascii="Times New Roman" w:eastAsia="Times New Roman" w:hAnsi="Times New Roman" w:cs="Times New Roman"/>
        </w:rPr>
        <w:t xml:space="preserve"> et al., 2013). It is important to examine the effectiveness of an expressive writing intervention and look at how effective this approach is in promoting PTG</w:t>
      </w:r>
      <w:r w:rsidR="00B70695">
        <w:rPr>
          <w:rFonts w:ascii="Times New Roman" w:eastAsia="Times New Roman" w:hAnsi="Times New Roman" w:cs="Times New Roman"/>
        </w:rPr>
        <w:t xml:space="preserve"> and overall psychological health</w:t>
      </w:r>
      <w:r w:rsidRPr="6C2B3B8B">
        <w:rPr>
          <w:rFonts w:ascii="Times New Roman" w:eastAsia="Times New Roman" w:hAnsi="Times New Roman" w:cs="Times New Roman"/>
        </w:rPr>
        <w:t>. Speculation suggests that those meeting the criteria for moderate PTSD benefit more from expressive writing interventions as opposed to those with greater PTSD symptoms (Di Blasio et al., 2015). If particular studies</w:t>
      </w:r>
      <w:r w:rsidR="00B70695">
        <w:rPr>
          <w:rFonts w:ascii="Times New Roman" w:eastAsia="Times New Roman" w:hAnsi="Times New Roman" w:cs="Times New Roman"/>
        </w:rPr>
        <w:t xml:space="preserve"> utilizing the expressive writing paradigm</w:t>
      </w:r>
      <w:r w:rsidRPr="6C2B3B8B">
        <w:rPr>
          <w:rFonts w:ascii="Times New Roman" w:eastAsia="Times New Roman" w:hAnsi="Times New Roman" w:cs="Times New Roman"/>
        </w:rPr>
        <w:t xml:space="preserve"> are shown to benefit the patient and create a more positive lifestyle, </w:t>
      </w:r>
      <w:r w:rsidR="00B70695">
        <w:rPr>
          <w:rFonts w:ascii="Times New Roman" w:eastAsia="Times New Roman" w:hAnsi="Times New Roman" w:cs="Times New Roman"/>
        </w:rPr>
        <w:t xml:space="preserve">then it is necessary to determine the overall effectiveness of expressive writing on PTG. </w:t>
      </w:r>
    </w:p>
    <w:p w14:paraId="162524B8" w14:textId="29FE7153" w:rsidR="00EB7002" w:rsidRPr="00EB7002" w:rsidRDefault="6C2B3B8B" w:rsidP="6C2B3B8B">
      <w:pPr>
        <w:spacing w:line="480" w:lineRule="auto"/>
        <w:outlineLvl w:val="0"/>
        <w:rPr>
          <w:rFonts w:ascii="Times New Roman" w:eastAsia="Times New Roman" w:hAnsi="Times New Roman" w:cs="Times New Roman"/>
          <w:b/>
          <w:bCs/>
        </w:rPr>
      </w:pPr>
      <w:r w:rsidRPr="6C2B3B8B">
        <w:rPr>
          <w:rFonts w:ascii="Times New Roman" w:eastAsia="Times New Roman" w:hAnsi="Times New Roman" w:cs="Times New Roman"/>
          <w:b/>
          <w:bCs/>
        </w:rPr>
        <w:t>Quality of Life</w:t>
      </w:r>
    </w:p>
    <w:p w14:paraId="11B709BD" w14:textId="1B549F41" w:rsidR="00EB3D40" w:rsidRPr="00D02039" w:rsidRDefault="6C2B3B8B" w:rsidP="6C2B3B8B">
      <w:pPr>
        <w:spacing w:line="480" w:lineRule="auto"/>
        <w:ind w:firstLine="720"/>
        <w:rPr>
          <w:rFonts w:ascii="Times New Roman" w:eastAsia="Times New Roman" w:hAnsi="Times New Roman" w:cs="Times New Roman"/>
          <w:color w:val="0000FF"/>
        </w:rPr>
      </w:pPr>
      <w:r w:rsidRPr="6C2B3B8B">
        <w:rPr>
          <w:rFonts w:ascii="Times New Roman" w:eastAsia="Times New Roman" w:hAnsi="Times New Roman" w:cs="Times New Roman"/>
        </w:rPr>
        <w:t>Quality of life (QOL) is another variable, related to PTSD and psychology health, that is worth examining with expressive writing interventions. Quality of life is described as a concept comprised of multiple domains. Objectively, QOL is a measure of the extent to which an individual’s needs are met. Subjectively, QOL measures an individual’s attitude towards their given situation (</w:t>
      </w:r>
      <w:proofErr w:type="spellStart"/>
      <w:r w:rsidRPr="6C2B3B8B">
        <w:rPr>
          <w:rFonts w:ascii="Times New Roman" w:eastAsia="Times New Roman" w:hAnsi="Times New Roman" w:cs="Times New Roman"/>
        </w:rPr>
        <w:t>Costanza</w:t>
      </w:r>
      <w:proofErr w:type="spellEnd"/>
      <w:r w:rsidRPr="6C2B3B8B">
        <w:rPr>
          <w:rFonts w:ascii="Times New Roman" w:eastAsia="Times New Roman" w:hAnsi="Times New Roman" w:cs="Times New Roman"/>
        </w:rPr>
        <w:t xml:space="preserve"> et al., 2006). </w:t>
      </w: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xml:space="preserve"> and </w:t>
      </w:r>
      <w:proofErr w:type="spellStart"/>
      <w:r w:rsidRPr="6C2B3B8B">
        <w:rPr>
          <w:rFonts w:ascii="Times New Roman" w:eastAsia="Times New Roman" w:hAnsi="Times New Roman" w:cs="Times New Roman"/>
        </w:rPr>
        <w:t>Graybeal</w:t>
      </w:r>
      <w:proofErr w:type="spellEnd"/>
      <w:r w:rsidRPr="6C2B3B8B">
        <w:rPr>
          <w:rFonts w:ascii="Times New Roman" w:eastAsia="Times New Roman" w:hAnsi="Times New Roman" w:cs="Times New Roman"/>
        </w:rPr>
        <w:t xml:space="preserve"> (2001) suggested that expressive writing allows one to feel more connected with their surroundings. Furthermore, they explain that expressive writing allows people to see things in a different way and better understand themselves. By understanding the traumatic event, one is able to see things differently and perhaps look at the situation with a more positive mindset. The changes that occur after expressive writing may also allow one to find meaning in the traumatic event, thereby increasing the quality of life of that individual (Frankl, 1984). </w:t>
      </w:r>
      <w:r w:rsidR="009C62DF">
        <w:rPr>
          <w:rFonts w:ascii="Times New Roman" w:eastAsia="Times New Roman" w:hAnsi="Times New Roman" w:cs="Times New Roman"/>
        </w:rPr>
        <w:t xml:space="preserve">Higher QOL may be considered a type of PTG, which is why it would be interesting to examine the effectiveness of studies utilizing expressive writing to improve QOL and PTG in the same study and compare effectiveness.  </w:t>
      </w:r>
    </w:p>
    <w:p w14:paraId="214E45C3" w14:textId="795AFCFF" w:rsidR="00EB7002" w:rsidRDefault="6C2B3B8B" w:rsidP="6C2B3B8B">
      <w:pPr>
        <w:spacing w:line="480" w:lineRule="auto"/>
        <w:outlineLvl w:val="0"/>
        <w:rPr>
          <w:rFonts w:ascii="Times New Roman" w:eastAsia="Times New Roman" w:hAnsi="Times New Roman" w:cs="Times New Roman"/>
        </w:rPr>
      </w:pPr>
      <w:r w:rsidRPr="6C2B3B8B">
        <w:rPr>
          <w:rFonts w:ascii="Times New Roman" w:eastAsia="Times New Roman" w:hAnsi="Times New Roman" w:cs="Times New Roman"/>
          <w:b/>
          <w:bCs/>
        </w:rPr>
        <w:t>Purpose of Current Meta-Analysis</w:t>
      </w:r>
    </w:p>
    <w:p w14:paraId="1917C5D7" w14:textId="5AE45111" w:rsidR="00A41BEE" w:rsidRDefault="00A41BEE" w:rsidP="6C2B3B8B">
      <w:pPr>
        <w:spacing w:line="480" w:lineRule="auto"/>
        <w:ind w:firstLine="720"/>
        <w:rPr>
          <w:rFonts w:ascii="Times New Roman" w:eastAsia="Times New Roman" w:hAnsi="Times New Roman" w:cs="Times New Roman"/>
        </w:rPr>
      </w:pPr>
      <w:r w:rsidRPr="6C2B3B8B">
        <w:rPr>
          <w:rFonts w:ascii="Times New Roman" w:eastAsia="Times New Roman" w:hAnsi="Times New Roman" w:cs="Times New Roman"/>
        </w:rPr>
        <w:t xml:space="preserve">The purpose of this meta-analysis is to examine studies utilizing expressive writing on quality of life and posttraumatic growth variables. As previously stated, research conducted on the effectiveness of expressive writing on </w:t>
      </w:r>
      <w:r w:rsidR="0092390F" w:rsidRPr="6C2B3B8B">
        <w:rPr>
          <w:rFonts w:ascii="Times New Roman" w:eastAsia="Times New Roman" w:hAnsi="Times New Roman" w:cs="Times New Roman"/>
        </w:rPr>
        <w:t>PTSD</w:t>
      </w:r>
      <w:r w:rsidRPr="6C2B3B8B">
        <w:rPr>
          <w:rFonts w:ascii="Times New Roman" w:eastAsia="Times New Roman" w:hAnsi="Times New Roman" w:cs="Times New Roman"/>
        </w:rPr>
        <w:t xml:space="preserve"> symptoms has been shown to be less effective</w:t>
      </w:r>
      <w:r w:rsidR="0092390F" w:rsidRPr="6C2B3B8B">
        <w:rPr>
          <w:rFonts w:ascii="Times New Roman" w:eastAsia="Times New Roman" w:hAnsi="Times New Roman" w:cs="Times New Roman"/>
        </w:rPr>
        <w:t xml:space="preserve"> than XXX</w:t>
      </w:r>
      <w:r w:rsidRPr="6C2B3B8B">
        <w:rPr>
          <w:rFonts w:ascii="Times New Roman" w:eastAsia="Times New Roman" w:hAnsi="Times New Roman" w:cs="Times New Roman"/>
        </w:rPr>
        <w:t xml:space="preserve">. </w:t>
      </w:r>
      <w:r w:rsidR="009A75A3" w:rsidRPr="6C2B3B8B">
        <w:rPr>
          <w:rFonts w:ascii="Times New Roman" w:eastAsia="Times New Roman" w:hAnsi="Times New Roman" w:cs="Times New Roman"/>
        </w:rPr>
        <w:t>Due to discrepancies of the</w:t>
      </w:r>
      <w:r w:rsidR="00A2078F" w:rsidRPr="6C2B3B8B">
        <w:rPr>
          <w:rFonts w:ascii="Times New Roman" w:eastAsia="Times New Roman" w:hAnsi="Times New Roman" w:cs="Times New Roman"/>
        </w:rPr>
        <w:t xml:space="preserve"> results of the wide range of studies conducted, it is important to understand just how effective expressive writing is for promoting positive change after a traumatic event and improving overall quality of life. </w:t>
      </w:r>
      <w:r w:rsidRPr="6C2B3B8B">
        <w:rPr>
          <w:rFonts w:ascii="Times New Roman" w:eastAsia="Times New Roman" w:hAnsi="Times New Roman" w:cs="Times New Roman"/>
        </w:rPr>
        <w:t xml:space="preserve">Thus, </w:t>
      </w:r>
      <w:r w:rsidR="00D9214D" w:rsidRPr="6C2B3B8B">
        <w:rPr>
          <w:rFonts w:ascii="Times New Roman" w:eastAsia="Times New Roman" w:hAnsi="Times New Roman" w:cs="Times New Roman"/>
        </w:rPr>
        <w:t xml:space="preserve">a meta-analysis will allow a collected look at the use of expressive writing in these situations. </w:t>
      </w:r>
      <w:r w:rsidR="00A2078F" w:rsidRPr="6C2B3B8B">
        <w:rPr>
          <w:rFonts w:ascii="Times New Roman" w:eastAsia="Times New Roman" w:hAnsi="Times New Roman" w:cs="Times New Roman"/>
        </w:rPr>
        <w:t>This particular meta-analysis examines studies of patients with different types of psychopathology and medical diagnoses</w:t>
      </w:r>
      <w:r w:rsidR="009C62DF">
        <w:rPr>
          <w:rFonts w:ascii="Times New Roman" w:eastAsia="Times New Roman" w:hAnsi="Times New Roman" w:cs="Times New Roman"/>
        </w:rPr>
        <w:t xml:space="preserve"> on PTG and QOL outcomes. The </w:t>
      </w:r>
      <w:r w:rsidR="00A2078F" w:rsidRPr="6C2B3B8B">
        <w:rPr>
          <w:rFonts w:ascii="Times New Roman" w:eastAsia="Times New Roman" w:hAnsi="Times New Roman" w:cs="Times New Roman"/>
        </w:rPr>
        <w:t xml:space="preserve">main focus is to examine posttraumatic growth and quality of life and </w:t>
      </w:r>
      <w:r w:rsidR="00D9214D" w:rsidRPr="6C2B3B8B">
        <w:rPr>
          <w:rFonts w:ascii="Times New Roman" w:eastAsia="Times New Roman" w:hAnsi="Times New Roman" w:cs="Times New Roman"/>
        </w:rPr>
        <w:t>the</w:t>
      </w:r>
      <w:r w:rsidR="00A2078F" w:rsidRPr="6C2B3B8B">
        <w:rPr>
          <w:rFonts w:ascii="Times New Roman" w:eastAsia="Times New Roman" w:hAnsi="Times New Roman" w:cs="Times New Roman"/>
        </w:rPr>
        <w:t xml:space="preserve"> effect</w:t>
      </w:r>
      <w:r w:rsidR="00D9214D" w:rsidRPr="6C2B3B8B">
        <w:rPr>
          <w:rFonts w:ascii="Times New Roman" w:eastAsia="Times New Roman" w:hAnsi="Times New Roman" w:cs="Times New Roman"/>
        </w:rPr>
        <w:t xml:space="preserve"> </w:t>
      </w:r>
      <w:r w:rsidR="00A2078F" w:rsidRPr="6C2B3B8B">
        <w:rPr>
          <w:rFonts w:ascii="Times New Roman" w:eastAsia="Times New Roman" w:hAnsi="Times New Roman" w:cs="Times New Roman"/>
        </w:rPr>
        <w:t>s</w:t>
      </w:r>
      <w:r w:rsidR="00D9214D" w:rsidRPr="6C2B3B8B">
        <w:rPr>
          <w:rFonts w:ascii="Times New Roman" w:eastAsia="Times New Roman" w:hAnsi="Times New Roman" w:cs="Times New Roman"/>
        </w:rPr>
        <w:t xml:space="preserve">izes related to </w:t>
      </w:r>
      <w:r w:rsidR="009C62DF">
        <w:rPr>
          <w:rFonts w:ascii="Times New Roman" w:eastAsia="Times New Roman" w:hAnsi="Times New Roman" w:cs="Times New Roman"/>
        </w:rPr>
        <w:t xml:space="preserve">expressive writing interventions utilizing </w:t>
      </w:r>
      <w:proofErr w:type="spellStart"/>
      <w:r w:rsidR="009C62DF">
        <w:rPr>
          <w:rFonts w:ascii="Times New Roman" w:eastAsia="Times New Roman" w:hAnsi="Times New Roman" w:cs="Times New Roman"/>
        </w:rPr>
        <w:t>Pennebaker’s</w:t>
      </w:r>
      <w:proofErr w:type="spellEnd"/>
      <w:r w:rsidR="009C62DF">
        <w:rPr>
          <w:rFonts w:ascii="Times New Roman" w:eastAsia="Times New Roman" w:hAnsi="Times New Roman" w:cs="Times New Roman"/>
        </w:rPr>
        <w:t xml:space="preserve"> paradigm</w:t>
      </w:r>
      <w:r w:rsidR="00A2078F" w:rsidRPr="6C2B3B8B">
        <w:rPr>
          <w:rFonts w:ascii="Times New Roman" w:eastAsia="Times New Roman" w:hAnsi="Times New Roman" w:cs="Times New Roman"/>
        </w:rPr>
        <w:t xml:space="preserve">. </w:t>
      </w:r>
      <w:r w:rsidR="009C62DF">
        <w:rPr>
          <w:rFonts w:ascii="Times New Roman" w:eastAsia="Times New Roman" w:hAnsi="Times New Roman" w:cs="Times New Roman"/>
        </w:rPr>
        <w:t xml:space="preserve">Effect sizes will be compared across variables and diagnoses. </w:t>
      </w:r>
      <w:r w:rsidR="005A7123" w:rsidRPr="6C2B3B8B">
        <w:rPr>
          <w:rFonts w:ascii="Times New Roman" w:eastAsia="Times New Roman" w:hAnsi="Times New Roman" w:cs="Times New Roman"/>
        </w:rPr>
        <w:t xml:space="preserve"> </w:t>
      </w:r>
    </w:p>
    <w:p w14:paraId="1B470178" w14:textId="1913ECCB" w:rsidR="008619F9" w:rsidRDefault="6C2B3B8B" w:rsidP="6C2B3B8B">
      <w:pPr>
        <w:spacing w:line="480" w:lineRule="auto"/>
        <w:jc w:val="center"/>
        <w:outlineLvl w:val="0"/>
        <w:rPr>
          <w:rFonts w:ascii="Times New Roman" w:eastAsia="Times New Roman" w:hAnsi="Times New Roman" w:cs="Times New Roman"/>
          <w:b/>
          <w:bCs/>
        </w:rPr>
      </w:pPr>
      <w:r w:rsidRPr="6C2B3B8B">
        <w:rPr>
          <w:rFonts w:ascii="Times New Roman" w:eastAsia="Times New Roman" w:hAnsi="Times New Roman" w:cs="Times New Roman"/>
          <w:b/>
          <w:bCs/>
        </w:rPr>
        <w:t>Method</w:t>
      </w:r>
    </w:p>
    <w:p w14:paraId="0E10149D" w14:textId="28907AD3" w:rsidR="008619F9" w:rsidRPr="009C62DF" w:rsidRDefault="008619F9" w:rsidP="6C2B3B8B">
      <w:pPr>
        <w:spacing w:line="480" w:lineRule="auto"/>
        <w:rPr>
          <w:rFonts w:ascii="Times New Roman" w:eastAsia="Times New Roman" w:hAnsi="Times New Roman" w:cs="Times New Roman"/>
        </w:rPr>
      </w:pPr>
      <w:r>
        <w:rPr>
          <w:rFonts w:ascii="Times New Roman" w:hAnsi="Times New Roman" w:cs="Times New Roman"/>
        </w:rPr>
        <w:tab/>
      </w:r>
      <w:r w:rsidRPr="6C2B3B8B">
        <w:rPr>
          <w:rFonts w:ascii="Times New Roman" w:eastAsia="Times New Roman" w:hAnsi="Times New Roman" w:cs="Times New Roman"/>
        </w:rPr>
        <w:t>For the studies used for this specific meta-analysis, a couple of diff</w:t>
      </w:r>
      <w:r w:rsidR="009A75A3" w:rsidRPr="6C2B3B8B">
        <w:rPr>
          <w:rFonts w:ascii="Times New Roman" w:eastAsia="Times New Roman" w:hAnsi="Times New Roman" w:cs="Times New Roman"/>
        </w:rPr>
        <w:t>erent research designs were examined</w:t>
      </w:r>
      <w:r w:rsidRPr="6C2B3B8B">
        <w:rPr>
          <w:rFonts w:ascii="Times New Roman" w:eastAsia="Times New Roman" w:hAnsi="Times New Roman" w:cs="Times New Roman"/>
        </w:rPr>
        <w:t>.</w:t>
      </w:r>
      <w:r w:rsidR="005A7123" w:rsidRPr="6C2B3B8B">
        <w:rPr>
          <w:rFonts w:ascii="Times New Roman" w:eastAsia="Times New Roman" w:hAnsi="Times New Roman" w:cs="Times New Roman"/>
        </w:rPr>
        <w:t xml:space="preserve"> Generally, groups were</w:t>
      </w:r>
      <w:r w:rsidR="00455DAC" w:rsidRPr="6C2B3B8B">
        <w:rPr>
          <w:rFonts w:ascii="Times New Roman" w:eastAsia="Times New Roman" w:hAnsi="Times New Roman" w:cs="Times New Roman"/>
        </w:rPr>
        <w:t xml:space="preserve"> separated into an experimental and control group and then examined at different time points. </w:t>
      </w:r>
      <w:r w:rsidR="009C62DF">
        <w:rPr>
          <w:rFonts w:ascii="Times New Roman" w:eastAsia="Times New Roman" w:hAnsi="Times New Roman" w:cs="Times New Roman"/>
        </w:rPr>
        <w:t>For purposes of this meta-analysis, only participants assigned to the experimental condition were examined. Multiple data were</w:t>
      </w:r>
      <w:r w:rsidR="00455DAC" w:rsidRPr="6C2B3B8B">
        <w:rPr>
          <w:rFonts w:ascii="Times New Roman" w:eastAsia="Times New Roman" w:hAnsi="Times New Roman" w:cs="Times New Roman"/>
        </w:rPr>
        <w:t xml:space="preserve"> collected after the expressive writing sessions at different time points</w:t>
      </w:r>
      <w:r w:rsidR="009C62DF">
        <w:rPr>
          <w:rFonts w:ascii="Times New Roman" w:eastAsia="Times New Roman" w:hAnsi="Times New Roman" w:cs="Times New Roman"/>
        </w:rPr>
        <w:t xml:space="preserve"> in the experimental group</w:t>
      </w:r>
      <w:r w:rsidR="00455DAC" w:rsidRPr="6C2B3B8B">
        <w:rPr>
          <w:rFonts w:ascii="Times New Roman" w:eastAsia="Times New Roman" w:hAnsi="Times New Roman" w:cs="Times New Roman"/>
        </w:rPr>
        <w:t xml:space="preserve"> in order to determine whether or not the effects are exhaustive. </w:t>
      </w:r>
      <w:r w:rsidR="009C62DF">
        <w:rPr>
          <w:rFonts w:ascii="Times New Roman" w:eastAsia="Times New Roman" w:hAnsi="Times New Roman" w:cs="Times New Roman"/>
        </w:rPr>
        <w:t>One study in particular utilized a regression style model. For the majority of the studies, however, different time points were examined to see if the effects changed. T</w:t>
      </w:r>
      <w:r w:rsidR="00455DAC" w:rsidRPr="6C2B3B8B">
        <w:rPr>
          <w:rFonts w:ascii="Times New Roman" w:eastAsia="Times New Roman" w:hAnsi="Times New Roman" w:cs="Times New Roman"/>
        </w:rPr>
        <w:t>-tests were utilized to compare the expressive writing group for each time point to determine whether or not they are statistically different</w:t>
      </w:r>
      <w:r w:rsidR="009C62DF">
        <w:rPr>
          <w:rFonts w:ascii="Times New Roman" w:eastAsia="Times New Roman" w:hAnsi="Times New Roman" w:cs="Times New Roman"/>
        </w:rPr>
        <w:t xml:space="preserve">. Effect sizes were converted to Cohen’s </w:t>
      </w:r>
      <w:r w:rsidR="009C62DF">
        <w:rPr>
          <w:rFonts w:ascii="Times New Roman" w:eastAsia="Times New Roman" w:hAnsi="Times New Roman" w:cs="Times New Roman"/>
          <w:i/>
        </w:rPr>
        <w:t xml:space="preserve">d </w:t>
      </w:r>
      <w:r w:rsidR="009C62DF">
        <w:rPr>
          <w:rFonts w:ascii="Times New Roman" w:eastAsia="Times New Roman" w:hAnsi="Times New Roman" w:cs="Times New Roman"/>
        </w:rPr>
        <w:t xml:space="preserve">using </w:t>
      </w:r>
      <w:r w:rsidR="009C62DF">
        <w:rPr>
          <w:rFonts w:ascii="Times New Roman" w:eastAsia="Times New Roman" w:hAnsi="Times New Roman" w:cs="Times New Roman"/>
          <w:i/>
        </w:rPr>
        <w:t xml:space="preserve">R. </w:t>
      </w:r>
      <w:r w:rsidR="009C62DF">
        <w:rPr>
          <w:rFonts w:ascii="Times New Roman" w:eastAsia="Times New Roman" w:hAnsi="Times New Roman" w:cs="Times New Roman"/>
        </w:rPr>
        <w:t xml:space="preserve">Effect sizes were then used to form a </w:t>
      </w:r>
      <w:proofErr w:type="spellStart"/>
      <w:r w:rsidR="009C62DF">
        <w:rPr>
          <w:rFonts w:ascii="Times New Roman" w:eastAsia="Times New Roman" w:hAnsi="Times New Roman" w:cs="Times New Roman"/>
        </w:rPr>
        <w:t>forrest</w:t>
      </w:r>
      <w:proofErr w:type="spellEnd"/>
      <w:r w:rsidR="009C62DF">
        <w:rPr>
          <w:rFonts w:ascii="Times New Roman" w:eastAsia="Times New Roman" w:hAnsi="Times New Roman" w:cs="Times New Roman"/>
        </w:rPr>
        <w:t xml:space="preserve"> plot, which is shown in </w:t>
      </w:r>
      <w:r w:rsidR="009C62DF" w:rsidRPr="00401DBF">
        <w:rPr>
          <w:rFonts w:ascii="Times New Roman" w:eastAsia="Times New Roman" w:hAnsi="Times New Roman" w:cs="Times New Roman"/>
          <w:i/>
        </w:rPr>
        <w:t>Figure 1</w:t>
      </w:r>
      <w:r w:rsidR="009C62DF">
        <w:rPr>
          <w:rFonts w:ascii="Times New Roman" w:eastAsia="Times New Roman" w:hAnsi="Times New Roman" w:cs="Times New Roman"/>
        </w:rPr>
        <w:t xml:space="preserve">. For simplicity purposes, effect sizes and study information were also combined to form a table, which is shown in Table 1. </w:t>
      </w:r>
    </w:p>
    <w:p w14:paraId="4560919E" w14:textId="77777777" w:rsidR="00401DBF" w:rsidRDefault="00401DBF" w:rsidP="6C2B3B8B">
      <w:pPr>
        <w:spacing w:line="480" w:lineRule="auto"/>
        <w:jc w:val="center"/>
        <w:outlineLvl w:val="0"/>
        <w:rPr>
          <w:rFonts w:ascii="Times New Roman" w:eastAsia="Times New Roman" w:hAnsi="Times New Roman" w:cs="Times New Roman"/>
          <w:b/>
          <w:bCs/>
        </w:rPr>
      </w:pPr>
    </w:p>
    <w:p w14:paraId="24BF330A" w14:textId="77777777" w:rsidR="00401DBF" w:rsidRDefault="00401DBF" w:rsidP="6C2B3B8B">
      <w:pPr>
        <w:spacing w:line="480" w:lineRule="auto"/>
        <w:jc w:val="center"/>
        <w:outlineLvl w:val="0"/>
        <w:rPr>
          <w:rFonts w:ascii="Times New Roman" w:eastAsia="Times New Roman" w:hAnsi="Times New Roman" w:cs="Times New Roman"/>
          <w:b/>
          <w:bCs/>
        </w:rPr>
      </w:pPr>
    </w:p>
    <w:p w14:paraId="02BFB413" w14:textId="0F6C0151" w:rsidR="00455DAC" w:rsidRPr="00401DBF" w:rsidRDefault="6C2B3B8B" w:rsidP="6C2B3B8B">
      <w:pPr>
        <w:spacing w:line="480" w:lineRule="auto"/>
        <w:jc w:val="center"/>
        <w:outlineLvl w:val="0"/>
        <w:rPr>
          <w:rFonts w:ascii="Times New Roman" w:eastAsia="Times New Roman" w:hAnsi="Times New Roman" w:cs="Times New Roman"/>
          <w:b/>
          <w:bCs/>
        </w:rPr>
      </w:pPr>
      <w:r w:rsidRPr="00401DBF">
        <w:rPr>
          <w:rFonts w:ascii="Times New Roman" w:eastAsia="Times New Roman" w:hAnsi="Times New Roman" w:cs="Times New Roman"/>
          <w:b/>
          <w:bCs/>
        </w:rPr>
        <w:t>Results</w:t>
      </w:r>
    </w:p>
    <w:p w14:paraId="3FF4F552" w14:textId="14902ED6" w:rsidR="00401DBF" w:rsidRPr="00401DBF" w:rsidRDefault="00401DBF" w:rsidP="00401DBF">
      <w:pPr>
        <w:spacing w:line="480" w:lineRule="auto"/>
        <w:outlineLvl w:val="0"/>
        <w:rPr>
          <w:rFonts w:ascii="Times New Roman" w:eastAsia="Times New Roman" w:hAnsi="Times New Roman" w:cs="Times New Roman"/>
          <w:bCs/>
        </w:rPr>
      </w:pPr>
      <w:r>
        <w:rPr>
          <w:rFonts w:ascii="Times New Roman" w:eastAsia="Times New Roman" w:hAnsi="Times New Roman" w:cs="Times New Roman"/>
          <w:b/>
          <w:bCs/>
        </w:rPr>
        <w:tab/>
      </w:r>
      <w:r>
        <w:rPr>
          <w:rFonts w:ascii="Times New Roman" w:eastAsia="Times New Roman" w:hAnsi="Times New Roman" w:cs="Times New Roman"/>
          <w:bCs/>
          <w:i/>
        </w:rPr>
        <w:t xml:space="preserve">Figure 1 </w:t>
      </w:r>
      <w:r>
        <w:rPr>
          <w:rFonts w:ascii="Times New Roman" w:eastAsia="Times New Roman" w:hAnsi="Times New Roman" w:cs="Times New Roman"/>
          <w:bCs/>
        </w:rPr>
        <w:t xml:space="preserve">shows relevant Cohen’s </w:t>
      </w:r>
      <w:r>
        <w:rPr>
          <w:rFonts w:ascii="Times New Roman" w:eastAsia="Times New Roman" w:hAnsi="Times New Roman" w:cs="Times New Roman"/>
          <w:bCs/>
          <w:i/>
        </w:rPr>
        <w:t xml:space="preserve">d </w:t>
      </w:r>
      <w:r>
        <w:rPr>
          <w:rFonts w:ascii="Times New Roman" w:eastAsia="Times New Roman" w:hAnsi="Times New Roman" w:cs="Times New Roman"/>
          <w:bCs/>
        </w:rPr>
        <w:t>effect sizes. Average QOL effect size was XXX. Average PTG effect size was XXX. Average ov</w:t>
      </w:r>
      <w:r w:rsidR="002F493D">
        <w:rPr>
          <w:rFonts w:ascii="Times New Roman" w:eastAsia="Times New Roman" w:hAnsi="Times New Roman" w:cs="Times New Roman"/>
          <w:bCs/>
        </w:rPr>
        <w:t xml:space="preserve">erall effect, </w:t>
      </w:r>
      <w:r w:rsidR="002F493D">
        <w:rPr>
          <w:rFonts w:ascii="Times New Roman" w:eastAsia="Times New Roman" w:hAnsi="Times New Roman" w:cs="Times New Roman"/>
          <w:bCs/>
          <w:i/>
        </w:rPr>
        <w:t xml:space="preserve">d </w:t>
      </w:r>
      <w:r w:rsidR="002F493D">
        <w:rPr>
          <w:rFonts w:ascii="Times New Roman" w:eastAsia="Times New Roman" w:hAnsi="Times New Roman" w:cs="Times New Roman"/>
          <w:bCs/>
        </w:rPr>
        <w:t xml:space="preserve">= .21, suggests a small overall effect size for expressive writing on both QOL and PTG. </w:t>
      </w:r>
      <w:r>
        <w:rPr>
          <w:rFonts w:ascii="Times New Roman" w:eastAsia="Times New Roman" w:hAnsi="Times New Roman" w:cs="Times New Roman"/>
          <w:bCs/>
        </w:rPr>
        <w:t xml:space="preserve">Table 1 specifies particular studies from which data were collected. </w:t>
      </w:r>
    </w:p>
    <w:p w14:paraId="0721AC6A" w14:textId="37A45F5A" w:rsidR="00E6641D" w:rsidRDefault="6C2B3B8B" w:rsidP="6C2B3B8B">
      <w:pPr>
        <w:spacing w:line="480" w:lineRule="auto"/>
        <w:outlineLvl w:val="0"/>
        <w:rPr>
          <w:rFonts w:ascii="Times New Roman" w:eastAsia="Times New Roman" w:hAnsi="Times New Roman" w:cs="Times New Roman"/>
          <w:b/>
          <w:bCs/>
        </w:rPr>
      </w:pPr>
      <w:r w:rsidRPr="6C2B3B8B">
        <w:rPr>
          <w:rFonts w:ascii="Times New Roman" w:eastAsia="Times New Roman" w:hAnsi="Times New Roman" w:cs="Times New Roman"/>
          <w:b/>
          <w:bCs/>
        </w:rPr>
        <w:t>-interpret effect size overall and by variable</w:t>
      </w:r>
    </w:p>
    <w:p w14:paraId="454C899A" w14:textId="7A61821C" w:rsidR="00E6641D" w:rsidRDefault="6C2B3B8B" w:rsidP="6C2B3B8B">
      <w:pPr>
        <w:spacing w:line="480" w:lineRule="auto"/>
        <w:outlineLvl w:val="0"/>
        <w:rPr>
          <w:rFonts w:ascii="Times New Roman" w:eastAsia="Times New Roman" w:hAnsi="Times New Roman" w:cs="Times New Roman"/>
          <w:b/>
          <w:bCs/>
        </w:rPr>
      </w:pPr>
      <w:r w:rsidRPr="6C2B3B8B">
        <w:rPr>
          <w:rFonts w:ascii="Times New Roman" w:eastAsia="Times New Roman" w:hAnsi="Times New Roman" w:cs="Times New Roman"/>
          <w:b/>
          <w:bCs/>
        </w:rPr>
        <w:t xml:space="preserve">-confidence intervals crossing or not crossing zero </w:t>
      </w:r>
      <w:r w:rsidR="002F493D">
        <w:rPr>
          <w:rFonts w:ascii="Times New Roman" w:eastAsia="Times New Roman" w:hAnsi="Times New Roman" w:cs="Times New Roman"/>
          <w:b/>
          <w:bCs/>
        </w:rPr>
        <w:t>plus include confidence intervals in statistics</w:t>
      </w:r>
    </w:p>
    <w:p w14:paraId="3D7B2DAF" w14:textId="7A3FDCAE" w:rsidR="00455DAC" w:rsidRPr="00E6641D" w:rsidRDefault="6C2B3B8B" w:rsidP="6C2B3B8B">
      <w:pPr>
        <w:spacing w:line="480" w:lineRule="auto"/>
        <w:outlineLvl w:val="0"/>
        <w:rPr>
          <w:rFonts w:ascii="Times New Roman" w:eastAsia="Times New Roman" w:hAnsi="Times New Roman" w:cs="Times New Roman"/>
          <w:b/>
          <w:bCs/>
        </w:rPr>
      </w:pPr>
      <w:r w:rsidRPr="6C2B3B8B">
        <w:rPr>
          <w:rFonts w:ascii="Times New Roman" w:eastAsia="Times New Roman" w:hAnsi="Times New Roman" w:cs="Times New Roman"/>
          <w:b/>
          <w:bCs/>
        </w:rPr>
        <w:t>-concluding statement</w:t>
      </w:r>
      <w:r w:rsidRPr="6C2B3B8B">
        <w:rPr>
          <w:rFonts w:ascii="Times New Roman" w:eastAsia="Times New Roman" w:hAnsi="Times New Roman" w:cs="Times New Roman"/>
        </w:rPr>
        <w:t xml:space="preserve"> </w:t>
      </w:r>
    </w:p>
    <w:p w14:paraId="0A7743A8" w14:textId="1C6B3DCE" w:rsidR="009A75A3" w:rsidRDefault="6C2B3B8B" w:rsidP="6C2B3B8B">
      <w:pPr>
        <w:spacing w:line="480" w:lineRule="auto"/>
        <w:jc w:val="center"/>
        <w:outlineLvl w:val="0"/>
        <w:rPr>
          <w:rFonts w:ascii="Times New Roman" w:eastAsia="Times New Roman" w:hAnsi="Times New Roman" w:cs="Times New Roman"/>
          <w:b/>
          <w:bCs/>
        </w:rPr>
      </w:pPr>
      <w:r w:rsidRPr="6C2B3B8B">
        <w:rPr>
          <w:rFonts w:ascii="Times New Roman" w:eastAsia="Times New Roman" w:hAnsi="Times New Roman" w:cs="Times New Roman"/>
          <w:b/>
          <w:bCs/>
        </w:rPr>
        <w:t>Discussion</w:t>
      </w:r>
    </w:p>
    <w:p w14:paraId="7F01FA3D" w14:textId="71188E75" w:rsidR="00E6641D" w:rsidRDefault="6C2B3B8B" w:rsidP="6C2B3B8B">
      <w:pPr>
        <w:spacing w:line="480" w:lineRule="auto"/>
        <w:outlineLvl w:val="0"/>
        <w:rPr>
          <w:rFonts w:ascii="Times New Roman" w:eastAsia="Times New Roman" w:hAnsi="Times New Roman" w:cs="Times New Roman"/>
          <w:b/>
          <w:bCs/>
        </w:rPr>
      </w:pPr>
      <w:r w:rsidRPr="6C2B3B8B">
        <w:rPr>
          <w:rFonts w:ascii="Times New Roman" w:eastAsia="Times New Roman" w:hAnsi="Times New Roman" w:cs="Times New Roman"/>
          <w:b/>
          <w:bCs/>
        </w:rPr>
        <w:t xml:space="preserve">-discuss results compared to the norm view of expressive writing </w:t>
      </w:r>
    </w:p>
    <w:p w14:paraId="09EA0042" w14:textId="5C7E7839" w:rsidR="00E6641D" w:rsidRDefault="6C2B3B8B" w:rsidP="6C2B3B8B">
      <w:pPr>
        <w:spacing w:line="480" w:lineRule="auto"/>
        <w:outlineLvl w:val="0"/>
        <w:rPr>
          <w:rFonts w:ascii="Times New Roman" w:eastAsia="Times New Roman" w:hAnsi="Times New Roman" w:cs="Times New Roman"/>
          <w:b/>
          <w:bCs/>
        </w:rPr>
      </w:pPr>
      <w:r w:rsidRPr="6C2B3B8B">
        <w:rPr>
          <w:rFonts w:ascii="Times New Roman" w:eastAsia="Times New Roman" w:hAnsi="Times New Roman" w:cs="Times New Roman"/>
          <w:b/>
          <w:bCs/>
        </w:rPr>
        <w:t xml:space="preserve">-discuss limitation of not having enough studies to calculate effect sizes </w:t>
      </w:r>
    </w:p>
    <w:p w14:paraId="561E1E55" w14:textId="7AD6F846" w:rsidR="00E6641D" w:rsidRDefault="6C2B3B8B" w:rsidP="6C2B3B8B">
      <w:pPr>
        <w:spacing w:line="480" w:lineRule="auto"/>
        <w:outlineLvl w:val="0"/>
        <w:rPr>
          <w:rFonts w:ascii="Times New Roman" w:eastAsia="Times New Roman" w:hAnsi="Times New Roman" w:cs="Times New Roman"/>
          <w:b/>
          <w:bCs/>
        </w:rPr>
      </w:pPr>
      <w:r w:rsidRPr="6C2B3B8B">
        <w:rPr>
          <w:rFonts w:ascii="Times New Roman" w:eastAsia="Times New Roman" w:hAnsi="Times New Roman" w:cs="Times New Roman"/>
          <w:b/>
          <w:bCs/>
        </w:rPr>
        <w:t>-however be sure to mention the amount of articles we examined and what the existing results show for these two variables</w:t>
      </w:r>
    </w:p>
    <w:p w14:paraId="23FF7FE8" w14:textId="77777777" w:rsidR="00E6641D" w:rsidRDefault="00E6641D" w:rsidP="00895DFC">
      <w:pPr>
        <w:pStyle w:val="NoSpacing"/>
        <w:jc w:val="center"/>
        <w:rPr>
          <w:rFonts w:ascii="Times New Roman" w:hAnsi="Times New Roman" w:cs="Times New Roman"/>
        </w:rPr>
      </w:pPr>
    </w:p>
    <w:p w14:paraId="1BDA9F1B" w14:textId="77777777" w:rsidR="00E6641D" w:rsidRDefault="00E6641D" w:rsidP="00895DFC">
      <w:pPr>
        <w:pStyle w:val="NoSpacing"/>
        <w:jc w:val="center"/>
        <w:rPr>
          <w:rFonts w:ascii="Times New Roman" w:hAnsi="Times New Roman" w:cs="Times New Roman"/>
        </w:rPr>
      </w:pPr>
    </w:p>
    <w:p w14:paraId="2D168EA6" w14:textId="77777777" w:rsidR="00E6641D" w:rsidRDefault="00E6641D" w:rsidP="00895DFC">
      <w:pPr>
        <w:pStyle w:val="NoSpacing"/>
        <w:jc w:val="center"/>
        <w:rPr>
          <w:rFonts w:ascii="Times New Roman" w:hAnsi="Times New Roman" w:cs="Times New Roman"/>
        </w:rPr>
      </w:pPr>
    </w:p>
    <w:p w14:paraId="556B46DA" w14:textId="77777777" w:rsidR="00E6641D" w:rsidRDefault="00E6641D" w:rsidP="00895DFC">
      <w:pPr>
        <w:pStyle w:val="NoSpacing"/>
        <w:jc w:val="center"/>
        <w:rPr>
          <w:rFonts w:ascii="Times New Roman" w:hAnsi="Times New Roman" w:cs="Times New Roman"/>
        </w:rPr>
      </w:pPr>
    </w:p>
    <w:p w14:paraId="0F89FD27" w14:textId="77777777" w:rsidR="00E6641D" w:rsidRDefault="00E6641D" w:rsidP="00895DFC">
      <w:pPr>
        <w:pStyle w:val="NoSpacing"/>
        <w:jc w:val="center"/>
        <w:rPr>
          <w:rFonts w:ascii="Times New Roman" w:hAnsi="Times New Roman" w:cs="Times New Roman"/>
        </w:rPr>
      </w:pPr>
    </w:p>
    <w:p w14:paraId="3BC1807C" w14:textId="77777777" w:rsidR="00E6641D" w:rsidRDefault="00E6641D" w:rsidP="00895DFC">
      <w:pPr>
        <w:pStyle w:val="NoSpacing"/>
        <w:jc w:val="center"/>
        <w:rPr>
          <w:rFonts w:ascii="Times New Roman" w:hAnsi="Times New Roman" w:cs="Times New Roman"/>
        </w:rPr>
      </w:pPr>
    </w:p>
    <w:p w14:paraId="096ADB2F" w14:textId="77777777" w:rsidR="00E6641D" w:rsidRDefault="00E6641D" w:rsidP="00895DFC">
      <w:pPr>
        <w:pStyle w:val="NoSpacing"/>
        <w:jc w:val="center"/>
        <w:rPr>
          <w:rFonts w:ascii="Times New Roman" w:hAnsi="Times New Roman" w:cs="Times New Roman"/>
        </w:rPr>
      </w:pPr>
    </w:p>
    <w:p w14:paraId="63674E26" w14:textId="77777777" w:rsidR="00E6641D" w:rsidRDefault="00E6641D" w:rsidP="00895DFC">
      <w:pPr>
        <w:pStyle w:val="NoSpacing"/>
        <w:jc w:val="center"/>
        <w:rPr>
          <w:rFonts w:ascii="Times New Roman" w:hAnsi="Times New Roman" w:cs="Times New Roman"/>
        </w:rPr>
      </w:pPr>
    </w:p>
    <w:p w14:paraId="0D2DEADD" w14:textId="77777777" w:rsidR="00E6641D" w:rsidRDefault="00E6641D" w:rsidP="00895DFC">
      <w:pPr>
        <w:pStyle w:val="NoSpacing"/>
        <w:jc w:val="center"/>
        <w:rPr>
          <w:rFonts w:ascii="Times New Roman" w:hAnsi="Times New Roman" w:cs="Times New Roman"/>
        </w:rPr>
      </w:pPr>
    </w:p>
    <w:p w14:paraId="3597D8B5" w14:textId="77777777" w:rsidR="00E6641D" w:rsidRDefault="00E6641D" w:rsidP="00895DFC">
      <w:pPr>
        <w:pStyle w:val="NoSpacing"/>
        <w:jc w:val="center"/>
        <w:rPr>
          <w:rFonts w:ascii="Times New Roman" w:hAnsi="Times New Roman" w:cs="Times New Roman"/>
        </w:rPr>
      </w:pPr>
    </w:p>
    <w:p w14:paraId="1D6168FB" w14:textId="77777777" w:rsidR="00E6641D" w:rsidRDefault="00E6641D" w:rsidP="00895DFC">
      <w:pPr>
        <w:pStyle w:val="NoSpacing"/>
        <w:jc w:val="center"/>
        <w:rPr>
          <w:rFonts w:ascii="Times New Roman" w:hAnsi="Times New Roman" w:cs="Times New Roman"/>
        </w:rPr>
      </w:pPr>
    </w:p>
    <w:p w14:paraId="1655745C" w14:textId="77777777" w:rsidR="00E6641D" w:rsidRDefault="00E6641D" w:rsidP="00895DFC">
      <w:pPr>
        <w:pStyle w:val="NoSpacing"/>
        <w:jc w:val="center"/>
        <w:rPr>
          <w:rFonts w:ascii="Times New Roman" w:hAnsi="Times New Roman" w:cs="Times New Roman"/>
        </w:rPr>
      </w:pPr>
    </w:p>
    <w:p w14:paraId="58399FEE" w14:textId="77777777" w:rsidR="00401DBF" w:rsidRDefault="00401DBF" w:rsidP="6C2B3B8B">
      <w:pPr>
        <w:pStyle w:val="NoSpacing"/>
        <w:jc w:val="center"/>
        <w:rPr>
          <w:rFonts w:ascii="Times New Roman" w:eastAsia="Times New Roman" w:hAnsi="Times New Roman" w:cs="Times New Roman"/>
        </w:rPr>
      </w:pPr>
    </w:p>
    <w:p w14:paraId="35B94F78" w14:textId="77777777" w:rsidR="00401DBF" w:rsidRDefault="00401DBF" w:rsidP="6C2B3B8B">
      <w:pPr>
        <w:pStyle w:val="NoSpacing"/>
        <w:jc w:val="center"/>
        <w:rPr>
          <w:rFonts w:ascii="Times New Roman" w:eastAsia="Times New Roman" w:hAnsi="Times New Roman" w:cs="Times New Roman"/>
        </w:rPr>
      </w:pPr>
    </w:p>
    <w:p w14:paraId="212A788D" w14:textId="77777777" w:rsidR="00401DBF" w:rsidRDefault="00401DBF" w:rsidP="6C2B3B8B">
      <w:pPr>
        <w:pStyle w:val="NoSpacing"/>
        <w:jc w:val="center"/>
        <w:rPr>
          <w:rFonts w:ascii="Times New Roman" w:eastAsia="Times New Roman" w:hAnsi="Times New Roman" w:cs="Times New Roman"/>
        </w:rPr>
      </w:pPr>
    </w:p>
    <w:p w14:paraId="755F7769" w14:textId="77777777" w:rsidR="00401DBF" w:rsidRDefault="00401DBF" w:rsidP="6C2B3B8B">
      <w:pPr>
        <w:pStyle w:val="NoSpacing"/>
        <w:jc w:val="center"/>
        <w:rPr>
          <w:rFonts w:ascii="Times New Roman" w:eastAsia="Times New Roman" w:hAnsi="Times New Roman" w:cs="Times New Roman"/>
        </w:rPr>
      </w:pPr>
    </w:p>
    <w:p w14:paraId="6A74EE34" w14:textId="77777777" w:rsidR="00401DBF" w:rsidRDefault="00401DBF" w:rsidP="6C2B3B8B">
      <w:pPr>
        <w:pStyle w:val="NoSpacing"/>
        <w:jc w:val="center"/>
        <w:rPr>
          <w:rFonts w:ascii="Times New Roman" w:eastAsia="Times New Roman" w:hAnsi="Times New Roman" w:cs="Times New Roman"/>
        </w:rPr>
      </w:pPr>
    </w:p>
    <w:p w14:paraId="22E332DC" w14:textId="77777777" w:rsidR="00401DBF" w:rsidRDefault="00401DBF" w:rsidP="6C2B3B8B">
      <w:pPr>
        <w:pStyle w:val="NoSpacing"/>
        <w:jc w:val="center"/>
        <w:rPr>
          <w:rFonts w:ascii="Times New Roman" w:eastAsia="Times New Roman" w:hAnsi="Times New Roman" w:cs="Times New Roman"/>
        </w:rPr>
      </w:pPr>
    </w:p>
    <w:p w14:paraId="6FD51020" w14:textId="207FDE86" w:rsidR="00EE23CC" w:rsidRPr="006C29ED" w:rsidRDefault="6C2B3B8B" w:rsidP="002F493D">
      <w:pPr>
        <w:pStyle w:val="NoSpacing"/>
        <w:jc w:val="center"/>
        <w:rPr>
          <w:rFonts w:ascii="Times New Roman" w:eastAsia="Times New Roman" w:hAnsi="Times New Roman" w:cs="Times New Roman"/>
        </w:rPr>
      </w:pPr>
      <w:r w:rsidRPr="6C2B3B8B">
        <w:rPr>
          <w:rFonts w:ascii="Times New Roman" w:eastAsia="Times New Roman" w:hAnsi="Times New Roman" w:cs="Times New Roman"/>
        </w:rPr>
        <w:t>R</w:t>
      </w:r>
      <w:commentRangeStart w:id="2"/>
      <w:r w:rsidRPr="6C2B3B8B">
        <w:rPr>
          <w:rFonts w:ascii="Times New Roman" w:eastAsia="Times New Roman" w:hAnsi="Times New Roman" w:cs="Times New Roman"/>
        </w:rPr>
        <w:t>eferences</w:t>
      </w:r>
      <w:commentRangeEnd w:id="2"/>
      <w:r w:rsidR="00EE23CC">
        <w:rPr>
          <w:rStyle w:val="CommentReference"/>
        </w:rPr>
        <w:commentReference w:id="2"/>
      </w:r>
    </w:p>
    <w:p w14:paraId="11B9B4B7" w14:textId="77777777" w:rsidR="006C29ED" w:rsidRDefault="006C29ED" w:rsidP="006C29ED">
      <w:pPr>
        <w:pStyle w:val="NoSpacing"/>
        <w:rPr>
          <w:rFonts w:ascii="Times New Roman" w:hAnsi="Times New Roman" w:cs="Times New Roman"/>
        </w:rPr>
      </w:pPr>
    </w:p>
    <w:p w14:paraId="1C5688AE" w14:textId="77777777" w:rsidR="006C29ED" w:rsidRDefault="6C2B3B8B" w:rsidP="6C2B3B8B">
      <w:pPr>
        <w:pStyle w:val="NoSpacing"/>
        <w:outlineLvl w:val="0"/>
        <w:rPr>
          <w:rFonts w:ascii="Times New Roman" w:eastAsia="Times New Roman" w:hAnsi="Times New Roman" w:cs="Times New Roman"/>
        </w:rPr>
      </w:pPr>
      <w:r w:rsidRPr="6C2B3B8B">
        <w:rPr>
          <w:rFonts w:ascii="Times New Roman" w:eastAsia="Times New Roman" w:hAnsi="Times New Roman" w:cs="Times New Roman"/>
        </w:rPr>
        <w:t xml:space="preserve">Crespo, M. &amp; Mar Gomez, M. (2016). Diagnostic concordance of DSM-IV and DSM-5 </w:t>
      </w:r>
    </w:p>
    <w:p w14:paraId="554D1859" w14:textId="77777777" w:rsidR="006C29ED" w:rsidRDefault="006C29ED" w:rsidP="006C29ED">
      <w:pPr>
        <w:pStyle w:val="NoSpacing"/>
        <w:rPr>
          <w:rFonts w:ascii="Times New Roman" w:hAnsi="Times New Roman" w:cs="Times New Roman"/>
        </w:rPr>
      </w:pPr>
    </w:p>
    <w:p w14:paraId="061C85D9" w14:textId="3EC63787" w:rsidR="00A87F57" w:rsidRPr="006C29ED" w:rsidRDefault="6C2B3B8B" w:rsidP="6C2B3B8B">
      <w:pPr>
        <w:pStyle w:val="NoSpacing"/>
        <w:ind w:firstLine="720"/>
        <w:outlineLvl w:val="0"/>
        <w:rPr>
          <w:rFonts w:ascii="Times New Roman" w:eastAsia="Times New Roman" w:hAnsi="Times New Roman" w:cs="Times New Roman"/>
        </w:rPr>
      </w:pPr>
      <w:r w:rsidRPr="6C2B3B8B">
        <w:rPr>
          <w:rFonts w:ascii="Times New Roman" w:eastAsia="Times New Roman" w:hAnsi="Times New Roman" w:cs="Times New Roman"/>
        </w:rPr>
        <w:t xml:space="preserve">Posttraumatic Stress Disorder (PTSD) in a clinical sample. </w:t>
      </w:r>
      <w:proofErr w:type="spellStart"/>
      <w:r w:rsidRPr="6C2B3B8B">
        <w:rPr>
          <w:rFonts w:ascii="Times New Roman" w:eastAsia="Times New Roman" w:hAnsi="Times New Roman" w:cs="Times New Roman"/>
          <w:i/>
          <w:iCs/>
        </w:rPr>
        <w:t>Psicothema</w:t>
      </w:r>
      <w:proofErr w:type="spellEnd"/>
      <w:r w:rsidRPr="6C2B3B8B">
        <w:rPr>
          <w:rFonts w:ascii="Times New Roman" w:eastAsia="Times New Roman" w:hAnsi="Times New Roman" w:cs="Times New Roman"/>
          <w:i/>
          <w:iCs/>
        </w:rPr>
        <w:t>, 28</w:t>
      </w:r>
      <w:r w:rsidRPr="6C2B3B8B">
        <w:rPr>
          <w:rFonts w:ascii="Times New Roman" w:eastAsia="Times New Roman" w:hAnsi="Times New Roman" w:cs="Times New Roman"/>
        </w:rPr>
        <w:t xml:space="preserve">(2). 161-166 </w:t>
      </w:r>
    </w:p>
    <w:p w14:paraId="09ABF42A" w14:textId="77777777" w:rsidR="006C29ED" w:rsidRDefault="006C29ED" w:rsidP="006C29ED">
      <w:pPr>
        <w:pStyle w:val="NoSpacing"/>
        <w:rPr>
          <w:rFonts w:ascii="Times New Roman" w:hAnsi="Times New Roman" w:cs="Times New Roman"/>
        </w:rPr>
      </w:pPr>
    </w:p>
    <w:p w14:paraId="24C29CF7" w14:textId="77777777" w:rsidR="006C29ED" w:rsidRDefault="6C2B3B8B" w:rsidP="6C2B3B8B">
      <w:pPr>
        <w:pStyle w:val="NoSpacing"/>
        <w:outlineLvl w:val="0"/>
        <w:rPr>
          <w:rFonts w:ascii="Times New Roman" w:eastAsia="Times New Roman" w:hAnsi="Times New Roman" w:cs="Times New Roman"/>
        </w:rPr>
      </w:pPr>
      <w:r w:rsidRPr="6C2B3B8B">
        <w:rPr>
          <w:rFonts w:ascii="Times New Roman" w:eastAsia="Times New Roman" w:hAnsi="Times New Roman" w:cs="Times New Roman"/>
        </w:rPr>
        <w:t xml:space="preserve">Di Blasio, P., </w:t>
      </w:r>
      <w:proofErr w:type="spellStart"/>
      <w:r w:rsidRPr="6C2B3B8B">
        <w:rPr>
          <w:rFonts w:ascii="Times New Roman" w:eastAsia="Times New Roman" w:hAnsi="Times New Roman" w:cs="Times New Roman"/>
        </w:rPr>
        <w:t>Camisasca</w:t>
      </w:r>
      <w:proofErr w:type="spellEnd"/>
      <w:r w:rsidRPr="6C2B3B8B">
        <w:rPr>
          <w:rFonts w:ascii="Times New Roman" w:eastAsia="Times New Roman" w:hAnsi="Times New Roman" w:cs="Times New Roman"/>
        </w:rPr>
        <w:t xml:space="preserve">, E., </w:t>
      </w:r>
      <w:proofErr w:type="spellStart"/>
      <w:r w:rsidRPr="6C2B3B8B">
        <w:rPr>
          <w:rFonts w:ascii="Times New Roman" w:eastAsia="Times New Roman" w:hAnsi="Times New Roman" w:cs="Times New Roman"/>
        </w:rPr>
        <w:t>Caravita</w:t>
      </w:r>
      <w:proofErr w:type="spellEnd"/>
      <w:r w:rsidRPr="6C2B3B8B">
        <w:rPr>
          <w:rFonts w:ascii="Times New Roman" w:eastAsia="Times New Roman" w:hAnsi="Times New Roman" w:cs="Times New Roman"/>
        </w:rPr>
        <w:t xml:space="preserve">, S., Carla, S., </w:t>
      </w:r>
      <w:proofErr w:type="spellStart"/>
      <w:r w:rsidRPr="6C2B3B8B">
        <w:rPr>
          <w:rFonts w:ascii="Times New Roman" w:eastAsia="Times New Roman" w:hAnsi="Times New Roman" w:cs="Times New Roman"/>
        </w:rPr>
        <w:t>Ionio</w:t>
      </w:r>
      <w:proofErr w:type="spellEnd"/>
      <w:r w:rsidRPr="6C2B3B8B">
        <w:rPr>
          <w:rFonts w:ascii="Times New Roman" w:eastAsia="Times New Roman" w:hAnsi="Times New Roman" w:cs="Times New Roman"/>
        </w:rPr>
        <w:t xml:space="preserve">, C., </w:t>
      </w:r>
      <w:proofErr w:type="spellStart"/>
      <w:r w:rsidRPr="6C2B3B8B">
        <w:rPr>
          <w:rFonts w:ascii="Times New Roman" w:eastAsia="Times New Roman" w:hAnsi="Times New Roman" w:cs="Times New Roman"/>
        </w:rPr>
        <w:t>Milani</w:t>
      </w:r>
      <w:proofErr w:type="spellEnd"/>
      <w:r w:rsidRPr="6C2B3B8B">
        <w:rPr>
          <w:rFonts w:ascii="Times New Roman" w:eastAsia="Times New Roman" w:hAnsi="Times New Roman" w:cs="Times New Roman"/>
        </w:rPr>
        <w:t xml:space="preserve">, L, &amp; </w:t>
      </w:r>
      <w:proofErr w:type="spellStart"/>
      <w:r w:rsidRPr="6C2B3B8B">
        <w:rPr>
          <w:rFonts w:ascii="Times New Roman" w:eastAsia="Times New Roman" w:hAnsi="Times New Roman" w:cs="Times New Roman"/>
        </w:rPr>
        <w:t>Valtolina</w:t>
      </w:r>
      <w:proofErr w:type="spellEnd"/>
      <w:r w:rsidRPr="6C2B3B8B">
        <w:rPr>
          <w:rFonts w:ascii="Times New Roman" w:eastAsia="Times New Roman" w:hAnsi="Times New Roman" w:cs="Times New Roman"/>
        </w:rPr>
        <w:t xml:space="preserve">, G. (2015). </w:t>
      </w:r>
    </w:p>
    <w:p w14:paraId="4FE144E7" w14:textId="77777777" w:rsidR="006C29ED" w:rsidRDefault="006C29ED" w:rsidP="006C29ED">
      <w:pPr>
        <w:pStyle w:val="NoSpacing"/>
        <w:rPr>
          <w:rFonts w:ascii="Times New Roman" w:hAnsi="Times New Roman" w:cs="Times New Roman"/>
        </w:rPr>
      </w:pPr>
    </w:p>
    <w:p w14:paraId="101D29AA" w14:textId="77777777" w:rsidR="006C29ED" w:rsidRDefault="6C2B3B8B" w:rsidP="6C2B3B8B">
      <w:pPr>
        <w:pStyle w:val="NoSpacing"/>
        <w:ind w:firstLine="720"/>
        <w:outlineLvl w:val="0"/>
        <w:rPr>
          <w:rFonts w:ascii="Times New Roman" w:eastAsia="Times New Roman" w:hAnsi="Times New Roman" w:cs="Times New Roman"/>
        </w:rPr>
      </w:pPr>
      <w:r w:rsidRPr="6C2B3B8B">
        <w:rPr>
          <w:rFonts w:ascii="Times New Roman" w:eastAsia="Times New Roman" w:hAnsi="Times New Roman" w:cs="Times New Roman"/>
        </w:rPr>
        <w:t xml:space="preserve">The effects of expressive writing on postpartum depression and posttraumatic stress </w:t>
      </w:r>
    </w:p>
    <w:p w14:paraId="66148D41" w14:textId="77777777" w:rsidR="006C29ED" w:rsidRDefault="006C29ED" w:rsidP="006C29ED">
      <w:pPr>
        <w:pStyle w:val="NoSpacing"/>
        <w:ind w:firstLine="720"/>
        <w:rPr>
          <w:rFonts w:ascii="Times New Roman" w:hAnsi="Times New Roman" w:cs="Times New Roman"/>
        </w:rPr>
      </w:pPr>
    </w:p>
    <w:p w14:paraId="2782ADBD" w14:textId="49D406C5" w:rsidR="0048535D" w:rsidRPr="006C29ED" w:rsidRDefault="6C2B3B8B" w:rsidP="6C2B3B8B">
      <w:pPr>
        <w:pStyle w:val="NoSpacing"/>
        <w:ind w:firstLine="720"/>
        <w:rPr>
          <w:rFonts w:ascii="Times New Roman" w:eastAsia="Times New Roman" w:hAnsi="Times New Roman" w:cs="Times New Roman"/>
        </w:rPr>
      </w:pPr>
      <w:r w:rsidRPr="6C2B3B8B">
        <w:rPr>
          <w:rFonts w:ascii="Times New Roman" w:eastAsia="Times New Roman" w:hAnsi="Times New Roman" w:cs="Times New Roman"/>
        </w:rPr>
        <w:t xml:space="preserve">symptoms. </w:t>
      </w:r>
      <w:r w:rsidRPr="6C2B3B8B">
        <w:rPr>
          <w:rFonts w:ascii="Times New Roman" w:eastAsia="Times New Roman" w:hAnsi="Times New Roman" w:cs="Times New Roman"/>
          <w:i/>
          <w:iCs/>
        </w:rPr>
        <w:t>Psychological Reports, 117</w:t>
      </w:r>
      <w:r w:rsidRPr="6C2B3B8B">
        <w:rPr>
          <w:rFonts w:ascii="Times New Roman" w:eastAsia="Times New Roman" w:hAnsi="Times New Roman" w:cs="Times New Roman"/>
        </w:rPr>
        <w:t xml:space="preserve">(3). 856-882. </w:t>
      </w:r>
    </w:p>
    <w:p w14:paraId="3D7BE0B6" w14:textId="57B5EDEE" w:rsidR="006C29ED" w:rsidRDefault="006C29ED" w:rsidP="006C29ED">
      <w:pPr>
        <w:pStyle w:val="NoSpacing"/>
        <w:rPr>
          <w:rStyle w:val="Strong"/>
          <w:rFonts w:ascii="Times New Roman" w:eastAsia="Times New Roman" w:hAnsi="Times New Roman" w:cs="Times New Roman"/>
          <w:b w:val="0"/>
          <w:iCs/>
        </w:rPr>
      </w:pPr>
    </w:p>
    <w:p w14:paraId="7E4EBAE9" w14:textId="178CDAFC" w:rsidR="006C29ED" w:rsidRPr="006C29ED" w:rsidRDefault="6C2B3B8B" w:rsidP="6C2B3B8B">
      <w:pPr>
        <w:pStyle w:val="NoSpacing"/>
        <w:outlineLvl w:val="0"/>
        <w:rPr>
          <w:rFonts w:ascii="Times New Roman" w:eastAsia="Times New Roman" w:hAnsi="Times New Roman" w:cs="Times New Roman"/>
        </w:rPr>
      </w:pPr>
      <w:r w:rsidRPr="6C2B3B8B">
        <w:rPr>
          <w:rStyle w:val="Strong"/>
          <w:rFonts w:ascii="Times New Roman" w:eastAsia="Times New Roman" w:hAnsi="Times New Roman" w:cs="Times New Roman"/>
          <w:b w:val="0"/>
          <w:bCs w:val="0"/>
        </w:rPr>
        <w:t>Frankl</w:t>
      </w:r>
      <w:r w:rsidRPr="6C2B3B8B">
        <w:rPr>
          <w:rStyle w:val="Emphasis"/>
          <w:rFonts w:ascii="Times New Roman" w:eastAsia="Times New Roman" w:hAnsi="Times New Roman" w:cs="Times New Roman"/>
        </w:rPr>
        <w:t>, V. E. (</w:t>
      </w:r>
      <w:r w:rsidRPr="6C2B3B8B">
        <w:rPr>
          <w:rStyle w:val="Strong"/>
          <w:rFonts w:ascii="Times New Roman" w:eastAsia="Times New Roman" w:hAnsi="Times New Roman" w:cs="Times New Roman"/>
          <w:b w:val="0"/>
          <w:bCs w:val="0"/>
        </w:rPr>
        <w:t>1984</w:t>
      </w:r>
      <w:r w:rsidRPr="6C2B3B8B">
        <w:rPr>
          <w:rStyle w:val="Emphasis"/>
          <w:rFonts w:ascii="Times New Roman" w:eastAsia="Times New Roman" w:hAnsi="Times New Roman" w:cs="Times New Roman"/>
        </w:rPr>
        <w:t xml:space="preserve">). Man's search for meaning (3rd ed.). </w:t>
      </w:r>
      <w:r w:rsidRPr="6C2B3B8B">
        <w:rPr>
          <w:rStyle w:val="Emphasis"/>
          <w:rFonts w:ascii="Times New Roman" w:eastAsia="Times New Roman" w:hAnsi="Times New Roman" w:cs="Times New Roman"/>
          <w:i w:val="0"/>
          <w:iCs w:val="0"/>
        </w:rPr>
        <w:t>New York: Simon &amp; Schuster</w:t>
      </w:r>
      <w:r w:rsidRPr="6C2B3B8B">
        <w:rPr>
          <w:rStyle w:val="Emphasis"/>
          <w:rFonts w:ascii="Times New Roman" w:eastAsia="Times New Roman" w:hAnsi="Times New Roman" w:cs="Times New Roman"/>
        </w:rPr>
        <w:t>.</w:t>
      </w:r>
    </w:p>
    <w:p w14:paraId="546887BF" w14:textId="77777777" w:rsidR="006C29ED" w:rsidRDefault="006C29ED" w:rsidP="006C29ED">
      <w:pPr>
        <w:pStyle w:val="NoSpacing"/>
        <w:rPr>
          <w:rFonts w:ascii="Times New Roman" w:hAnsi="Times New Roman" w:cs="Times New Roman"/>
        </w:rPr>
      </w:pPr>
    </w:p>
    <w:p w14:paraId="492C9E3A" w14:textId="77777777" w:rsidR="006C29ED" w:rsidRDefault="6C2B3B8B" w:rsidP="6C2B3B8B">
      <w:pPr>
        <w:pStyle w:val="NoSpacing"/>
        <w:outlineLvl w:val="0"/>
        <w:rPr>
          <w:rFonts w:ascii="Times New Roman" w:eastAsia="Times New Roman" w:hAnsi="Times New Roman" w:cs="Times New Roman"/>
        </w:rPr>
      </w:pPr>
      <w:r w:rsidRPr="6C2B3B8B">
        <w:rPr>
          <w:rFonts w:ascii="Times New Roman" w:eastAsia="Times New Roman" w:hAnsi="Times New Roman" w:cs="Times New Roman"/>
        </w:rPr>
        <w:t xml:space="preserve">Lancaster, S. L., Klein, K. P., &amp; </w:t>
      </w:r>
      <w:proofErr w:type="spellStart"/>
      <w:r w:rsidRPr="6C2B3B8B">
        <w:rPr>
          <w:rFonts w:ascii="Times New Roman" w:eastAsia="Times New Roman" w:hAnsi="Times New Roman" w:cs="Times New Roman"/>
        </w:rPr>
        <w:t>Heifner</w:t>
      </w:r>
      <w:proofErr w:type="spellEnd"/>
      <w:r w:rsidRPr="6C2B3B8B">
        <w:rPr>
          <w:rFonts w:ascii="Times New Roman" w:eastAsia="Times New Roman" w:hAnsi="Times New Roman" w:cs="Times New Roman"/>
        </w:rPr>
        <w:t xml:space="preserve">, A. The validity of self-reported growth after expressive </w:t>
      </w:r>
    </w:p>
    <w:p w14:paraId="6A1EB879" w14:textId="77777777" w:rsidR="006C29ED" w:rsidRDefault="006C29ED" w:rsidP="006C29ED">
      <w:pPr>
        <w:pStyle w:val="NoSpacing"/>
        <w:rPr>
          <w:rFonts w:ascii="Times New Roman" w:hAnsi="Times New Roman" w:cs="Times New Roman"/>
        </w:rPr>
      </w:pPr>
    </w:p>
    <w:p w14:paraId="1EB599AF" w14:textId="4FBEE9DE" w:rsidR="00B07D60" w:rsidRPr="006C29ED" w:rsidRDefault="6C2B3B8B" w:rsidP="6C2B3B8B">
      <w:pPr>
        <w:pStyle w:val="NoSpacing"/>
        <w:ind w:firstLine="720"/>
        <w:rPr>
          <w:rFonts w:ascii="Times New Roman" w:eastAsia="Times New Roman" w:hAnsi="Times New Roman" w:cs="Times New Roman"/>
        </w:rPr>
      </w:pPr>
      <w:r w:rsidRPr="6C2B3B8B">
        <w:rPr>
          <w:rFonts w:ascii="Times New Roman" w:eastAsia="Times New Roman" w:hAnsi="Times New Roman" w:cs="Times New Roman"/>
        </w:rPr>
        <w:t xml:space="preserve">writing. </w:t>
      </w:r>
      <w:r w:rsidRPr="6C2B3B8B">
        <w:rPr>
          <w:rFonts w:ascii="Times New Roman" w:eastAsia="Times New Roman" w:hAnsi="Times New Roman" w:cs="Times New Roman"/>
          <w:i/>
          <w:iCs/>
        </w:rPr>
        <w:t>Traumatology, 21</w:t>
      </w:r>
      <w:r w:rsidRPr="6C2B3B8B">
        <w:rPr>
          <w:rFonts w:ascii="Times New Roman" w:eastAsia="Times New Roman" w:hAnsi="Times New Roman" w:cs="Times New Roman"/>
        </w:rPr>
        <w:t xml:space="preserve">(4). 293-298. </w:t>
      </w:r>
    </w:p>
    <w:p w14:paraId="3797D718" w14:textId="77777777" w:rsidR="006C29ED" w:rsidRDefault="006C29ED" w:rsidP="006C29ED">
      <w:pPr>
        <w:pStyle w:val="NoSpacing"/>
        <w:rPr>
          <w:rFonts w:ascii="Times New Roman" w:hAnsi="Times New Roman" w:cs="Times New Roman"/>
        </w:rPr>
      </w:pPr>
    </w:p>
    <w:p w14:paraId="57238517" w14:textId="77777777" w:rsidR="006C29ED" w:rsidRDefault="6C2B3B8B" w:rsidP="6C2B3B8B">
      <w:pPr>
        <w:pStyle w:val="NoSpacing"/>
        <w:outlineLvl w:val="0"/>
        <w:rPr>
          <w:rFonts w:ascii="Times New Roman" w:eastAsia="Times New Roman" w:hAnsi="Times New Roman" w:cs="Times New Roman"/>
        </w:rPr>
      </w:pPr>
      <w:proofErr w:type="spellStart"/>
      <w:r w:rsidRPr="6C2B3B8B">
        <w:rPr>
          <w:rFonts w:ascii="Times New Roman" w:eastAsia="Times New Roman" w:hAnsi="Times New Roman" w:cs="Times New Roman"/>
        </w:rPr>
        <w:t>Lepore</w:t>
      </w:r>
      <w:proofErr w:type="spellEnd"/>
      <w:r w:rsidRPr="6C2B3B8B">
        <w:rPr>
          <w:rFonts w:ascii="Times New Roman" w:eastAsia="Times New Roman" w:hAnsi="Times New Roman" w:cs="Times New Roman"/>
        </w:rPr>
        <w:t xml:space="preserve">, S. J., Revenson, T. A., Roberts, K. J., </w:t>
      </w:r>
      <w:proofErr w:type="spellStart"/>
      <w:r w:rsidRPr="6C2B3B8B">
        <w:rPr>
          <w:rFonts w:ascii="Times New Roman" w:eastAsia="Times New Roman" w:hAnsi="Times New Roman" w:cs="Times New Roman"/>
        </w:rPr>
        <w:t>Pranikoff</w:t>
      </w:r>
      <w:proofErr w:type="spellEnd"/>
      <w:r w:rsidRPr="6C2B3B8B">
        <w:rPr>
          <w:rFonts w:ascii="Times New Roman" w:eastAsia="Times New Roman" w:hAnsi="Times New Roman" w:cs="Times New Roman"/>
        </w:rPr>
        <w:t xml:space="preserve">, J. R., &amp; Davey, A. </w:t>
      </w:r>
      <w:proofErr w:type="spellStart"/>
      <w:r w:rsidRPr="6C2B3B8B">
        <w:rPr>
          <w:rFonts w:ascii="Times New Roman" w:eastAsia="Times New Roman" w:hAnsi="Times New Roman" w:cs="Times New Roman"/>
        </w:rPr>
        <w:t>Randomised</w:t>
      </w:r>
      <w:proofErr w:type="spellEnd"/>
      <w:r w:rsidRPr="6C2B3B8B">
        <w:rPr>
          <w:rFonts w:ascii="Times New Roman" w:eastAsia="Times New Roman" w:hAnsi="Times New Roman" w:cs="Times New Roman"/>
        </w:rPr>
        <w:t xml:space="preserve"> </w:t>
      </w:r>
    </w:p>
    <w:p w14:paraId="3BDD8782" w14:textId="77777777" w:rsidR="006C29ED" w:rsidRDefault="006C29ED" w:rsidP="006C29ED">
      <w:pPr>
        <w:pStyle w:val="NoSpacing"/>
        <w:rPr>
          <w:rFonts w:ascii="Times New Roman" w:hAnsi="Times New Roman" w:cs="Times New Roman"/>
        </w:rPr>
      </w:pPr>
    </w:p>
    <w:p w14:paraId="3CA4507B" w14:textId="77777777" w:rsidR="006C29ED" w:rsidRDefault="6C2B3B8B" w:rsidP="6C2B3B8B">
      <w:pPr>
        <w:pStyle w:val="NoSpacing"/>
        <w:ind w:firstLine="720"/>
        <w:rPr>
          <w:rFonts w:ascii="Times New Roman" w:eastAsia="Times New Roman" w:hAnsi="Times New Roman" w:cs="Times New Roman"/>
        </w:rPr>
      </w:pPr>
      <w:r w:rsidRPr="6C2B3B8B">
        <w:rPr>
          <w:rFonts w:ascii="Times New Roman" w:eastAsia="Times New Roman" w:hAnsi="Times New Roman" w:cs="Times New Roman"/>
        </w:rPr>
        <w:t xml:space="preserve">controlled trial of expressive writing and quality of life in men and women treated for </w:t>
      </w:r>
    </w:p>
    <w:p w14:paraId="36497DF7" w14:textId="77777777" w:rsidR="006C29ED" w:rsidRDefault="006C29ED" w:rsidP="00EB7002">
      <w:pPr>
        <w:pStyle w:val="NoSpacing"/>
        <w:ind w:firstLine="720"/>
        <w:jc w:val="center"/>
        <w:rPr>
          <w:rFonts w:ascii="Times New Roman" w:hAnsi="Times New Roman" w:cs="Times New Roman"/>
        </w:rPr>
      </w:pPr>
    </w:p>
    <w:p w14:paraId="318B9799" w14:textId="06B058C0" w:rsidR="0048535D" w:rsidRPr="006C29ED" w:rsidRDefault="6C2B3B8B" w:rsidP="6C2B3B8B">
      <w:pPr>
        <w:pStyle w:val="NoSpacing"/>
        <w:ind w:firstLine="720"/>
        <w:rPr>
          <w:rFonts w:ascii="Times New Roman" w:eastAsia="Times New Roman" w:hAnsi="Times New Roman" w:cs="Times New Roman"/>
        </w:rPr>
      </w:pPr>
      <w:r w:rsidRPr="6C2B3B8B">
        <w:rPr>
          <w:rFonts w:ascii="Times New Roman" w:eastAsia="Times New Roman" w:hAnsi="Times New Roman" w:cs="Times New Roman"/>
        </w:rPr>
        <w:t xml:space="preserve">colon or rectal cancer. </w:t>
      </w:r>
      <w:r w:rsidRPr="6C2B3B8B">
        <w:rPr>
          <w:rFonts w:ascii="Times New Roman" w:eastAsia="Times New Roman" w:hAnsi="Times New Roman" w:cs="Times New Roman"/>
          <w:i/>
          <w:iCs/>
        </w:rPr>
        <w:t>Psychology &amp; Health, 30</w:t>
      </w:r>
      <w:r w:rsidRPr="6C2B3B8B">
        <w:rPr>
          <w:rFonts w:ascii="Times New Roman" w:eastAsia="Times New Roman" w:hAnsi="Times New Roman" w:cs="Times New Roman"/>
        </w:rPr>
        <w:t xml:space="preserve">(3). 284-300. </w:t>
      </w:r>
    </w:p>
    <w:p w14:paraId="3C7239C2" w14:textId="77777777" w:rsidR="006C29ED" w:rsidRDefault="006C29ED" w:rsidP="006C29ED">
      <w:pPr>
        <w:pStyle w:val="NoSpacing"/>
        <w:rPr>
          <w:rFonts w:ascii="Times New Roman" w:hAnsi="Times New Roman" w:cs="Times New Roman"/>
        </w:rPr>
      </w:pPr>
    </w:p>
    <w:p w14:paraId="051E96D4" w14:textId="77777777" w:rsidR="006C29ED" w:rsidRDefault="6C2B3B8B" w:rsidP="6C2B3B8B">
      <w:pPr>
        <w:pStyle w:val="NoSpacing"/>
        <w:outlineLvl w:val="0"/>
        <w:rPr>
          <w:rFonts w:ascii="Times New Roman" w:eastAsia="Times New Roman" w:hAnsi="Times New Roman" w:cs="Times New Roman"/>
        </w:rPr>
      </w:pPr>
      <w:r w:rsidRPr="6C2B3B8B">
        <w:rPr>
          <w:rFonts w:ascii="Times New Roman" w:eastAsia="Times New Roman" w:hAnsi="Times New Roman" w:cs="Times New Roman"/>
        </w:rPr>
        <w:t xml:space="preserve">Lu, Q., Zheng, D., Young, L., Kagawa-Singer, M., &amp; </w:t>
      </w:r>
      <w:proofErr w:type="spellStart"/>
      <w:r w:rsidRPr="6C2B3B8B">
        <w:rPr>
          <w:rFonts w:ascii="Times New Roman" w:eastAsia="Times New Roman" w:hAnsi="Times New Roman" w:cs="Times New Roman"/>
        </w:rPr>
        <w:t>Loh</w:t>
      </w:r>
      <w:proofErr w:type="spellEnd"/>
      <w:r w:rsidRPr="6C2B3B8B">
        <w:rPr>
          <w:rFonts w:ascii="Times New Roman" w:eastAsia="Times New Roman" w:hAnsi="Times New Roman" w:cs="Times New Roman"/>
        </w:rPr>
        <w:t xml:space="preserve"> A. A pilot study of expressive writing </w:t>
      </w:r>
    </w:p>
    <w:p w14:paraId="19E719C8" w14:textId="77777777" w:rsidR="006C29ED" w:rsidRDefault="006C29ED" w:rsidP="006C29ED">
      <w:pPr>
        <w:pStyle w:val="NoSpacing"/>
        <w:rPr>
          <w:rFonts w:ascii="Times New Roman" w:hAnsi="Times New Roman" w:cs="Times New Roman"/>
        </w:rPr>
      </w:pPr>
    </w:p>
    <w:p w14:paraId="1DEA1C3E" w14:textId="018D0435" w:rsidR="00B07D60" w:rsidRPr="006C29ED" w:rsidRDefault="6C2B3B8B" w:rsidP="6C2B3B8B">
      <w:pPr>
        <w:pStyle w:val="NoSpacing"/>
        <w:ind w:firstLine="720"/>
        <w:rPr>
          <w:rFonts w:ascii="Times New Roman" w:eastAsia="Times New Roman" w:hAnsi="Times New Roman" w:cs="Times New Roman"/>
        </w:rPr>
      </w:pPr>
      <w:r w:rsidRPr="6C2B3B8B">
        <w:rPr>
          <w:rFonts w:ascii="Times New Roman" w:eastAsia="Times New Roman" w:hAnsi="Times New Roman" w:cs="Times New Roman"/>
        </w:rPr>
        <w:t xml:space="preserve">among Chinese-speaking breast cancer survivors. </w:t>
      </w:r>
      <w:r w:rsidRPr="6C2B3B8B">
        <w:rPr>
          <w:rFonts w:ascii="Times New Roman" w:eastAsia="Times New Roman" w:hAnsi="Times New Roman" w:cs="Times New Roman"/>
          <w:i/>
          <w:iCs/>
        </w:rPr>
        <w:t>Health Psychology, 31</w:t>
      </w:r>
      <w:r w:rsidRPr="6C2B3B8B">
        <w:rPr>
          <w:rFonts w:ascii="Times New Roman" w:eastAsia="Times New Roman" w:hAnsi="Times New Roman" w:cs="Times New Roman"/>
        </w:rPr>
        <w:t xml:space="preserve">(5). 548-551. </w:t>
      </w:r>
    </w:p>
    <w:p w14:paraId="51D4CDCC" w14:textId="77777777" w:rsidR="006C29ED" w:rsidRDefault="006C29ED" w:rsidP="006C29ED">
      <w:pPr>
        <w:pStyle w:val="NoSpacing"/>
        <w:rPr>
          <w:rFonts w:ascii="Times New Roman" w:hAnsi="Times New Roman" w:cs="Times New Roman"/>
        </w:rPr>
      </w:pPr>
    </w:p>
    <w:p w14:paraId="6BE7DCAB" w14:textId="77777777" w:rsidR="006C29ED" w:rsidRDefault="6C2B3B8B" w:rsidP="6C2B3B8B">
      <w:pPr>
        <w:pStyle w:val="NoSpacing"/>
        <w:outlineLvl w:val="0"/>
        <w:rPr>
          <w:rFonts w:ascii="Times New Roman" w:eastAsia="Times New Roman" w:hAnsi="Times New Roman" w:cs="Times New Roman"/>
        </w:rPr>
      </w:pP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xml:space="preserve">, J.W. &amp; </w:t>
      </w:r>
      <w:proofErr w:type="spellStart"/>
      <w:r w:rsidRPr="6C2B3B8B">
        <w:rPr>
          <w:rFonts w:ascii="Times New Roman" w:eastAsia="Times New Roman" w:hAnsi="Times New Roman" w:cs="Times New Roman"/>
        </w:rPr>
        <w:t>Graybeal</w:t>
      </w:r>
      <w:proofErr w:type="spellEnd"/>
      <w:r w:rsidRPr="6C2B3B8B">
        <w:rPr>
          <w:rFonts w:ascii="Times New Roman" w:eastAsia="Times New Roman" w:hAnsi="Times New Roman" w:cs="Times New Roman"/>
        </w:rPr>
        <w:t xml:space="preserve">, A. (2001). Patterns of natural language use: disclosure, </w:t>
      </w:r>
    </w:p>
    <w:p w14:paraId="39D871D6" w14:textId="77777777" w:rsidR="006C29ED" w:rsidRDefault="006C29ED" w:rsidP="006C29ED">
      <w:pPr>
        <w:pStyle w:val="NoSpacing"/>
        <w:rPr>
          <w:rFonts w:ascii="Times New Roman" w:hAnsi="Times New Roman" w:cs="Times New Roman"/>
        </w:rPr>
      </w:pPr>
    </w:p>
    <w:p w14:paraId="3F93E2A1" w14:textId="77777777" w:rsidR="006C29ED" w:rsidRDefault="6C2B3B8B" w:rsidP="6C2B3B8B">
      <w:pPr>
        <w:pStyle w:val="NoSpacing"/>
        <w:ind w:firstLine="720"/>
        <w:rPr>
          <w:rFonts w:ascii="Times New Roman" w:eastAsia="Times New Roman" w:hAnsi="Times New Roman" w:cs="Times New Roman"/>
          <w:i/>
          <w:iCs/>
        </w:rPr>
      </w:pPr>
      <w:r w:rsidRPr="6C2B3B8B">
        <w:rPr>
          <w:rFonts w:ascii="Times New Roman" w:eastAsia="Times New Roman" w:hAnsi="Times New Roman" w:cs="Times New Roman"/>
        </w:rPr>
        <w:t xml:space="preserve">personality, and social integration. </w:t>
      </w:r>
      <w:r w:rsidRPr="6C2B3B8B">
        <w:rPr>
          <w:rFonts w:ascii="Times New Roman" w:eastAsia="Times New Roman" w:hAnsi="Times New Roman" w:cs="Times New Roman"/>
          <w:i/>
          <w:iCs/>
        </w:rPr>
        <w:t>Current Directions in Psychological Science (Wiley-</w:t>
      </w:r>
    </w:p>
    <w:p w14:paraId="291C88E6" w14:textId="77777777" w:rsidR="006C29ED" w:rsidRDefault="006C29ED" w:rsidP="006C29ED">
      <w:pPr>
        <w:pStyle w:val="NoSpacing"/>
        <w:ind w:firstLine="720"/>
        <w:rPr>
          <w:rFonts w:ascii="Times New Roman" w:hAnsi="Times New Roman" w:cs="Times New Roman"/>
          <w:i/>
        </w:rPr>
      </w:pPr>
    </w:p>
    <w:p w14:paraId="4C1C8F15" w14:textId="276A03B2" w:rsidR="006C29ED" w:rsidRPr="006C29ED" w:rsidRDefault="6C2B3B8B" w:rsidP="6C2B3B8B">
      <w:pPr>
        <w:pStyle w:val="NoSpacing"/>
        <w:ind w:firstLine="720"/>
        <w:outlineLvl w:val="0"/>
        <w:rPr>
          <w:rFonts w:ascii="Times New Roman" w:eastAsia="Times New Roman" w:hAnsi="Times New Roman" w:cs="Times New Roman"/>
        </w:rPr>
      </w:pPr>
      <w:r w:rsidRPr="6C2B3B8B">
        <w:rPr>
          <w:rFonts w:ascii="Times New Roman" w:eastAsia="Times New Roman" w:hAnsi="Times New Roman" w:cs="Times New Roman"/>
          <w:i/>
          <w:iCs/>
        </w:rPr>
        <w:t>Blackwell), 10</w:t>
      </w:r>
      <w:r w:rsidRPr="6C2B3B8B">
        <w:rPr>
          <w:rFonts w:ascii="Times New Roman" w:eastAsia="Times New Roman" w:hAnsi="Times New Roman" w:cs="Times New Roman"/>
        </w:rPr>
        <w:t xml:space="preserve">(3). 90-93. </w:t>
      </w:r>
    </w:p>
    <w:p w14:paraId="46BCB31A" w14:textId="77777777" w:rsidR="006C29ED" w:rsidRDefault="006C29ED" w:rsidP="006C29ED">
      <w:pPr>
        <w:pStyle w:val="NoSpacing"/>
        <w:rPr>
          <w:rFonts w:ascii="Times New Roman" w:hAnsi="Times New Roman" w:cs="Times New Roman"/>
        </w:rPr>
      </w:pPr>
    </w:p>
    <w:p w14:paraId="502FB43A" w14:textId="77777777" w:rsidR="006C29ED" w:rsidRDefault="6C2B3B8B" w:rsidP="6C2B3B8B">
      <w:pPr>
        <w:pStyle w:val="NoSpacing"/>
        <w:outlineLvl w:val="0"/>
        <w:rPr>
          <w:rFonts w:ascii="Times New Roman" w:eastAsia="Times New Roman" w:hAnsi="Times New Roman" w:cs="Times New Roman"/>
        </w:rPr>
      </w:pP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xml:space="preserve">, J. W. (1997). Writing about emotional experiences as a therapeutic process. </w:t>
      </w:r>
    </w:p>
    <w:p w14:paraId="1DE8718B" w14:textId="77777777" w:rsidR="006C29ED" w:rsidRDefault="006C29ED" w:rsidP="006C29ED">
      <w:pPr>
        <w:pStyle w:val="NoSpacing"/>
        <w:rPr>
          <w:rFonts w:ascii="Times New Roman" w:hAnsi="Times New Roman" w:cs="Times New Roman"/>
        </w:rPr>
      </w:pPr>
    </w:p>
    <w:p w14:paraId="7E9EFFDD" w14:textId="5121EF5C" w:rsidR="00A87F57" w:rsidRPr="006C29ED" w:rsidRDefault="6C2B3B8B" w:rsidP="6C2B3B8B">
      <w:pPr>
        <w:pStyle w:val="NoSpacing"/>
        <w:ind w:firstLine="720"/>
        <w:outlineLvl w:val="0"/>
        <w:rPr>
          <w:rFonts w:ascii="Times New Roman" w:eastAsia="Times New Roman" w:hAnsi="Times New Roman" w:cs="Times New Roman"/>
        </w:rPr>
      </w:pPr>
      <w:r w:rsidRPr="6C2B3B8B">
        <w:rPr>
          <w:rFonts w:ascii="Times New Roman" w:eastAsia="Times New Roman" w:hAnsi="Times New Roman" w:cs="Times New Roman"/>
          <w:i/>
          <w:iCs/>
        </w:rPr>
        <w:t>Psychological Science, 8</w:t>
      </w:r>
      <w:r w:rsidRPr="6C2B3B8B">
        <w:rPr>
          <w:rFonts w:ascii="Times New Roman" w:eastAsia="Times New Roman" w:hAnsi="Times New Roman" w:cs="Times New Roman"/>
        </w:rPr>
        <w:t xml:space="preserve">(3). 162-166. </w:t>
      </w:r>
    </w:p>
    <w:p w14:paraId="7958A228" w14:textId="77777777" w:rsidR="006C29ED" w:rsidRDefault="006C29ED" w:rsidP="006C29ED">
      <w:pPr>
        <w:pStyle w:val="NoSpacing"/>
        <w:rPr>
          <w:rFonts w:ascii="Times New Roman" w:hAnsi="Times New Roman" w:cs="Times New Roman"/>
        </w:rPr>
      </w:pPr>
    </w:p>
    <w:p w14:paraId="5851CF5E" w14:textId="77777777" w:rsidR="006C29ED" w:rsidRDefault="6C2B3B8B" w:rsidP="6C2B3B8B">
      <w:pPr>
        <w:pStyle w:val="NoSpacing"/>
        <w:outlineLvl w:val="0"/>
        <w:rPr>
          <w:rFonts w:ascii="Times New Roman" w:eastAsia="Times New Roman" w:hAnsi="Times New Roman" w:cs="Times New Roman"/>
        </w:rPr>
      </w:pP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xml:space="preserve">, J.W. &amp; Beall, S. K. (1986). Confronting a traumatic event: toward an understanding </w:t>
      </w:r>
    </w:p>
    <w:p w14:paraId="23028FE5" w14:textId="77777777" w:rsidR="006C29ED" w:rsidRDefault="006C29ED" w:rsidP="006C29ED">
      <w:pPr>
        <w:pStyle w:val="NoSpacing"/>
        <w:rPr>
          <w:rFonts w:ascii="Times New Roman" w:hAnsi="Times New Roman" w:cs="Times New Roman"/>
        </w:rPr>
      </w:pPr>
    </w:p>
    <w:p w14:paraId="30BA626B" w14:textId="558D2649" w:rsidR="00687122" w:rsidRPr="006C29ED" w:rsidRDefault="6C2B3B8B" w:rsidP="6C2B3B8B">
      <w:pPr>
        <w:pStyle w:val="NoSpacing"/>
        <w:ind w:firstLine="720"/>
        <w:rPr>
          <w:rFonts w:ascii="Times New Roman" w:eastAsia="Times New Roman" w:hAnsi="Times New Roman" w:cs="Times New Roman"/>
        </w:rPr>
      </w:pPr>
      <w:r w:rsidRPr="6C2B3B8B">
        <w:rPr>
          <w:rFonts w:ascii="Times New Roman" w:eastAsia="Times New Roman" w:hAnsi="Times New Roman" w:cs="Times New Roman"/>
        </w:rPr>
        <w:t xml:space="preserve">of inhibition and disease. </w:t>
      </w:r>
      <w:r w:rsidRPr="6C2B3B8B">
        <w:rPr>
          <w:rFonts w:ascii="Times New Roman" w:eastAsia="Times New Roman" w:hAnsi="Times New Roman" w:cs="Times New Roman"/>
          <w:i/>
          <w:iCs/>
        </w:rPr>
        <w:t>Journal of Abnormal Psychology, 95</w:t>
      </w:r>
      <w:r w:rsidRPr="6C2B3B8B">
        <w:rPr>
          <w:rFonts w:ascii="Times New Roman" w:eastAsia="Times New Roman" w:hAnsi="Times New Roman" w:cs="Times New Roman"/>
        </w:rPr>
        <w:t xml:space="preserve">(3). 274-281. </w:t>
      </w:r>
    </w:p>
    <w:p w14:paraId="345701B5" w14:textId="77777777" w:rsidR="006C29ED" w:rsidRDefault="006C29ED" w:rsidP="006C29ED">
      <w:pPr>
        <w:pStyle w:val="NoSpacing"/>
        <w:rPr>
          <w:rFonts w:ascii="Times New Roman" w:hAnsi="Times New Roman" w:cs="Times New Roman"/>
        </w:rPr>
      </w:pPr>
    </w:p>
    <w:p w14:paraId="08E95B78" w14:textId="77777777" w:rsidR="006C29ED" w:rsidRDefault="6C2B3B8B" w:rsidP="6C2B3B8B">
      <w:pPr>
        <w:pStyle w:val="NoSpacing"/>
        <w:outlineLvl w:val="0"/>
        <w:rPr>
          <w:rFonts w:ascii="Times New Roman" w:eastAsia="Times New Roman" w:hAnsi="Times New Roman" w:cs="Times New Roman"/>
        </w:rPr>
      </w:pPr>
      <w:r w:rsidRPr="6C2B3B8B">
        <w:rPr>
          <w:rFonts w:ascii="Times New Roman" w:eastAsia="Times New Roman" w:hAnsi="Times New Roman" w:cs="Times New Roman"/>
        </w:rPr>
        <w:t xml:space="preserve">Sloan, D.M., Marx, B. P., &amp; Greenberg, E. M. (2011). A test of written emotional disclosure as </w:t>
      </w:r>
    </w:p>
    <w:p w14:paraId="2D40A51D" w14:textId="77777777" w:rsidR="006C29ED" w:rsidRDefault="006C29ED" w:rsidP="006C29ED">
      <w:pPr>
        <w:pStyle w:val="NoSpacing"/>
        <w:rPr>
          <w:rFonts w:ascii="Times New Roman" w:hAnsi="Times New Roman" w:cs="Times New Roman"/>
        </w:rPr>
      </w:pPr>
    </w:p>
    <w:p w14:paraId="240B09E7" w14:textId="77777777" w:rsidR="006C29ED" w:rsidRDefault="6C2B3B8B" w:rsidP="6C2B3B8B">
      <w:pPr>
        <w:pStyle w:val="NoSpacing"/>
        <w:ind w:firstLine="720"/>
        <w:rPr>
          <w:rFonts w:ascii="Times New Roman" w:eastAsia="Times New Roman" w:hAnsi="Times New Roman" w:cs="Times New Roman"/>
          <w:i/>
          <w:iCs/>
        </w:rPr>
      </w:pPr>
      <w:r w:rsidRPr="6C2B3B8B">
        <w:rPr>
          <w:rFonts w:ascii="Times New Roman" w:eastAsia="Times New Roman" w:hAnsi="Times New Roman" w:cs="Times New Roman"/>
        </w:rPr>
        <w:t xml:space="preserve">an intervention for posttraumatic stress disorder. </w:t>
      </w:r>
      <w:proofErr w:type="spellStart"/>
      <w:r w:rsidRPr="6C2B3B8B">
        <w:rPr>
          <w:rFonts w:ascii="Times New Roman" w:eastAsia="Times New Roman" w:hAnsi="Times New Roman" w:cs="Times New Roman"/>
          <w:i/>
          <w:iCs/>
        </w:rPr>
        <w:t>Behaviour</w:t>
      </w:r>
      <w:proofErr w:type="spellEnd"/>
      <w:r w:rsidRPr="6C2B3B8B">
        <w:rPr>
          <w:rFonts w:ascii="Times New Roman" w:eastAsia="Times New Roman" w:hAnsi="Times New Roman" w:cs="Times New Roman"/>
          <w:i/>
          <w:iCs/>
        </w:rPr>
        <w:t xml:space="preserve"> Research and Therapy, </w:t>
      </w:r>
    </w:p>
    <w:p w14:paraId="2ACC906D" w14:textId="77777777" w:rsidR="006C29ED" w:rsidRDefault="006C29ED" w:rsidP="006C29ED">
      <w:pPr>
        <w:pStyle w:val="NoSpacing"/>
        <w:ind w:firstLine="720"/>
        <w:rPr>
          <w:rFonts w:ascii="Times New Roman" w:hAnsi="Times New Roman" w:cs="Times New Roman"/>
          <w:i/>
        </w:rPr>
      </w:pPr>
    </w:p>
    <w:p w14:paraId="1774B45B" w14:textId="56879784" w:rsidR="006C29ED" w:rsidRPr="006C29ED" w:rsidRDefault="6C2B3B8B" w:rsidP="6C2B3B8B">
      <w:pPr>
        <w:pStyle w:val="NoSpacing"/>
        <w:ind w:firstLine="720"/>
        <w:rPr>
          <w:rFonts w:ascii="Times New Roman" w:eastAsia="Times New Roman" w:hAnsi="Times New Roman" w:cs="Times New Roman"/>
        </w:rPr>
      </w:pPr>
      <w:r w:rsidRPr="6C2B3B8B">
        <w:rPr>
          <w:rFonts w:ascii="Times New Roman" w:eastAsia="Times New Roman" w:hAnsi="Times New Roman" w:cs="Times New Roman"/>
          <w:i/>
          <w:iCs/>
        </w:rPr>
        <w:t>49</w:t>
      </w:r>
      <w:r w:rsidRPr="6C2B3B8B">
        <w:rPr>
          <w:rFonts w:ascii="Times New Roman" w:eastAsia="Times New Roman" w:hAnsi="Times New Roman" w:cs="Times New Roman"/>
        </w:rPr>
        <w:t xml:space="preserve">(4). 299-304. </w:t>
      </w:r>
    </w:p>
    <w:p w14:paraId="04CD678A" w14:textId="77777777" w:rsidR="006C29ED" w:rsidRDefault="006C29ED" w:rsidP="006C29ED">
      <w:pPr>
        <w:pStyle w:val="NoSpacing"/>
        <w:rPr>
          <w:rFonts w:ascii="Times New Roman" w:hAnsi="Times New Roman" w:cs="Times New Roman"/>
        </w:rPr>
      </w:pPr>
    </w:p>
    <w:p w14:paraId="5709C69D" w14:textId="77777777" w:rsidR="006C29ED" w:rsidRDefault="6C2B3B8B" w:rsidP="6C2B3B8B">
      <w:pPr>
        <w:pStyle w:val="NoSpacing"/>
        <w:outlineLvl w:val="0"/>
        <w:rPr>
          <w:rFonts w:ascii="Times New Roman" w:eastAsia="Times New Roman" w:hAnsi="Times New Roman" w:cs="Times New Roman"/>
        </w:rPr>
      </w:pPr>
      <w:r w:rsidRPr="6C2B3B8B">
        <w:rPr>
          <w:rFonts w:ascii="Times New Roman" w:eastAsia="Times New Roman" w:hAnsi="Times New Roman" w:cs="Times New Roman"/>
        </w:rPr>
        <w:t xml:space="preserve">Sloan, D.M., Marx, B.P., Epstein, E.M. (2007). Does altering the instructional set affect written </w:t>
      </w:r>
    </w:p>
    <w:p w14:paraId="26F8481B" w14:textId="77777777" w:rsidR="006C29ED" w:rsidRDefault="006C29ED" w:rsidP="006C29ED">
      <w:pPr>
        <w:pStyle w:val="NoSpacing"/>
        <w:rPr>
          <w:rFonts w:ascii="Times New Roman" w:hAnsi="Times New Roman" w:cs="Times New Roman"/>
        </w:rPr>
      </w:pPr>
    </w:p>
    <w:p w14:paraId="249D1728" w14:textId="2D1558B1" w:rsidR="00A87F57" w:rsidRPr="006C29ED" w:rsidRDefault="6C2B3B8B" w:rsidP="6C2B3B8B">
      <w:pPr>
        <w:pStyle w:val="NoSpacing"/>
        <w:ind w:firstLine="720"/>
        <w:rPr>
          <w:rFonts w:ascii="Times New Roman" w:eastAsia="Times New Roman" w:hAnsi="Times New Roman" w:cs="Times New Roman"/>
        </w:rPr>
      </w:pPr>
      <w:r w:rsidRPr="6C2B3B8B">
        <w:rPr>
          <w:rFonts w:ascii="Times New Roman" w:eastAsia="Times New Roman" w:hAnsi="Times New Roman" w:cs="Times New Roman"/>
        </w:rPr>
        <w:t xml:space="preserve">disclosure outcome? </w:t>
      </w:r>
      <w:r w:rsidRPr="6C2B3B8B">
        <w:rPr>
          <w:rFonts w:ascii="Times New Roman" w:eastAsia="Times New Roman" w:hAnsi="Times New Roman" w:cs="Times New Roman"/>
          <w:i/>
          <w:iCs/>
        </w:rPr>
        <w:t xml:space="preserve">Behavior </w:t>
      </w:r>
      <w:bookmarkStart w:id="3" w:name="_GoBack"/>
      <w:bookmarkEnd w:id="3"/>
      <w:r w:rsidRPr="6C2B3B8B">
        <w:rPr>
          <w:rFonts w:ascii="Times New Roman" w:eastAsia="Times New Roman" w:hAnsi="Times New Roman" w:cs="Times New Roman"/>
          <w:i/>
          <w:iCs/>
        </w:rPr>
        <w:t>Therapy, 38</w:t>
      </w:r>
      <w:r w:rsidRPr="6C2B3B8B">
        <w:rPr>
          <w:rFonts w:ascii="Times New Roman" w:eastAsia="Times New Roman" w:hAnsi="Times New Roman" w:cs="Times New Roman"/>
        </w:rPr>
        <w:t>. 155-168.</w:t>
      </w:r>
    </w:p>
    <w:p w14:paraId="1DF30A6E" w14:textId="77777777" w:rsidR="006C29ED" w:rsidRDefault="006C29ED" w:rsidP="006C29ED">
      <w:pPr>
        <w:pStyle w:val="NoSpacing"/>
        <w:rPr>
          <w:rFonts w:ascii="Times New Roman" w:hAnsi="Times New Roman" w:cs="Times New Roman"/>
        </w:rPr>
      </w:pPr>
    </w:p>
    <w:p w14:paraId="0FE3D08A" w14:textId="77777777" w:rsidR="006C29ED" w:rsidRDefault="6C2B3B8B" w:rsidP="6C2B3B8B">
      <w:pPr>
        <w:pStyle w:val="NoSpacing"/>
        <w:outlineLvl w:val="0"/>
        <w:rPr>
          <w:rFonts w:ascii="Times New Roman" w:eastAsia="Times New Roman" w:hAnsi="Times New Roman" w:cs="Times New Roman"/>
        </w:rPr>
      </w:pPr>
      <w:r w:rsidRPr="6C2B3B8B">
        <w:rPr>
          <w:rFonts w:ascii="Times New Roman" w:eastAsia="Times New Roman" w:hAnsi="Times New Roman" w:cs="Times New Roman"/>
        </w:rPr>
        <w:t xml:space="preserve">Smyth, J.M. &amp; </w:t>
      </w:r>
      <w:proofErr w:type="spellStart"/>
      <w:r w:rsidRPr="6C2B3B8B">
        <w:rPr>
          <w:rFonts w:ascii="Times New Roman" w:eastAsia="Times New Roman" w:hAnsi="Times New Roman" w:cs="Times New Roman"/>
        </w:rPr>
        <w:t>Pennebaker</w:t>
      </w:r>
      <w:proofErr w:type="spellEnd"/>
      <w:r w:rsidRPr="6C2B3B8B">
        <w:rPr>
          <w:rFonts w:ascii="Times New Roman" w:eastAsia="Times New Roman" w:hAnsi="Times New Roman" w:cs="Times New Roman"/>
        </w:rPr>
        <w:t xml:space="preserve">, J. W. (2008). Exploring the boundary conditions of expressive </w:t>
      </w:r>
    </w:p>
    <w:p w14:paraId="4896B720" w14:textId="77777777" w:rsidR="006C29ED" w:rsidRDefault="006C29ED" w:rsidP="006C29ED">
      <w:pPr>
        <w:pStyle w:val="NoSpacing"/>
        <w:rPr>
          <w:rFonts w:ascii="Times New Roman" w:hAnsi="Times New Roman" w:cs="Times New Roman"/>
        </w:rPr>
      </w:pPr>
    </w:p>
    <w:p w14:paraId="2168A615" w14:textId="31C408EA" w:rsidR="00B07D60" w:rsidRPr="006C29ED" w:rsidRDefault="6C2B3B8B" w:rsidP="6C2B3B8B">
      <w:pPr>
        <w:pStyle w:val="NoSpacing"/>
        <w:ind w:firstLine="720"/>
        <w:rPr>
          <w:rFonts w:ascii="Times New Roman" w:eastAsia="Times New Roman" w:hAnsi="Times New Roman" w:cs="Times New Roman"/>
        </w:rPr>
      </w:pPr>
      <w:r w:rsidRPr="6C2B3B8B">
        <w:rPr>
          <w:rFonts w:ascii="Times New Roman" w:eastAsia="Times New Roman" w:hAnsi="Times New Roman" w:cs="Times New Roman"/>
        </w:rPr>
        <w:t xml:space="preserve">writing: in search of the right recipe. </w:t>
      </w:r>
      <w:r w:rsidRPr="6C2B3B8B">
        <w:rPr>
          <w:rFonts w:ascii="Times New Roman" w:eastAsia="Times New Roman" w:hAnsi="Times New Roman" w:cs="Times New Roman"/>
          <w:i/>
          <w:iCs/>
        </w:rPr>
        <w:t>British Journal of Health Psychology, 13</w:t>
      </w:r>
      <w:r w:rsidRPr="6C2B3B8B">
        <w:rPr>
          <w:rFonts w:ascii="Times New Roman" w:eastAsia="Times New Roman" w:hAnsi="Times New Roman" w:cs="Times New Roman"/>
        </w:rPr>
        <w:t xml:space="preserve">(1). 1-7. </w:t>
      </w:r>
    </w:p>
    <w:p w14:paraId="58FC105A" w14:textId="77777777" w:rsidR="006C29ED" w:rsidRDefault="006C29ED" w:rsidP="006C29ED">
      <w:pPr>
        <w:pStyle w:val="NoSpacing"/>
        <w:rPr>
          <w:rFonts w:ascii="Times New Roman" w:hAnsi="Times New Roman" w:cs="Times New Roman"/>
        </w:rPr>
      </w:pPr>
    </w:p>
    <w:p w14:paraId="590C42B5" w14:textId="77777777" w:rsidR="006C29ED" w:rsidRDefault="6C2B3B8B" w:rsidP="6C2B3B8B">
      <w:pPr>
        <w:pStyle w:val="NoSpacing"/>
        <w:outlineLvl w:val="0"/>
        <w:rPr>
          <w:rFonts w:ascii="Times New Roman" w:eastAsia="Times New Roman" w:hAnsi="Times New Roman" w:cs="Times New Roman"/>
        </w:rPr>
      </w:pPr>
      <w:r w:rsidRPr="6C2B3B8B">
        <w:rPr>
          <w:rFonts w:ascii="Times New Roman" w:eastAsia="Times New Roman" w:hAnsi="Times New Roman" w:cs="Times New Roman"/>
        </w:rPr>
        <w:t xml:space="preserve">Yilmaz, M. &amp; Zara, A. (2016). Traumatic loss and posttraumatic growth: the effect of traumatic </w:t>
      </w:r>
    </w:p>
    <w:p w14:paraId="1D747A55" w14:textId="77777777" w:rsidR="006C29ED" w:rsidRDefault="006C29ED" w:rsidP="006C29ED">
      <w:pPr>
        <w:pStyle w:val="NoSpacing"/>
        <w:rPr>
          <w:rFonts w:ascii="Times New Roman" w:hAnsi="Times New Roman" w:cs="Times New Roman"/>
        </w:rPr>
      </w:pPr>
    </w:p>
    <w:p w14:paraId="1885D085" w14:textId="77777777" w:rsidR="006C29ED" w:rsidRDefault="6C2B3B8B" w:rsidP="6C2B3B8B">
      <w:pPr>
        <w:pStyle w:val="NoSpacing"/>
        <w:ind w:firstLine="720"/>
        <w:rPr>
          <w:rFonts w:ascii="Times New Roman" w:eastAsia="Times New Roman" w:hAnsi="Times New Roman" w:cs="Times New Roman"/>
        </w:rPr>
      </w:pPr>
      <w:r w:rsidRPr="6C2B3B8B">
        <w:rPr>
          <w:rFonts w:ascii="Times New Roman" w:eastAsia="Times New Roman" w:hAnsi="Times New Roman" w:cs="Times New Roman"/>
        </w:rPr>
        <w:t xml:space="preserve">loss related factors on posttraumatic growth. </w:t>
      </w:r>
      <w:r w:rsidRPr="6C2B3B8B">
        <w:rPr>
          <w:rFonts w:ascii="Times New Roman" w:eastAsia="Times New Roman" w:hAnsi="Times New Roman" w:cs="Times New Roman"/>
          <w:i/>
          <w:iCs/>
        </w:rPr>
        <w:t>Anatolian Journal of Psychiatry, 17</w:t>
      </w:r>
      <w:r w:rsidRPr="6C2B3B8B">
        <w:rPr>
          <w:rFonts w:ascii="Times New Roman" w:eastAsia="Times New Roman" w:hAnsi="Times New Roman" w:cs="Times New Roman"/>
        </w:rPr>
        <w:t>(1). 5-</w:t>
      </w:r>
    </w:p>
    <w:p w14:paraId="0A3882A9" w14:textId="77777777" w:rsidR="006C29ED" w:rsidRDefault="006C29ED" w:rsidP="006C29ED">
      <w:pPr>
        <w:pStyle w:val="NoSpacing"/>
        <w:ind w:firstLine="720"/>
        <w:rPr>
          <w:rFonts w:ascii="Times New Roman" w:hAnsi="Times New Roman" w:cs="Times New Roman"/>
        </w:rPr>
      </w:pPr>
    </w:p>
    <w:p w14:paraId="6ED51553" w14:textId="7F9FF6D4" w:rsidR="00401DBF" w:rsidRPr="00401DBF" w:rsidRDefault="6C2B3B8B" w:rsidP="00401DBF">
      <w:pPr>
        <w:pStyle w:val="NoSpacing"/>
        <w:ind w:firstLine="720"/>
        <w:rPr>
          <w:rFonts w:ascii="Times New Roman" w:eastAsia="Times New Roman" w:hAnsi="Times New Roman" w:cs="Times New Roman"/>
        </w:rPr>
      </w:pPr>
      <w:r w:rsidRPr="6C2B3B8B">
        <w:rPr>
          <w:rFonts w:ascii="Times New Roman" w:eastAsia="Times New Roman" w:hAnsi="Times New Roman" w:cs="Times New Roman"/>
        </w:rPr>
        <w:t xml:space="preserve">11. </w:t>
      </w:r>
    </w:p>
    <w:p w14:paraId="53FF3A56" w14:textId="77777777" w:rsidR="00EE23CC" w:rsidRPr="00DD2992" w:rsidRDefault="00EE23CC" w:rsidP="009A5E66">
      <w:pPr>
        <w:spacing w:line="480" w:lineRule="auto"/>
        <w:rPr>
          <w:rFonts w:ascii="Times New Roman" w:hAnsi="Times New Roman" w:cs="Times New Roman"/>
        </w:rPr>
      </w:pPr>
    </w:p>
    <w:p w14:paraId="1F61D6BC" w14:textId="230E17C1" w:rsidR="00DD2992" w:rsidRDefault="00401DBF" w:rsidP="00DD2992">
      <w:pPr>
        <w:spacing w:line="480" w:lineRule="auto"/>
        <w:rPr>
          <w:rFonts w:ascii="Times New Roman" w:hAnsi="Times New Roman" w:cs="Times New Roman"/>
        </w:rPr>
      </w:pPr>
      <w:r>
        <w:rPr>
          <w:rFonts w:ascii="Times New Roman" w:hAnsi="Times New Roman" w:cs="Times New Roman"/>
          <w:noProof/>
        </w:rPr>
        <w:drawing>
          <wp:inline distT="0" distB="0" distL="0" distR="0" wp14:anchorId="6EB1FC9C" wp14:editId="0311C5D5">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400D904A" w14:textId="33C99A85" w:rsidR="00AD23FD" w:rsidRPr="00DD2992" w:rsidRDefault="6C2B3B8B" w:rsidP="6C2B3B8B">
      <w:pPr>
        <w:spacing w:line="480" w:lineRule="auto"/>
        <w:rPr>
          <w:rFonts w:ascii="Times New Roman" w:eastAsia="Times New Roman" w:hAnsi="Times New Roman" w:cs="Times New Roman"/>
        </w:rPr>
      </w:pPr>
      <w:r w:rsidRPr="6C2B3B8B">
        <w:rPr>
          <w:rFonts w:ascii="Times New Roman" w:eastAsia="Times New Roman" w:hAnsi="Times New Roman" w:cs="Times New Roman"/>
          <w:i/>
          <w:iCs/>
        </w:rPr>
        <w:t xml:space="preserve">Figure 1. </w:t>
      </w:r>
      <w:r w:rsidR="00401DBF">
        <w:rPr>
          <w:rFonts w:ascii="Times New Roman" w:eastAsia="Times New Roman" w:hAnsi="Times New Roman" w:cs="Times New Roman"/>
        </w:rPr>
        <w:t>Cohen’s d average</w:t>
      </w:r>
      <w:r w:rsidRPr="6C2B3B8B">
        <w:rPr>
          <w:rFonts w:ascii="Times New Roman" w:eastAsia="Times New Roman" w:hAnsi="Times New Roman" w:cs="Times New Roman"/>
        </w:rPr>
        <w:t xml:space="preserve"> effect sizes for tests </w:t>
      </w:r>
      <w:commentRangeStart w:id="4"/>
      <w:r w:rsidRPr="6C2B3B8B">
        <w:rPr>
          <w:rFonts w:ascii="Times New Roman" w:eastAsia="Times New Roman" w:hAnsi="Times New Roman" w:cs="Times New Roman"/>
        </w:rPr>
        <w:t xml:space="preserve">conducted utilizing expressive writing. </w:t>
      </w:r>
      <w:commentRangeEnd w:id="4"/>
      <w:r w:rsidR="00401DBF">
        <w:rPr>
          <w:rStyle w:val="CommentReference"/>
        </w:rPr>
        <w:commentReference w:id="4"/>
      </w:r>
    </w:p>
    <w:p w14:paraId="658BF70A" w14:textId="370112B9" w:rsidR="00AC5C7C" w:rsidRDefault="6C2B3B8B" w:rsidP="6C2B3B8B">
      <w:pPr>
        <w:rPr>
          <w:rFonts w:ascii="Times New Roman" w:eastAsia="Times New Roman" w:hAnsi="Times New Roman" w:cs="Times New Roman"/>
          <w:i/>
          <w:iCs/>
        </w:rPr>
      </w:pPr>
      <w:r w:rsidRPr="6C2B3B8B">
        <w:rPr>
          <w:rFonts w:ascii="Times New Roman" w:eastAsia="Times New Roman" w:hAnsi="Times New Roman" w:cs="Times New Roman"/>
        </w:rPr>
        <w:t>Table 1</w:t>
      </w:r>
      <w:r w:rsidRPr="6C2B3B8B">
        <w:rPr>
          <w:rFonts w:ascii="Times New Roman" w:eastAsia="Times New Roman" w:hAnsi="Times New Roman" w:cs="Times New Roman"/>
          <w:i/>
          <w:iCs/>
        </w:rPr>
        <w:t xml:space="preserve">. </w:t>
      </w:r>
    </w:p>
    <w:p w14:paraId="39E8C7A7" w14:textId="6EB35F1C" w:rsidR="00AC5C7C" w:rsidRPr="00AC5C7C" w:rsidRDefault="6C2B3B8B" w:rsidP="6C2B3B8B">
      <w:pPr>
        <w:rPr>
          <w:rFonts w:ascii="Times New Roman" w:eastAsia="Times New Roman" w:hAnsi="Times New Roman" w:cs="Times New Roman"/>
          <w:i/>
          <w:iCs/>
        </w:rPr>
      </w:pPr>
      <w:r w:rsidRPr="6C2B3B8B">
        <w:rPr>
          <w:rFonts w:ascii="Times New Roman" w:eastAsia="Times New Roman" w:hAnsi="Times New Roman" w:cs="Times New Roman"/>
          <w:i/>
          <w:iCs/>
        </w:rPr>
        <w:t xml:space="preserve">Analysis type, relevant numbers, type of effect size, effect size, and 95% CI. </w:t>
      </w:r>
    </w:p>
    <w:tbl>
      <w:tblPr>
        <w:tblStyle w:val="LightShading"/>
        <w:tblpPr w:leftFromText="180" w:rightFromText="180" w:vertAnchor="text" w:horzAnchor="page" w:tblpX="1369" w:tblpY="76"/>
        <w:tblW w:w="9590" w:type="dxa"/>
        <w:tblLook w:val="04A0" w:firstRow="1" w:lastRow="0" w:firstColumn="1" w:lastColumn="0" w:noHBand="0" w:noVBand="1"/>
      </w:tblPr>
      <w:tblGrid>
        <w:gridCol w:w="1457"/>
        <w:gridCol w:w="1539"/>
        <w:gridCol w:w="1654"/>
        <w:gridCol w:w="1374"/>
        <w:gridCol w:w="1110"/>
        <w:gridCol w:w="1110"/>
        <w:gridCol w:w="1110"/>
        <w:gridCol w:w="1536"/>
      </w:tblGrid>
      <w:tr w:rsidR="005B1183" w:rsidRPr="00944345" w14:paraId="32D41A81" w14:textId="59A6DE89" w:rsidTr="6C2B3B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hideMark/>
          </w:tcPr>
          <w:p w14:paraId="76032DBF" w14:textId="77777777" w:rsidR="005B1183" w:rsidRPr="00944345" w:rsidRDefault="6C2B3B8B" w:rsidP="6C2B3B8B">
            <w:pPr>
              <w:rPr>
                <w:rFonts w:eastAsia="Times New Roman" w:cs="Times New Roman"/>
                <w:b w:val="0"/>
                <w:bCs w:val="0"/>
              </w:rPr>
            </w:pPr>
            <w:r w:rsidRPr="6C2B3B8B">
              <w:rPr>
                <w:rFonts w:eastAsia="Times New Roman" w:cs="Times New Roman"/>
                <w:b w:val="0"/>
                <w:bCs w:val="0"/>
              </w:rPr>
              <w:t>Article Author</w:t>
            </w:r>
          </w:p>
        </w:tc>
        <w:tc>
          <w:tcPr>
            <w:tcW w:w="1539" w:type="dxa"/>
            <w:shd w:val="clear" w:color="auto" w:fill="auto"/>
            <w:noWrap/>
            <w:hideMark/>
          </w:tcPr>
          <w:p w14:paraId="72FEF930" w14:textId="77777777" w:rsidR="005B1183" w:rsidRPr="00944345" w:rsidRDefault="6C2B3B8B" w:rsidP="6C2B3B8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rPr>
            </w:pPr>
            <w:r w:rsidRPr="6C2B3B8B">
              <w:rPr>
                <w:rFonts w:eastAsia="Times New Roman" w:cs="Times New Roman"/>
                <w:b w:val="0"/>
                <w:bCs w:val="0"/>
              </w:rPr>
              <w:t>Type of Analysis</w:t>
            </w:r>
          </w:p>
        </w:tc>
        <w:tc>
          <w:tcPr>
            <w:tcW w:w="1654" w:type="dxa"/>
            <w:shd w:val="clear" w:color="auto" w:fill="auto"/>
            <w:noWrap/>
            <w:hideMark/>
          </w:tcPr>
          <w:p w14:paraId="3AAA8991" w14:textId="0D028EFF" w:rsidR="005B1183" w:rsidRPr="00944345" w:rsidRDefault="6C2B3B8B" w:rsidP="6C2B3B8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rPr>
            </w:pPr>
            <w:r w:rsidRPr="6C2B3B8B">
              <w:rPr>
                <w:rFonts w:eastAsia="Times New Roman" w:cs="Times New Roman"/>
                <w:b w:val="0"/>
                <w:bCs w:val="0"/>
              </w:rPr>
              <w:t>Population</w:t>
            </w:r>
          </w:p>
        </w:tc>
        <w:tc>
          <w:tcPr>
            <w:tcW w:w="1374" w:type="dxa"/>
            <w:shd w:val="clear" w:color="auto" w:fill="auto"/>
            <w:noWrap/>
            <w:hideMark/>
          </w:tcPr>
          <w:p w14:paraId="3B6C6581" w14:textId="77777777" w:rsidR="005B1183" w:rsidRPr="00944345" w:rsidRDefault="6C2B3B8B" w:rsidP="6C2B3B8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rPr>
            </w:pPr>
            <w:r w:rsidRPr="6C2B3B8B">
              <w:rPr>
                <w:rFonts w:eastAsia="Times New Roman" w:cs="Times New Roman"/>
                <w:b w:val="0"/>
                <w:bCs w:val="0"/>
              </w:rPr>
              <w:t>Effect size type</w:t>
            </w:r>
          </w:p>
        </w:tc>
        <w:tc>
          <w:tcPr>
            <w:tcW w:w="1110" w:type="dxa"/>
            <w:shd w:val="clear" w:color="auto" w:fill="auto"/>
            <w:noWrap/>
            <w:hideMark/>
          </w:tcPr>
          <w:p w14:paraId="487ED9EF" w14:textId="77777777" w:rsidR="005B1183" w:rsidRPr="00944345" w:rsidRDefault="6C2B3B8B" w:rsidP="6C2B3B8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rPr>
            </w:pPr>
            <w:r w:rsidRPr="6C2B3B8B">
              <w:rPr>
                <w:rFonts w:eastAsia="Times New Roman" w:cs="Times New Roman"/>
                <w:b w:val="0"/>
                <w:bCs w:val="0"/>
              </w:rPr>
              <w:t>Effect Size</w:t>
            </w:r>
          </w:p>
        </w:tc>
        <w:tc>
          <w:tcPr>
            <w:tcW w:w="1110" w:type="dxa"/>
            <w:shd w:val="clear" w:color="auto" w:fill="auto"/>
            <w:noWrap/>
            <w:hideMark/>
          </w:tcPr>
          <w:p w14:paraId="457B7805" w14:textId="77777777" w:rsidR="005B1183" w:rsidRPr="00944345" w:rsidRDefault="6C2B3B8B" w:rsidP="6C2B3B8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rPr>
            </w:pPr>
            <w:r w:rsidRPr="6C2B3B8B">
              <w:rPr>
                <w:rFonts w:eastAsia="Times New Roman" w:cs="Times New Roman"/>
                <w:b w:val="0"/>
                <w:bCs w:val="0"/>
              </w:rPr>
              <w:t>Lower Limit</w:t>
            </w:r>
          </w:p>
        </w:tc>
        <w:tc>
          <w:tcPr>
            <w:tcW w:w="1110" w:type="dxa"/>
            <w:shd w:val="clear" w:color="auto" w:fill="auto"/>
            <w:noWrap/>
            <w:hideMark/>
          </w:tcPr>
          <w:p w14:paraId="2CB83B9F" w14:textId="27D612DC" w:rsidR="005B1183" w:rsidRPr="00944345" w:rsidRDefault="6C2B3B8B" w:rsidP="6C2B3B8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rPr>
            </w:pPr>
            <w:r w:rsidRPr="6C2B3B8B">
              <w:rPr>
                <w:rFonts w:eastAsia="Times New Roman" w:cs="Times New Roman"/>
                <w:b w:val="0"/>
                <w:bCs w:val="0"/>
              </w:rPr>
              <w:t>Upper  Limit</w:t>
            </w:r>
          </w:p>
        </w:tc>
        <w:tc>
          <w:tcPr>
            <w:tcW w:w="236" w:type="dxa"/>
          </w:tcPr>
          <w:p w14:paraId="71B40C7A" w14:textId="5A9E38EB" w:rsidR="005B1183" w:rsidRPr="005B1183" w:rsidRDefault="6C2B3B8B" w:rsidP="6C2B3B8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rPr>
            </w:pPr>
            <w:r w:rsidRPr="6C2B3B8B">
              <w:rPr>
                <w:rFonts w:eastAsia="Times New Roman" w:cs="Times New Roman"/>
                <w:b w:val="0"/>
                <w:bCs w:val="0"/>
              </w:rPr>
              <w:t xml:space="preserve">Variable (QOL or PTG) </w:t>
            </w:r>
          </w:p>
        </w:tc>
      </w:tr>
      <w:tr w:rsidR="005B1183" w:rsidRPr="00944345" w14:paraId="742FA1E5" w14:textId="234F94F1" w:rsidTr="6C2B3B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51AD10DF" w14:textId="77777777" w:rsidR="005B1183" w:rsidRPr="00944345" w:rsidRDefault="005B1183" w:rsidP="00AC5C7C">
            <w:pPr>
              <w:rPr>
                <w:rFonts w:cs="Times New Roman"/>
              </w:rPr>
            </w:pPr>
          </w:p>
        </w:tc>
        <w:tc>
          <w:tcPr>
            <w:tcW w:w="1539" w:type="dxa"/>
            <w:shd w:val="clear" w:color="auto" w:fill="auto"/>
            <w:noWrap/>
          </w:tcPr>
          <w:p w14:paraId="776D22DC" w14:textId="77777777" w:rsidR="005B1183" w:rsidRPr="00944345"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654" w:type="dxa"/>
            <w:shd w:val="clear" w:color="auto" w:fill="auto"/>
            <w:noWrap/>
          </w:tcPr>
          <w:p w14:paraId="30DF48AF" w14:textId="77777777" w:rsidR="005B1183" w:rsidRPr="00944345"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374" w:type="dxa"/>
            <w:shd w:val="clear" w:color="auto" w:fill="auto"/>
            <w:noWrap/>
          </w:tcPr>
          <w:p w14:paraId="00F437AC" w14:textId="77777777" w:rsidR="005B1183" w:rsidRPr="00944345"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10" w:type="dxa"/>
            <w:shd w:val="clear" w:color="auto" w:fill="auto"/>
            <w:noWrap/>
          </w:tcPr>
          <w:p w14:paraId="340869A6" w14:textId="77777777" w:rsidR="005B1183" w:rsidRPr="00944345"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10" w:type="dxa"/>
            <w:shd w:val="clear" w:color="auto" w:fill="auto"/>
            <w:noWrap/>
          </w:tcPr>
          <w:p w14:paraId="41C9C692" w14:textId="77777777" w:rsidR="005B1183" w:rsidRPr="00944345"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10" w:type="dxa"/>
            <w:shd w:val="clear" w:color="auto" w:fill="auto"/>
            <w:noWrap/>
          </w:tcPr>
          <w:p w14:paraId="74D39608" w14:textId="77777777" w:rsidR="005B1183" w:rsidRPr="00944345"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222" w:type="dxa"/>
            <w:shd w:val="clear" w:color="auto" w:fill="auto"/>
          </w:tcPr>
          <w:p w14:paraId="3F119554" w14:textId="77777777" w:rsidR="005B1183" w:rsidRPr="00944345"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tc>
      </w:tr>
      <w:tr w:rsidR="005B1183" w:rsidRPr="00944345" w14:paraId="344E05DD" w14:textId="209A7EB3" w:rsidTr="6C2B3B8B">
        <w:trPr>
          <w:trHeight w:val="83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0F82BFB1" w14:textId="3AA8614B" w:rsidR="005B1183" w:rsidRPr="00AC5C7C" w:rsidRDefault="6C2B3B8B" w:rsidP="6C2B3B8B">
            <w:pPr>
              <w:rPr>
                <w:rFonts w:eastAsia="Times New Roman" w:cs="Times New Roman"/>
                <w:b w:val="0"/>
                <w:bCs w:val="0"/>
              </w:rPr>
            </w:pPr>
            <w:proofErr w:type="spellStart"/>
            <w:r w:rsidRPr="6C2B3B8B">
              <w:rPr>
                <w:rFonts w:eastAsia="Times New Roman" w:cs="Times New Roman"/>
                <w:b w:val="0"/>
                <w:bCs w:val="0"/>
              </w:rPr>
              <w:t>Gebler</w:t>
            </w:r>
            <w:proofErr w:type="spellEnd"/>
            <w:r w:rsidRPr="6C2B3B8B">
              <w:rPr>
                <w:rFonts w:eastAsia="Times New Roman" w:cs="Times New Roman"/>
                <w:b w:val="0"/>
                <w:bCs w:val="0"/>
              </w:rPr>
              <w:t xml:space="preserve"> &amp; </w:t>
            </w:r>
            <w:proofErr w:type="spellStart"/>
            <w:r w:rsidRPr="6C2B3B8B">
              <w:rPr>
                <w:rFonts w:eastAsia="Times New Roman" w:cs="Times New Roman"/>
                <w:b w:val="0"/>
                <w:bCs w:val="0"/>
              </w:rPr>
              <w:t>Maercker</w:t>
            </w:r>
            <w:proofErr w:type="spellEnd"/>
          </w:p>
        </w:tc>
        <w:tc>
          <w:tcPr>
            <w:tcW w:w="1539" w:type="dxa"/>
            <w:shd w:val="clear" w:color="auto" w:fill="auto"/>
            <w:noWrap/>
          </w:tcPr>
          <w:p w14:paraId="2600AD26" w14:textId="5805DE89" w:rsidR="005B1183" w:rsidRPr="00944345"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 xml:space="preserve">MANOVA </w:t>
            </w:r>
          </w:p>
        </w:tc>
        <w:tc>
          <w:tcPr>
            <w:tcW w:w="1654" w:type="dxa"/>
            <w:shd w:val="clear" w:color="auto" w:fill="auto"/>
            <w:noWrap/>
          </w:tcPr>
          <w:p w14:paraId="02FF63B6" w14:textId="196B2FF5" w:rsidR="005B1183" w:rsidRPr="00B47590"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Trauma-exposed individuals</w:t>
            </w:r>
          </w:p>
        </w:tc>
        <w:tc>
          <w:tcPr>
            <w:tcW w:w="1374" w:type="dxa"/>
            <w:shd w:val="clear" w:color="auto" w:fill="auto"/>
            <w:noWrap/>
          </w:tcPr>
          <w:p w14:paraId="1AA0F13C" w14:textId="368567C5" w:rsidR="005B1183" w:rsidRPr="00944345"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2B5337CC" w14:textId="36EAC1DD" w:rsidR="005B1183" w:rsidRPr="00944345"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r>
              <w:rPr>
                <w:rFonts w:cs="Times New Roman"/>
              </w:rPr>
              <w:t>.01</w:t>
            </w:r>
          </w:p>
        </w:tc>
        <w:tc>
          <w:tcPr>
            <w:tcW w:w="1110" w:type="dxa"/>
            <w:shd w:val="clear" w:color="auto" w:fill="auto"/>
            <w:noWrap/>
          </w:tcPr>
          <w:p w14:paraId="3290474B" w14:textId="3BD918FF" w:rsidR="005B1183" w:rsidRPr="00944345"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-0.64</w:t>
            </w:r>
          </w:p>
        </w:tc>
        <w:tc>
          <w:tcPr>
            <w:tcW w:w="1110" w:type="dxa"/>
            <w:shd w:val="clear" w:color="auto" w:fill="auto"/>
            <w:noWrap/>
          </w:tcPr>
          <w:p w14:paraId="640BD096" w14:textId="5E83EBF3" w:rsidR="005B1183" w:rsidRPr="00944345"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r>
              <w:rPr>
                <w:rFonts w:cs="Times New Roman"/>
              </w:rPr>
              <w:t>67</w:t>
            </w:r>
          </w:p>
        </w:tc>
        <w:tc>
          <w:tcPr>
            <w:tcW w:w="222" w:type="dxa"/>
          </w:tcPr>
          <w:p w14:paraId="61FB61EE" w14:textId="6477AB3A" w:rsidR="005B1183" w:rsidRPr="00DF12DD"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PTG</w:t>
            </w:r>
          </w:p>
        </w:tc>
      </w:tr>
      <w:tr w:rsidR="005B1183" w:rsidRPr="00944345" w14:paraId="338D80EF" w14:textId="03E8DD8D" w:rsidTr="6C2B3B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427873ED" w14:textId="77777777" w:rsidR="005B1183" w:rsidRDefault="005B1183" w:rsidP="00AC5C7C">
            <w:pPr>
              <w:rPr>
                <w:rFonts w:cs="Times New Roman"/>
              </w:rPr>
            </w:pPr>
          </w:p>
          <w:p w14:paraId="34279EDF" w14:textId="3F6B2B70" w:rsidR="005B1183" w:rsidRPr="00AC5C7C" w:rsidRDefault="6C2B3B8B" w:rsidP="6C2B3B8B">
            <w:pPr>
              <w:rPr>
                <w:rFonts w:eastAsia="Times New Roman" w:cs="Times New Roman"/>
                <w:b w:val="0"/>
                <w:bCs w:val="0"/>
              </w:rPr>
            </w:pPr>
            <w:proofErr w:type="spellStart"/>
            <w:r w:rsidRPr="6C2B3B8B">
              <w:rPr>
                <w:rFonts w:eastAsia="Times New Roman" w:cs="Times New Roman"/>
                <w:b w:val="0"/>
                <w:bCs w:val="0"/>
              </w:rPr>
              <w:t>Gebler</w:t>
            </w:r>
            <w:proofErr w:type="spellEnd"/>
            <w:r w:rsidRPr="6C2B3B8B">
              <w:rPr>
                <w:rFonts w:eastAsia="Times New Roman" w:cs="Times New Roman"/>
                <w:b w:val="0"/>
                <w:bCs w:val="0"/>
              </w:rPr>
              <w:t xml:space="preserve"> &amp; </w:t>
            </w:r>
            <w:proofErr w:type="spellStart"/>
            <w:r w:rsidRPr="6C2B3B8B">
              <w:rPr>
                <w:rFonts w:eastAsia="Times New Roman" w:cs="Times New Roman"/>
                <w:b w:val="0"/>
                <w:bCs w:val="0"/>
              </w:rPr>
              <w:t>Maercker</w:t>
            </w:r>
            <w:proofErr w:type="spellEnd"/>
          </w:p>
        </w:tc>
        <w:tc>
          <w:tcPr>
            <w:tcW w:w="1539" w:type="dxa"/>
            <w:shd w:val="clear" w:color="auto" w:fill="auto"/>
            <w:noWrap/>
          </w:tcPr>
          <w:p w14:paraId="21449179"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F06ABD2" w14:textId="7FCC8A97" w:rsidR="005B1183" w:rsidRPr="00944345"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MANOVA</w:t>
            </w:r>
          </w:p>
        </w:tc>
        <w:tc>
          <w:tcPr>
            <w:tcW w:w="1654" w:type="dxa"/>
            <w:shd w:val="clear" w:color="auto" w:fill="auto"/>
            <w:noWrap/>
          </w:tcPr>
          <w:p w14:paraId="5E8D9E01"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6DFA9D2F" w14:textId="33EF8D14" w:rsidR="005B1183" w:rsidRPr="00944345"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Trauma-exposed individuals</w:t>
            </w:r>
          </w:p>
        </w:tc>
        <w:tc>
          <w:tcPr>
            <w:tcW w:w="1374" w:type="dxa"/>
            <w:shd w:val="clear" w:color="auto" w:fill="auto"/>
            <w:noWrap/>
          </w:tcPr>
          <w:p w14:paraId="79F37E67"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26D04B1" w14:textId="59A310AE" w:rsidR="005B1183" w:rsidRPr="00944345"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0D4520CB"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B59D470" w14:textId="0A8586FD" w:rsidR="005B1183" w:rsidRPr="00944345"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0.0</w:t>
            </w:r>
            <w:r>
              <w:rPr>
                <w:rFonts w:cs="Times New Roman"/>
              </w:rPr>
              <w:t>9</w:t>
            </w:r>
          </w:p>
        </w:tc>
        <w:tc>
          <w:tcPr>
            <w:tcW w:w="1110" w:type="dxa"/>
            <w:shd w:val="clear" w:color="auto" w:fill="auto"/>
            <w:noWrap/>
          </w:tcPr>
          <w:p w14:paraId="3007CA76"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037BA3B" w14:textId="4CE30C16" w:rsidR="005B1183" w:rsidRPr="00944345"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w:t>
            </w:r>
            <w:r w:rsidR="00401DBF">
              <w:rPr>
                <w:rFonts w:eastAsia="Times New Roman" w:cs="Times New Roman"/>
              </w:rPr>
              <w:t>0</w:t>
            </w:r>
            <w:r w:rsidRPr="6C2B3B8B">
              <w:rPr>
                <w:rFonts w:eastAsia="Times New Roman" w:cs="Times New Roman"/>
              </w:rPr>
              <w:t>.56</w:t>
            </w:r>
          </w:p>
        </w:tc>
        <w:tc>
          <w:tcPr>
            <w:tcW w:w="1110" w:type="dxa"/>
            <w:shd w:val="clear" w:color="auto" w:fill="auto"/>
            <w:noWrap/>
          </w:tcPr>
          <w:p w14:paraId="35EEEBFB"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4F058DB" w14:textId="51F364CB" w:rsidR="005B1183" w:rsidRPr="00944345"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0.75</w:t>
            </w:r>
          </w:p>
        </w:tc>
        <w:tc>
          <w:tcPr>
            <w:tcW w:w="222" w:type="dxa"/>
            <w:shd w:val="clear" w:color="auto" w:fill="auto"/>
          </w:tcPr>
          <w:p w14:paraId="0C7919B9" w14:textId="77777777" w:rsidR="00E6641D" w:rsidRDefault="00E6641D"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78827E4" w14:textId="7C9BA230"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PTG</w:t>
            </w:r>
          </w:p>
        </w:tc>
      </w:tr>
      <w:tr w:rsidR="005B1183" w:rsidRPr="00944345" w14:paraId="2DD6F229" w14:textId="5D6F1C1C" w:rsidTr="6C2B3B8B">
        <w:trPr>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15FB267D" w14:textId="77777777" w:rsidR="005B1183" w:rsidRDefault="005B1183" w:rsidP="00AC5C7C">
            <w:pPr>
              <w:rPr>
                <w:rFonts w:cs="Times New Roman"/>
              </w:rPr>
            </w:pPr>
          </w:p>
          <w:p w14:paraId="1A15603A" w14:textId="6F03D4AB" w:rsidR="005B1183" w:rsidRPr="00AC5C7C" w:rsidRDefault="6C2B3B8B" w:rsidP="6C2B3B8B">
            <w:pPr>
              <w:rPr>
                <w:rFonts w:eastAsia="Times New Roman" w:cs="Times New Roman"/>
                <w:b w:val="0"/>
                <w:bCs w:val="0"/>
              </w:rPr>
            </w:pPr>
            <w:proofErr w:type="spellStart"/>
            <w:r w:rsidRPr="6C2B3B8B">
              <w:rPr>
                <w:rFonts w:eastAsia="Times New Roman" w:cs="Times New Roman"/>
                <w:b w:val="0"/>
                <w:bCs w:val="0"/>
              </w:rPr>
              <w:t>Kallay</w:t>
            </w:r>
            <w:proofErr w:type="spellEnd"/>
            <w:r w:rsidRPr="6C2B3B8B">
              <w:rPr>
                <w:rFonts w:eastAsia="Times New Roman" w:cs="Times New Roman"/>
                <w:b w:val="0"/>
                <w:bCs w:val="0"/>
              </w:rPr>
              <w:t xml:space="preserve"> &amp; </w:t>
            </w:r>
            <w:proofErr w:type="spellStart"/>
            <w:r w:rsidRPr="6C2B3B8B">
              <w:rPr>
                <w:rFonts w:eastAsia="Times New Roman" w:cs="Times New Roman"/>
                <w:b w:val="0"/>
                <w:bCs w:val="0"/>
              </w:rPr>
              <w:t>Baban</w:t>
            </w:r>
            <w:proofErr w:type="spellEnd"/>
          </w:p>
        </w:tc>
        <w:tc>
          <w:tcPr>
            <w:tcW w:w="1539" w:type="dxa"/>
            <w:shd w:val="clear" w:color="auto" w:fill="auto"/>
            <w:noWrap/>
          </w:tcPr>
          <w:p w14:paraId="5F004C65"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41194D3D" w14:textId="385013A7" w:rsidR="005B1183" w:rsidRPr="00944345"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Paired samples t-tests at different time points</w:t>
            </w:r>
          </w:p>
        </w:tc>
        <w:tc>
          <w:tcPr>
            <w:tcW w:w="1654" w:type="dxa"/>
            <w:shd w:val="clear" w:color="auto" w:fill="auto"/>
            <w:noWrap/>
          </w:tcPr>
          <w:p w14:paraId="297FA75E"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02B4F189" w14:textId="1AA3A568" w:rsidR="005B1183" w:rsidRPr="00B47590"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Cancer patients</w:t>
            </w:r>
          </w:p>
        </w:tc>
        <w:tc>
          <w:tcPr>
            <w:tcW w:w="1374" w:type="dxa"/>
            <w:shd w:val="clear" w:color="auto" w:fill="auto"/>
            <w:noWrap/>
          </w:tcPr>
          <w:p w14:paraId="29DFD13B"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2A2B61C" w14:textId="0C2C0823" w:rsidR="005B1183" w:rsidRPr="00944345"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0A6A7E22"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73149DB" w14:textId="626DC5A6" w:rsidR="005B1183" w:rsidRPr="00944345"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r>
              <w:rPr>
                <w:rFonts w:cs="Times New Roman"/>
              </w:rPr>
              <w:t>18</w:t>
            </w:r>
          </w:p>
        </w:tc>
        <w:tc>
          <w:tcPr>
            <w:tcW w:w="1110" w:type="dxa"/>
            <w:shd w:val="clear" w:color="auto" w:fill="auto"/>
            <w:noWrap/>
          </w:tcPr>
          <w:p w14:paraId="32758C95"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8EB46E0" w14:textId="612003CC" w:rsidR="005B1183" w:rsidRPr="00944345"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-0.11</w:t>
            </w:r>
          </w:p>
        </w:tc>
        <w:tc>
          <w:tcPr>
            <w:tcW w:w="1110" w:type="dxa"/>
            <w:shd w:val="clear" w:color="auto" w:fill="auto"/>
            <w:noWrap/>
          </w:tcPr>
          <w:p w14:paraId="629F0CBD"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50AE3EE" w14:textId="478FB447" w:rsidR="005B1183" w:rsidRPr="00944345"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r>
              <w:rPr>
                <w:rFonts w:cs="Times New Roman"/>
              </w:rPr>
              <w:t>47</w:t>
            </w:r>
          </w:p>
        </w:tc>
        <w:tc>
          <w:tcPr>
            <w:tcW w:w="222" w:type="dxa"/>
          </w:tcPr>
          <w:p w14:paraId="79AA11C8"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0A96468D" w14:textId="1CDC8F9F" w:rsidR="00E6641D"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PTG</w:t>
            </w:r>
          </w:p>
        </w:tc>
      </w:tr>
      <w:tr w:rsidR="005B1183" w:rsidRPr="00944345" w14:paraId="5DF6EE02" w14:textId="421D43AC" w:rsidTr="6C2B3B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0AB89BFC" w14:textId="77777777" w:rsidR="005B1183" w:rsidRDefault="005B1183" w:rsidP="00AC5C7C">
            <w:pPr>
              <w:rPr>
                <w:rFonts w:cs="Times New Roman"/>
              </w:rPr>
            </w:pPr>
          </w:p>
          <w:p w14:paraId="4808F341" w14:textId="59BDC00F" w:rsidR="005B1183" w:rsidRPr="00AC5C7C" w:rsidRDefault="6C2B3B8B" w:rsidP="6C2B3B8B">
            <w:pPr>
              <w:rPr>
                <w:rFonts w:eastAsia="Times New Roman" w:cs="Times New Roman"/>
                <w:b w:val="0"/>
                <w:bCs w:val="0"/>
              </w:rPr>
            </w:pPr>
            <w:proofErr w:type="spellStart"/>
            <w:r w:rsidRPr="6C2B3B8B">
              <w:rPr>
                <w:rFonts w:eastAsia="Times New Roman" w:cs="Times New Roman"/>
                <w:b w:val="0"/>
                <w:bCs w:val="0"/>
              </w:rPr>
              <w:t>Slavin-Spenny</w:t>
            </w:r>
            <w:proofErr w:type="spellEnd"/>
          </w:p>
        </w:tc>
        <w:tc>
          <w:tcPr>
            <w:tcW w:w="1539" w:type="dxa"/>
            <w:shd w:val="clear" w:color="auto" w:fill="auto"/>
            <w:noWrap/>
          </w:tcPr>
          <w:p w14:paraId="6744C68C"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A68D517" w14:textId="7B1C9C79" w:rsidR="005B1183" w:rsidRPr="00944345"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t-tests at different time points</w:t>
            </w:r>
          </w:p>
        </w:tc>
        <w:tc>
          <w:tcPr>
            <w:tcW w:w="1654" w:type="dxa"/>
            <w:shd w:val="clear" w:color="auto" w:fill="auto"/>
            <w:noWrap/>
          </w:tcPr>
          <w:p w14:paraId="27BCD5FA" w14:textId="77777777" w:rsidR="005B1183" w:rsidRDefault="005B1183" w:rsidP="00B47590">
            <w:pPr>
              <w:cnfStyle w:val="000000100000" w:firstRow="0" w:lastRow="0" w:firstColumn="0" w:lastColumn="0" w:oddVBand="0" w:evenVBand="0" w:oddHBand="1" w:evenHBand="0" w:firstRowFirstColumn="0" w:firstRowLastColumn="0" w:lastRowFirstColumn="0" w:lastRowLastColumn="0"/>
              <w:rPr>
                <w:rFonts w:cs="Times New Roman"/>
                <w:i/>
                <w:iCs/>
              </w:rPr>
            </w:pPr>
          </w:p>
          <w:p w14:paraId="42C389FA" w14:textId="057DD66D" w:rsidR="005B1183" w:rsidRPr="00B47590"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Those exposed to stressful experiences</w:t>
            </w:r>
          </w:p>
        </w:tc>
        <w:tc>
          <w:tcPr>
            <w:tcW w:w="1374" w:type="dxa"/>
            <w:shd w:val="clear" w:color="auto" w:fill="auto"/>
            <w:noWrap/>
          </w:tcPr>
          <w:p w14:paraId="24E740B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291259E" w14:textId="72D11890" w:rsidR="005B1183" w:rsidRPr="00944345"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2B41FB2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55D0A84" w14:textId="72784E05" w:rsidR="005B1183" w:rsidRPr="00944345"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r>
              <w:rPr>
                <w:rFonts w:cs="Times New Roman"/>
              </w:rPr>
              <w:t>21</w:t>
            </w:r>
          </w:p>
        </w:tc>
        <w:tc>
          <w:tcPr>
            <w:tcW w:w="1110" w:type="dxa"/>
            <w:shd w:val="clear" w:color="auto" w:fill="auto"/>
            <w:noWrap/>
          </w:tcPr>
          <w:p w14:paraId="1D4C472F"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D696E48" w14:textId="5E668640" w:rsidR="005B1183" w:rsidRPr="00944345"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-0.13</w:t>
            </w:r>
          </w:p>
        </w:tc>
        <w:tc>
          <w:tcPr>
            <w:tcW w:w="1110" w:type="dxa"/>
            <w:shd w:val="clear" w:color="auto" w:fill="auto"/>
            <w:noWrap/>
          </w:tcPr>
          <w:p w14:paraId="125384E8"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0B86B3E" w14:textId="71212E8C" w:rsidR="005B1183" w:rsidRPr="00944345"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r>
              <w:rPr>
                <w:rFonts w:cs="Times New Roman"/>
              </w:rPr>
              <w:t>53</w:t>
            </w:r>
          </w:p>
        </w:tc>
        <w:tc>
          <w:tcPr>
            <w:tcW w:w="222" w:type="dxa"/>
            <w:shd w:val="clear" w:color="auto" w:fill="auto"/>
          </w:tcPr>
          <w:p w14:paraId="547E9031"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7B9FD04" w14:textId="166E81F1" w:rsidR="00E6641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PTG</w:t>
            </w:r>
          </w:p>
        </w:tc>
      </w:tr>
      <w:tr w:rsidR="005B1183" w:rsidRPr="00944345" w14:paraId="0AE740F7" w14:textId="352C72FF" w:rsidTr="6C2B3B8B">
        <w:trPr>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291E7FEA" w14:textId="77777777" w:rsidR="005B1183" w:rsidRDefault="005B1183" w:rsidP="00AC5C7C">
            <w:pPr>
              <w:rPr>
                <w:rFonts w:cs="Times New Roman"/>
                <w:b w:val="0"/>
              </w:rPr>
            </w:pPr>
          </w:p>
          <w:p w14:paraId="40238588" w14:textId="24F48CD7" w:rsidR="005B1183" w:rsidRPr="00AC5C7C" w:rsidRDefault="6C2B3B8B" w:rsidP="6C2B3B8B">
            <w:pPr>
              <w:rPr>
                <w:rFonts w:eastAsia="Times New Roman" w:cs="Times New Roman"/>
                <w:b w:val="0"/>
                <w:bCs w:val="0"/>
              </w:rPr>
            </w:pPr>
            <w:r w:rsidRPr="6C2B3B8B">
              <w:rPr>
                <w:rFonts w:eastAsia="Times New Roman" w:cs="Times New Roman"/>
                <w:b w:val="0"/>
                <w:bCs w:val="0"/>
              </w:rPr>
              <w:t xml:space="preserve">Smith et al. </w:t>
            </w:r>
          </w:p>
        </w:tc>
        <w:tc>
          <w:tcPr>
            <w:tcW w:w="1539" w:type="dxa"/>
            <w:shd w:val="clear" w:color="auto" w:fill="auto"/>
            <w:noWrap/>
          </w:tcPr>
          <w:p w14:paraId="73B3E4A4" w14:textId="77777777" w:rsidR="005B1183" w:rsidRDefault="005B1183" w:rsidP="00B47590">
            <w:pPr>
              <w:cnfStyle w:val="000000000000" w:firstRow="0" w:lastRow="0" w:firstColumn="0" w:lastColumn="0" w:oddVBand="0" w:evenVBand="0" w:oddHBand="0" w:evenHBand="0" w:firstRowFirstColumn="0" w:firstRowLastColumn="0" w:lastRowFirstColumn="0" w:lastRowLastColumn="0"/>
              <w:rPr>
                <w:rFonts w:cs="Times New Roman"/>
              </w:rPr>
            </w:pPr>
          </w:p>
          <w:p w14:paraId="2DC68D98" w14:textId="57575DE2" w:rsidR="005B1183" w:rsidRPr="00944345"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6C2B3B8B">
              <w:rPr>
                <w:rFonts w:eastAsia="Times New Roman" w:cs="Times New Roman"/>
              </w:rPr>
              <w:t>Hierarchial</w:t>
            </w:r>
            <w:proofErr w:type="spellEnd"/>
            <w:r w:rsidRPr="6C2B3B8B">
              <w:rPr>
                <w:rFonts w:eastAsia="Times New Roman" w:cs="Times New Roman"/>
              </w:rPr>
              <w:t xml:space="preserve"> linear modeling</w:t>
            </w:r>
          </w:p>
        </w:tc>
        <w:tc>
          <w:tcPr>
            <w:tcW w:w="1654" w:type="dxa"/>
            <w:shd w:val="clear" w:color="auto" w:fill="auto"/>
            <w:noWrap/>
          </w:tcPr>
          <w:p w14:paraId="2400A6C9"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3532DC3B" w14:textId="62605A87" w:rsidR="005B1183" w:rsidRPr="00B47590"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Individuals diagnosed with asthma</w:t>
            </w:r>
          </w:p>
        </w:tc>
        <w:tc>
          <w:tcPr>
            <w:tcW w:w="1374" w:type="dxa"/>
            <w:shd w:val="clear" w:color="auto" w:fill="auto"/>
            <w:noWrap/>
          </w:tcPr>
          <w:p w14:paraId="480B2CEF"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B379F5E" w14:textId="1158D3A5" w:rsidR="005B1183" w:rsidRPr="00944345"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6FC7A456"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1FE9D47C" w14:textId="2950718A" w:rsidR="005B1183" w:rsidRPr="00944345"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 xml:space="preserve">Dr. B </w:t>
            </w:r>
          </w:p>
        </w:tc>
        <w:tc>
          <w:tcPr>
            <w:tcW w:w="1110" w:type="dxa"/>
            <w:shd w:val="clear" w:color="auto" w:fill="auto"/>
            <w:noWrap/>
          </w:tcPr>
          <w:p w14:paraId="58F87D70"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8894BEC" w14:textId="10BB4042" w:rsidR="005B1183" w:rsidRPr="00944345"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 xml:space="preserve">Dr. B </w:t>
            </w:r>
          </w:p>
        </w:tc>
        <w:tc>
          <w:tcPr>
            <w:tcW w:w="1110" w:type="dxa"/>
            <w:shd w:val="clear" w:color="auto" w:fill="auto"/>
            <w:noWrap/>
          </w:tcPr>
          <w:p w14:paraId="4FF117D0"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6328362" w14:textId="6C366381" w:rsidR="005B1183" w:rsidRPr="00944345"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 xml:space="preserve">Dr. B </w:t>
            </w:r>
          </w:p>
        </w:tc>
        <w:tc>
          <w:tcPr>
            <w:tcW w:w="222" w:type="dxa"/>
          </w:tcPr>
          <w:p w14:paraId="287BC1BC"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054473E3" w14:textId="2EC41234" w:rsidR="00E6641D"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PTG</w:t>
            </w:r>
          </w:p>
        </w:tc>
      </w:tr>
      <w:tr w:rsidR="005B1183" w:rsidRPr="00944345" w14:paraId="4C2EDB88" w14:textId="2E1E7760" w:rsidTr="6C2B3B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6F2B7681" w14:textId="77777777" w:rsidR="005B1183" w:rsidRDefault="005B1183" w:rsidP="00AC5C7C">
            <w:pPr>
              <w:rPr>
                <w:rFonts w:cs="Times New Roman"/>
                <w:b w:val="0"/>
              </w:rPr>
            </w:pPr>
          </w:p>
          <w:p w14:paraId="17B61CB5" w14:textId="387FB03D" w:rsidR="005B1183" w:rsidRPr="00AC5C7C" w:rsidRDefault="6C2B3B8B" w:rsidP="6C2B3B8B">
            <w:pPr>
              <w:rPr>
                <w:rFonts w:eastAsia="Times New Roman" w:cs="Times New Roman"/>
                <w:b w:val="0"/>
                <w:bCs w:val="0"/>
              </w:rPr>
            </w:pPr>
            <w:r w:rsidRPr="6C2B3B8B">
              <w:rPr>
                <w:rFonts w:eastAsia="Times New Roman" w:cs="Times New Roman"/>
                <w:b w:val="0"/>
                <w:bCs w:val="0"/>
              </w:rPr>
              <w:t>Ulrich</w:t>
            </w:r>
          </w:p>
        </w:tc>
        <w:tc>
          <w:tcPr>
            <w:tcW w:w="1539" w:type="dxa"/>
            <w:shd w:val="clear" w:color="auto" w:fill="auto"/>
            <w:noWrap/>
          </w:tcPr>
          <w:p w14:paraId="716E1AF0"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07819AE" w14:textId="2898B489" w:rsidR="005B1183" w:rsidRPr="00DF12D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MANOVA</w:t>
            </w:r>
          </w:p>
        </w:tc>
        <w:tc>
          <w:tcPr>
            <w:tcW w:w="1654" w:type="dxa"/>
            <w:shd w:val="clear" w:color="auto" w:fill="auto"/>
            <w:noWrap/>
          </w:tcPr>
          <w:p w14:paraId="280C4E91"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5A7DFE74" w14:textId="4E383F9C" w:rsidR="005B1183" w:rsidRPr="00B47590"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Individuals exposed to traumatic event</w:t>
            </w:r>
          </w:p>
        </w:tc>
        <w:tc>
          <w:tcPr>
            <w:tcW w:w="1374" w:type="dxa"/>
            <w:shd w:val="clear" w:color="auto" w:fill="auto"/>
            <w:noWrap/>
          </w:tcPr>
          <w:p w14:paraId="7B2EE15F"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E97849B" w14:textId="5BF65DBE" w:rsidR="005B1183" w:rsidRPr="00DF12D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5088EB67"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5C6E755" w14:textId="1A5446D5" w:rsidR="005B1183" w:rsidRPr="00DF12DD"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0.2</w:t>
            </w:r>
            <w:r>
              <w:rPr>
                <w:rFonts w:cs="Times New Roman"/>
              </w:rPr>
              <w:t>6</w:t>
            </w:r>
          </w:p>
        </w:tc>
        <w:tc>
          <w:tcPr>
            <w:tcW w:w="1110" w:type="dxa"/>
            <w:shd w:val="clear" w:color="auto" w:fill="auto"/>
            <w:noWrap/>
          </w:tcPr>
          <w:p w14:paraId="2FBBABDB"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AA5641F" w14:textId="71951744" w:rsidR="005B1183" w:rsidRPr="00DF12D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-0.03</w:t>
            </w:r>
          </w:p>
        </w:tc>
        <w:tc>
          <w:tcPr>
            <w:tcW w:w="1110" w:type="dxa"/>
            <w:shd w:val="clear" w:color="auto" w:fill="auto"/>
            <w:noWrap/>
          </w:tcPr>
          <w:p w14:paraId="4DBCB771"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5FED499" w14:textId="7261D23C" w:rsidR="005B1183" w:rsidRPr="00DF12DD"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r>
              <w:rPr>
                <w:rFonts w:cs="Times New Roman"/>
              </w:rPr>
              <w:t>55</w:t>
            </w:r>
          </w:p>
        </w:tc>
        <w:tc>
          <w:tcPr>
            <w:tcW w:w="222" w:type="dxa"/>
            <w:shd w:val="clear" w:color="auto" w:fill="auto"/>
          </w:tcPr>
          <w:p w14:paraId="32FB249E"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1D66248" w14:textId="67B87F10" w:rsidR="00E6641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PTG</w:t>
            </w:r>
          </w:p>
        </w:tc>
      </w:tr>
      <w:tr w:rsidR="005B1183" w:rsidRPr="00944345" w14:paraId="0091F860" w14:textId="78855E23" w:rsidTr="6C2B3B8B">
        <w:trPr>
          <w:trHeight w:val="1685"/>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5BD63D72" w14:textId="77777777" w:rsidR="005B1183" w:rsidRDefault="005B1183" w:rsidP="00AC5C7C">
            <w:pPr>
              <w:rPr>
                <w:rFonts w:cs="Times New Roman"/>
              </w:rPr>
            </w:pPr>
          </w:p>
          <w:p w14:paraId="2E833C90" w14:textId="30CABF23" w:rsidR="005B1183" w:rsidRPr="00AC5C7C" w:rsidRDefault="6C2B3B8B" w:rsidP="6C2B3B8B">
            <w:pPr>
              <w:rPr>
                <w:rFonts w:eastAsia="Times New Roman" w:cs="Times New Roman"/>
                <w:b w:val="0"/>
                <w:bCs w:val="0"/>
              </w:rPr>
            </w:pPr>
            <w:proofErr w:type="spellStart"/>
            <w:r w:rsidRPr="6C2B3B8B">
              <w:rPr>
                <w:rFonts w:eastAsia="Times New Roman" w:cs="Times New Roman"/>
                <w:b w:val="0"/>
                <w:bCs w:val="0"/>
              </w:rPr>
              <w:t>Possemato</w:t>
            </w:r>
            <w:proofErr w:type="spellEnd"/>
            <w:r w:rsidRPr="6C2B3B8B">
              <w:rPr>
                <w:rFonts w:eastAsia="Times New Roman" w:cs="Times New Roman"/>
                <w:b w:val="0"/>
                <w:bCs w:val="0"/>
              </w:rPr>
              <w:t xml:space="preserve">, </w:t>
            </w:r>
            <w:proofErr w:type="spellStart"/>
            <w:r w:rsidRPr="6C2B3B8B">
              <w:rPr>
                <w:rFonts w:eastAsia="Times New Roman" w:cs="Times New Roman"/>
                <w:b w:val="0"/>
                <w:bCs w:val="0"/>
              </w:rPr>
              <w:t>Ouimette</w:t>
            </w:r>
            <w:proofErr w:type="spellEnd"/>
            <w:r w:rsidRPr="6C2B3B8B">
              <w:rPr>
                <w:rFonts w:eastAsia="Times New Roman" w:cs="Times New Roman"/>
                <w:b w:val="0"/>
                <w:bCs w:val="0"/>
              </w:rPr>
              <w:t>, &amp; Geller</w:t>
            </w:r>
          </w:p>
        </w:tc>
        <w:tc>
          <w:tcPr>
            <w:tcW w:w="1539" w:type="dxa"/>
            <w:shd w:val="clear" w:color="auto" w:fill="auto"/>
            <w:noWrap/>
          </w:tcPr>
          <w:p w14:paraId="45001E9F"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BB72C5D" w14:textId="3F7D7823" w:rsidR="005B1183" w:rsidRPr="00DF12DD"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 xml:space="preserve">t-tests at different time points </w:t>
            </w:r>
          </w:p>
        </w:tc>
        <w:tc>
          <w:tcPr>
            <w:tcW w:w="1654" w:type="dxa"/>
            <w:shd w:val="clear" w:color="auto" w:fill="auto"/>
            <w:noWrap/>
          </w:tcPr>
          <w:p w14:paraId="30A39C4B"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3D2DD3A3" w14:textId="239C668B" w:rsidR="005B1183" w:rsidRPr="00B47590"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Individuals who have undergone kidney transplant</w:t>
            </w:r>
          </w:p>
        </w:tc>
        <w:tc>
          <w:tcPr>
            <w:tcW w:w="1374" w:type="dxa"/>
            <w:shd w:val="clear" w:color="auto" w:fill="auto"/>
            <w:noWrap/>
          </w:tcPr>
          <w:p w14:paraId="0FAFBD9E"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21CE4C4" w14:textId="1BA47790" w:rsidR="005B1183" w:rsidRPr="00DF12DD"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640A1E1A"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4980F0CB" w14:textId="65F261C9" w:rsidR="005B1183" w:rsidRPr="00DF12DD"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2.06</w:t>
            </w:r>
          </w:p>
        </w:tc>
        <w:tc>
          <w:tcPr>
            <w:tcW w:w="1110" w:type="dxa"/>
            <w:shd w:val="clear" w:color="auto" w:fill="auto"/>
            <w:noWrap/>
          </w:tcPr>
          <w:p w14:paraId="7331C520"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2A2816C" w14:textId="0A9C94B7" w:rsidR="005B1183" w:rsidRPr="00DF12DD"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1.37</w:t>
            </w:r>
          </w:p>
        </w:tc>
        <w:tc>
          <w:tcPr>
            <w:tcW w:w="1110" w:type="dxa"/>
            <w:shd w:val="clear" w:color="auto" w:fill="auto"/>
            <w:noWrap/>
          </w:tcPr>
          <w:p w14:paraId="57645C3A"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F4BF8BB" w14:textId="1D851225" w:rsidR="005B1183" w:rsidRPr="00DF12DD"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2.74</w:t>
            </w:r>
          </w:p>
        </w:tc>
        <w:tc>
          <w:tcPr>
            <w:tcW w:w="222" w:type="dxa"/>
          </w:tcPr>
          <w:p w14:paraId="2BEF7576"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F7959D4" w14:textId="1C79F1E2" w:rsidR="00E6641D"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QOL</w:t>
            </w:r>
          </w:p>
        </w:tc>
      </w:tr>
      <w:tr w:rsidR="005B1183" w:rsidRPr="00944345" w14:paraId="3E1B1E1A" w14:textId="5D77F042" w:rsidTr="6C2B3B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403303CC" w14:textId="77777777" w:rsidR="005B1183" w:rsidRDefault="005B1183" w:rsidP="00AC5C7C">
            <w:pPr>
              <w:rPr>
                <w:rFonts w:cs="Times New Roman"/>
                <w:b w:val="0"/>
              </w:rPr>
            </w:pPr>
          </w:p>
          <w:p w14:paraId="0FCBBCEF" w14:textId="55C24DB9" w:rsidR="005B1183" w:rsidRPr="00AC5C7C" w:rsidRDefault="6C2B3B8B" w:rsidP="6C2B3B8B">
            <w:pPr>
              <w:rPr>
                <w:rFonts w:eastAsia="Times New Roman" w:cs="Times New Roman"/>
                <w:b w:val="0"/>
                <w:bCs w:val="0"/>
              </w:rPr>
            </w:pPr>
            <w:r w:rsidRPr="6C2B3B8B">
              <w:rPr>
                <w:rFonts w:eastAsia="Times New Roman" w:cs="Times New Roman"/>
                <w:b w:val="0"/>
                <w:bCs w:val="0"/>
              </w:rPr>
              <w:t>Craft, Davis, &amp; Paulson</w:t>
            </w:r>
          </w:p>
        </w:tc>
        <w:tc>
          <w:tcPr>
            <w:tcW w:w="1539" w:type="dxa"/>
            <w:shd w:val="clear" w:color="auto" w:fill="auto"/>
            <w:noWrap/>
          </w:tcPr>
          <w:p w14:paraId="00258414"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61BE6C8" w14:textId="1570E24B" w:rsidR="005B1183" w:rsidRPr="00DF12D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t-tests at different time points</w:t>
            </w:r>
          </w:p>
        </w:tc>
        <w:tc>
          <w:tcPr>
            <w:tcW w:w="1654" w:type="dxa"/>
            <w:shd w:val="clear" w:color="auto" w:fill="auto"/>
            <w:noWrap/>
          </w:tcPr>
          <w:p w14:paraId="3A48940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477144D9" w14:textId="4F06BE10" w:rsidR="005B1183" w:rsidRPr="00B47590"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Those diagnosed with breast cancer</w:t>
            </w:r>
          </w:p>
        </w:tc>
        <w:tc>
          <w:tcPr>
            <w:tcW w:w="1374" w:type="dxa"/>
            <w:shd w:val="clear" w:color="auto" w:fill="auto"/>
            <w:noWrap/>
          </w:tcPr>
          <w:p w14:paraId="0D62F908"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5F6B0987" w14:textId="6D7DDDC9" w:rsidR="005B1183" w:rsidRPr="00DF12D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0594AB3A"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85971F0" w14:textId="7EA3A7F6" w:rsidR="005B1183" w:rsidRPr="00DF12DD"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r>
              <w:rPr>
                <w:rFonts w:cs="Times New Roman"/>
              </w:rPr>
              <w:t>70</w:t>
            </w:r>
          </w:p>
        </w:tc>
        <w:tc>
          <w:tcPr>
            <w:tcW w:w="1110" w:type="dxa"/>
            <w:shd w:val="clear" w:color="auto" w:fill="auto"/>
            <w:noWrap/>
          </w:tcPr>
          <w:p w14:paraId="33799109"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A74BB43" w14:textId="288B0AAD" w:rsidR="005B1183" w:rsidRPr="00DF12DD"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0.26</w:t>
            </w:r>
          </w:p>
        </w:tc>
        <w:tc>
          <w:tcPr>
            <w:tcW w:w="1110" w:type="dxa"/>
            <w:shd w:val="clear" w:color="auto" w:fill="auto"/>
            <w:noWrap/>
          </w:tcPr>
          <w:p w14:paraId="59BDCC40"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B40C039" w14:textId="1DE6B641" w:rsidR="005B1183" w:rsidRPr="00DF12DD"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1.12</w:t>
            </w:r>
          </w:p>
        </w:tc>
        <w:tc>
          <w:tcPr>
            <w:tcW w:w="222" w:type="dxa"/>
            <w:shd w:val="clear" w:color="auto" w:fill="auto"/>
          </w:tcPr>
          <w:p w14:paraId="0D411F8E"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5D48F070" w14:textId="166443C2" w:rsidR="00E6641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QOL</w:t>
            </w:r>
          </w:p>
        </w:tc>
      </w:tr>
      <w:tr w:rsidR="005B1183" w:rsidRPr="00944345" w14:paraId="0B8F3F29" w14:textId="523CD812" w:rsidTr="6C2B3B8B">
        <w:trPr>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2ED11DFC" w14:textId="35956F7B" w:rsidR="6C2B3B8B" w:rsidRDefault="6C2B3B8B" w:rsidP="6C2B3B8B">
            <w:pPr>
              <w:rPr>
                <w:rFonts w:eastAsia="Times New Roman" w:cs="Times New Roman"/>
                <w:b w:val="0"/>
                <w:bCs w:val="0"/>
              </w:rPr>
            </w:pPr>
          </w:p>
          <w:p w14:paraId="07692105" w14:textId="46274468" w:rsidR="005B1183" w:rsidRPr="00AC5C7C" w:rsidRDefault="6C2B3B8B" w:rsidP="6C2B3B8B">
            <w:pPr>
              <w:rPr>
                <w:rFonts w:eastAsia="Times New Roman" w:cs="Times New Roman"/>
                <w:b w:val="0"/>
                <w:bCs w:val="0"/>
              </w:rPr>
            </w:pPr>
            <w:r w:rsidRPr="6C2B3B8B">
              <w:rPr>
                <w:rFonts w:eastAsia="Times New Roman" w:cs="Times New Roman"/>
                <w:b w:val="0"/>
                <w:bCs w:val="0"/>
              </w:rPr>
              <w:t>Craft, Davis, &amp; Paulson</w:t>
            </w:r>
          </w:p>
        </w:tc>
        <w:tc>
          <w:tcPr>
            <w:tcW w:w="1539" w:type="dxa"/>
            <w:shd w:val="clear" w:color="auto" w:fill="auto"/>
            <w:noWrap/>
          </w:tcPr>
          <w:p w14:paraId="145E91D6"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7246FFE" w14:textId="19001678" w:rsidR="005B1183" w:rsidRPr="00DF12DD"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t-tests at different time points</w:t>
            </w:r>
          </w:p>
        </w:tc>
        <w:tc>
          <w:tcPr>
            <w:tcW w:w="1654" w:type="dxa"/>
            <w:shd w:val="clear" w:color="auto" w:fill="auto"/>
            <w:noWrap/>
          </w:tcPr>
          <w:p w14:paraId="0B0D766B"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7BE93F6F" w14:textId="1F0B36E0" w:rsidR="005B1183" w:rsidRPr="00B47590"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Those diagnosed with breast cancer</w:t>
            </w:r>
          </w:p>
        </w:tc>
        <w:tc>
          <w:tcPr>
            <w:tcW w:w="1374" w:type="dxa"/>
            <w:shd w:val="clear" w:color="auto" w:fill="auto"/>
            <w:noWrap/>
          </w:tcPr>
          <w:p w14:paraId="1E8498C7"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3E336F33" w14:textId="4932C8D7" w:rsidR="005B1183" w:rsidRPr="00DF12DD"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5FE5BCB8"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63DC454" w14:textId="249F0672" w:rsidR="005B1183" w:rsidRPr="00DF12DD"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r>
              <w:rPr>
                <w:rFonts w:cs="Times New Roman"/>
              </w:rPr>
              <w:t>23</w:t>
            </w:r>
          </w:p>
        </w:tc>
        <w:tc>
          <w:tcPr>
            <w:tcW w:w="1110" w:type="dxa"/>
            <w:shd w:val="clear" w:color="auto" w:fill="auto"/>
            <w:noWrap/>
          </w:tcPr>
          <w:p w14:paraId="0B85C20D"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1AA1AB53" w14:textId="295B1238" w:rsidR="005B1183" w:rsidRPr="00DF12DD"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-0.61</w:t>
            </w:r>
          </w:p>
        </w:tc>
        <w:tc>
          <w:tcPr>
            <w:tcW w:w="1110" w:type="dxa"/>
            <w:shd w:val="clear" w:color="auto" w:fill="auto"/>
            <w:noWrap/>
          </w:tcPr>
          <w:p w14:paraId="25723315"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47365CB4" w14:textId="1DFAA98B" w:rsidR="005B1183" w:rsidRPr="00DF12DD"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0.16</w:t>
            </w:r>
          </w:p>
        </w:tc>
        <w:tc>
          <w:tcPr>
            <w:tcW w:w="222" w:type="dxa"/>
          </w:tcPr>
          <w:p w14:paraId="1F8833A8"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033A0D26" w14:textId="47328720" w:rsidR="00E6641D"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QOL</w:t>
            </w:r>
          </w:p>
        </w:tc>
      </w:tr>
      <w:tr w:rsidR="005B1183" w:rsidRPr="00944345" w14:paraId="38B5BFF7" w14:textId="65171FC7" w:rsidTr="6C2B3B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291E759C" w14:textId="77777777" w:rsidR="005B1183" w:rsidRDefault="005B1183" w:rsidP="00AC5C7C">
            <w:pPr>
              <w:rPr>
                <w:rFonts w:cs="Times New Roman"/>
              </w:rPr>
            </w:pPr>
          </w:p>
          <w:p w14:paraId="1D66E5DD" w14:textId="12A58401" w:rsidR="005B1183" w:rsidRPr="00AC5C7C" w:rsidRDefault="6C2B3B8B" w:rsidP="6C2B3B8B">
            <w:pPr>
              <w:rPr>
                <w:rFonts w:eastAsia="Times New Roman" w:cs="Times New Roman"/>
                <w:b w:val="0"/>
                <w:bCs w:val="0"/>
              </w:rPr>
            </w:pPr>
            <w:r w:rsidRPr="6C2B3B8B">
              <w:rPr>
                <w:rFonts w:eastAsia="Times New Roman" w:cs="Times New Roman"/>
                <w:b w:val="0"/>
                <w:bCs w:val="0"/>
              </w:rPr>
              <w:t xml:space="preserve">Lancaster, Klein, &amp; </w:t>
            </w:r>
            <w:proofErr w:type="spellStart"/>
            <w:r w:rsidRPr="6C2B3B8B">
              <w:rPr>
                <w:rFonts w:eastAsia="Times New Roman" w:cs="Times New Roman"/>
                <w:b w:val="0"/>
                <w:bCs w:val="0"/>
              </w:rPr>
              <w:t>Heifner</w:t>
            </w:r>
            <w:proofErr w:type="spellEnd"/>
            <w:r w:rsidRPr="6C2B3B8B">
              <w:rPr>
                <w:rFonts w:eastAsia="Times New Roman" w:cs="Times New Roman"/>
                <w:b w:val="0"/>
                <w:bCs w:val="0"/>
              </w:rPr>
              <w:t xml:space="preserve">  </w:t>
            </w:r>
          </w:p>
        </w:tc>
        <w:tc>
          <w:tcPr>
            <w:tcW w:w="1539" w:type="dxa"/>
            <w:shd w:val="clear" w:color="auto" w:fill="auto"/>
            <w:noWrap/>
          </w:tcPr>
          <w:p w14:paraId="1092B85E"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F8D0430" w14:textId="4930A891" w:rsidR="005B1183" w:rsidRPr="00DF12D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Mixed-model ANOVA (used time to time comparisons)</w:t>
            </w:r>
          </w:p>
        </w:tc>
        <w:tc>
          <w:tcPr>
            <w:tcW w:w="1654" w:type="dxa"/>
            <w:shd w:val="clear" w:color="auto" w:fill="auto"/>
            <w:noWrap/>
          </w:tcPr>
          <w:p w14:paraId="67B7A7B1"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2FE6620E" w14:textId="55EC8E37" w:rsidR="005B1183" w:rsidRPr="00642972"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College students</w:t>
            </w:r>
          </w:p>
        </w:tc>
        <w:tc>
          <w:tcPr>
            <w:tcW w:w="1374" w:type="dxa"/>
            <w:shd w:val="clear" w:color="auto" w:fill="auto"/>
            <w:noWrap/>
          </w:tcPr>
          <w:p w14:paraId="0BA91E5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44C8AE7" w14:textId="62D1C416" w:rsidR="005B1183" w:rsidRPr="00DF12D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71FD14A4"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7799542" w14:textId="2D5AF987" w:rsidR="005B1183" w:rsidRPr="00DF12D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-0.07</w:t>
            </w:r>
          </w:p>
        </w:tc>
        <w:tc>
          <w:tcPr>
            <w:tcW w:w="1110" w:type="dxa"/>
            <w:shd w:val="clear" w:color="auto" w:fill="auto"/>
            <w:noWrap/>
          </w:tcPr>
          <w:p w14:paraId="150DC427"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E6000E9" w14:textId="17B3D4B5" w:rsidR="005B1183" w:rsidRPr="00DF12D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-0.36</w:t>
            </w:r>
          </w:p>
        </w:tc>
        <w:tc>
          <w:tcPr>
            <w:tcW w:w="1110" w:type="dxa"/>
            <w:shd w:val="clear" w:color="auto" w:fill="auto"/>
            <w:noWrap/>
          </w:tcPr>
          <w:p w14:paraId="4C2AC749"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40FAEE8" w14:textId="4BEE3AEF" w:rsidR="005B1183" w:rsidRPr="00DF12DD"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r>
              <w:rPr>
                <w:rFonts w:cs="Times New Roman"/>
              </w:rPr>
              <w:t>23</w:t>
            </w:r>
          </w:p>
        </w:tc>
        <w:tc>
          <w:tcPr>
            <w:tcW w:w="222" w:type="dxa"/>
            <w:shd w:val="clear" w:color="auto" w:fill="auto"/>
          </w:tcPr>
          <w:p w14:paraId="7876C152"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32AFF3E" w14:textId="7EE359CD" w:rsidR="00E6641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PTG</w:t>
            </w:r>
          </w:p>
        </w:tc>
      </w:tr>
      <w:tr w:rsidR="005B1183" w:rsidRPr="00944345" w14:paraId="623B6A66" w14:textId="638ED838" w:rsidTr="6C2B3B8B">
        <w:trPr>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38A3532C" w14:textId="77777777" w:rsidR="005B1183" w:rsidRDefault="005B1183" w:rsidP="00AC5C7C">
            <w:pPr>
              <w:rPr>
                <w:rFonts w:cs="Times New Roman"/>
                <w:b w:val="0"/>
              </w:rPr>
            </w:pPr>
          </w:p>
          <w:p w14:paraId="5404A59B" w14:textId="7A609241" w:rsidR="005B1183" w:rsidRPr="00B679F6" w:rsidRDefault="6C2B3B8B" w:rsidP="6C2B3B8B">
            <w:pPr>
              <w:rPr>
                <w:rFonts w:eastAsia="Times New Roman" w:cs="Times New Roman"/>
                <w:b w:val="0"/>
                <w:bCs w:val="0"/>
              </w:rPr>
            </w:pPr>
            <w:r w:rsidRPr="6C2B3B8B">
              <w:rPr>
                <w:rFonts w:eastAsia="Times New Roman" w:cs="Times New Roman"/>
                <w:b w:val="0"/>
                <w:bCs w:val="0"/>
              </w:rPr>
              <w:t xml:space="preserve">Lu, Zheng, Kagawa-Singer, &amp; </w:t>
            </w:r>
            <w:proofErr w:type="spellStart"/>
            <w:r w:rsidRPr="6C2B3B8B">
              <w:rPr>
                <w:rFonts w:eastAsia="Times New Roman" w:cs="Times New Roman"/>
                <w:b w:val="0"/>
                <w:bCs w:val="0"/>
              </w:rPr>
              <w:t>Loh</w:t>
            </w:r>
            <w:proofErr w:type="spellEnd"/>
          </w:p>
          <w:p w14:paraId="41081ED7" w14:textId="24D9C90F" w:rsidR="005B1183" w:rsidRDefault="005B1183" w:rsidP="00AC5C7C">
            <w:pPr>
              <w:rPr>
                <w:rFonts w:cs="Times New Roman"/>
              </w:rPr>
            </w:pPr>
          </w:p>
        </w:tc>
        <w:tc>
          <w:tcPr>
            <w:tcW w:w="1539" w:type="dxa"/>
            <w:shd w:val="clear" w:color="auto" w:fill="auto"/>
            <w:noWrap/>
          </w:tcPr>
          <w:p w14:paraId="6CBA8604"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F93E6DC" w14:textId="65D7BBFA"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ANOVA (used time to time comparisons)</w:t>
            </w:r>
          </w:p>
        </w:tc>
        <w:tc>
          <w:tcPr>
            <w:tcW w:w="1654" w:type="dxa"/>
            <w:shd w:val="clear" w:color="auto" w:fill="auto"/>
            <w:noWrap/>
          </w:tcPr>
          <w:p w14:paraId="2053431C"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180C6E13" w14:textId="2EBE5C86" w:rsidR="005B1183" w:rsidRPr="00642972"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Look @ article</w:t>
            </w:r>
          </w:p>
        </w:tc>
        <w:tc>
          <w:tcPr>
            <w:tcW w:w="1374" w:type="dxa"/>
            <w:shd w:val="clear" w:color="auto" w:fill="auto"/>
            <w:noWrap/>
          </w:tcPr>
          <w:p w14:paraId="3542421E"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FE794F6" w14:textId="020109A0"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7CDB009C"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24A74D6" w14:textId="78B3576F"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0.19</w:t>
            </w:r>
          </w:p>
        </w:tc>
        <w:tc>
          <w:tcPr>
            <w:tcW w:w="1110" w:type="dxa"/>
            <w:shd w:val="clear" w:color="auto" w:fill="auto"/>
            <w:noWrap/>
          </w:tcPr>
          <w:p w14:paraId="132E2A59"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D711CEB" w14:textId="6D1B56E5"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-0.27</w:t>
            </w:r>
          </w:p>
        </w:tc>
        <w:tc>
          <w:tcPr>
            <w:tcW w:w="1110" w:type="dxa"/>
            <w:shd w:val="clear" w:color="auto" w:fill="auto"/>
            <w:noWrap/>
          </w:tcPr>
          <w:p w14:paraId="4CE182BB"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76F41C8" w14:textId="02611D60"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0.64</w:t>
            </w:r>
          </w:p>
        </w:tc>
        <w:tc>
          <w:tcPr>
            <w:tcW w:w="222" w:type="dxa"/>
          </w:tcPr>
          <w:p w14:paraId="3C8473F2"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A09CF5B" w14:textId="4060E474" w:rsidR="00B5666D"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QOL</w:t>
            </w:r>
          </w:p>
        </w:tc>
      </w:tr>
      <w:tr w:rsidR="005B1183" w:rsidRPr="00944345" w14:paraId="20080B96" w14:textId="6564CF4A" w:rsidTr="6C2B3B8B">
        <w:trPr>
          <w:cnfStyle w:val="000000100000" w:firstRow="0" w:lastRow="0" w:firstColumn="0" w:lastColumn="0" w:oddVBand="0" w:evenVBand="0" w:oddHBand="1" w:evenHBand="0" w:firstRowFirstColumn="0" w:firstRowLastColumn="0" w:lastRowFirstColumn="0" w:lastRowLastColumn="0"/>
          <w:trHeight w:val="1467"/>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62B68D34" w14:textId="77777777" w:rsidR="005B1183" w:rsidRPr="00B679F6" w:rsidRDefault="6C2B3B8B" w:rsidP="6C2B3B8B">
            <w:pPr>
              <w:rPr>
                <w:rFonts w:eastAsia="Times New Roman" w:cs="Times New Roman"/>
                <w:b w:val="0"/>
                <w:bCs w:val="0"/>
              </w:rPr>
            </w:pPr>
            <w:r w:rsidRPr="6C2B3B8B">
              <w:rPr>
                <w:rFonts w:eastAsia="Times New Roman" w:cs="Times New Roman"/>
                <w:b w:val="0"/>
                <w:bCs w:val="0"/>
              </w:rPr>
              <w:t xml:space="preserve">Lu, Zheng, Kagawa-Singer, &amp; </w:t>
            </w:r>
            <w:proofErr w:type="spellStart"/>
            <w:r w:rsidRPr="6C2B3B8B">
              <w:rPr>
                <w:rFonts w:eastAsia="Times New Roman" w:cs="Times New Roman"/>
                <w:b w:val="0"/>
                <w:bCs w:val="0"/>
              </w:rPr>
              <w:t>Loh</w:t>
            </w:r>
            <w:proofErr w:type="spellEnd"/>
          </w:p>
          <w:p w14:paraId="28957C33" w14:textId="7F9D63A5" w:rsidR="005B1183" w:rsidRDefault="005B1183" w:rsidP="00642972">
            <w:pPr>
              <w:rPr>
                <w:rFonts w:cs="Times New Roman"/>
              </w:rPr>
            </w:pPr>
          </w:p>
        </w:tc>
        <w:tc>
          <w:tcPr>
            <w:tcW w:w="1539" w:type="dxa"/>
            <w:shd w:val="clear" w:color="auto" w:fill="auto"/>
            <w:noWrap/>
          </w:tcPr>
          <w:p w14:paraId="09CA85A6" w14:textId="1053DD5C"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ANOVA (used time to time comparisons)</w:t>
            </w:r>
          </w:p>
        </w:tc>
        <w:tc>
          <w:tcPr>
            <w:tcW w:w="1654" w:type="dxa"/>
            <w:shd w:val="clear" w:color="auto" w:fill="auto"/>
            <w:noWrap/>
          </w:tcPr>
          <w:p w14:paraId="3975F1F8" w14:textId="57F04C18" w:rsidR="005B1183" w:rsidRPr="00642972"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Look @ article</w:t>
            </w:r>
          </w:p>
        </w:tc>
        <w:tc>
          <w:tcPr>
            <w:tcW w:w="1374" w:type="dxa"/>
            <w:shd w:val="clear" w:color="auto" w:fill="auto"/>
            <w:noWrap/>
          </w:tcPr>
          <w:p w14:paraId="7CD08790" w14:textId="7E8BC5A1"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66EDA2A9" w14:textId="5329AFD1"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0.21</w:t>
            </w:r>
          </w:p>
        </w:tc>
        <w:tc>
          <w:tcPr>
            <w:tcW w:w="1110" w:type="dxa"/>
            <w:shd w:val="clear" w:color="auto" w:fill="auto"/>
            <w:noWrap/>
          </w:tcPr>
          <w:p w14:paraId="45861745" w14:textId="014AC85C"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-0.25</w:t>
            </w:r>
          </w:p>
        </w:tc>
        <w:tc>
          <w:tcPr>
            <w:tcW w:w="1110" w:type="dxa"/>
            <w:shd w:val="clear" w:color="auto" w:fill="auto"/>
            <w:noWrap/>
          </w:tcPr>
          <w:p w14:paraId="44377ECB" w14:textId="2CF52653"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0.66</w:t>
            </w:r>
          </w:p>
        </w:tc>
        <w:tc>
          <w:tcPr>
            <w:tcW w:w="222" w:type="dxa"/>
            <w:shd w:val="clear" w:color="auto" w:fill="auto"/>
          </w:tcPr>
          <w:p w14:paraId="67714630" w14:textId="6029124D"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PTG</w:t>
            </w:r>
          </w:p>
        </w:tc>
      </w:tr>
      <w:tr w:rsidR="005B1183" w:rsidRPr="00944345" w14:paraId="0421EEFB" w14:textId="7F9E8663" w:rsidTr="6C2B3B8B">
        <w:trPr>
          <w:trHeight w:val="1413"/>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2DBFD40F" w14:textId="77777777" w:rsidR="005B1183" w:rsidRPr="00B679F6" w:rsidRDefault="6C2B3B8B" w:rsidP="6C2B3B8B">
            <w:pPr>
              <w:rPr>
                <w:rFonts w:eastAsia="Times New Roman" w:cs="Times New Roman"/>
                <w:b w:val="0"/>
                <w:bCs w:val="0"/>
              </w:rPr>
            </w:pPr>
            <w:r w:rsidRPr="6C2B3B8B">
              <w:rPr>
                <w:rFonts w:eastAsia="Times New Roman" w:cs="Times New Roman"/>
                <w:b w:val="0"/>
                <w:bCs w:val="0"/>
              </w:rPr>
              <w:t xml:space="preserve">Lu, Zheng, Kagawa-Singer, &amp; </w:t>
            </w:r>
            <w:proofErr w:type="spellStart"/>
            <w:r w:rsidRPr="6C2B3B8B">
              <w:rPr>
                <w:rFonts w:eastAsia="Times New Roman" w:cs="Times New Roman"/>
                <w:b w:val="0"/>
                <w:bCs w:val="0"/>
              </w:rPr>
              <w:t>Loh</w:t>
            </w:r>
            <w:proofErr w:type="spellEnd"/>
          </w:p>
          <w:p w14:paraId="5DC7DD6F" w14:textId="53603AE2" w:rsidR="005B1183" w:rsidRPr="00B679F6" w:rsidRDefault="005B1183" w:rsidP="00AC5C7C">
            <w:pPr>
              <w:rPr>
                <w:rFonts w:cs="Times New Roman"/>
                <w:b w:val="0"/>
              </w:rPr>
            </w:pPr>
          </w:p>
        </w:tc>
        <w:tc>
          <w:tcPr>
            <w:tcW w:w="1539" w:type="dxa"/>
            <w:shd w:val="clear" w:color="auto" w:fill="auto"/>
            <w:noWrap/>
          </w:tcPr>
          <w:p w14:paraId="5786D738" w14:textId="7199B643" w:rsidR="005B1183" w:rsidRPr="00F53E1F"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rPr>
            </w:pPr>
            <w:r w:rsidRPr="6C2B3B8B">
              <w:rPr>
                <w:rFonts w:eastAsia="Times New Roman" w:cs="Times New Roman"/>
              </w:rPr>
              <w:t>ANOVA (used time to time comparisons)</w:t>
            </w:r>
          </w:p>
        </w:tc>
        <w:tc>
          <w:tcPr>
            <w:tcW w:w="1654" w:type="dxa"/>
            <w:shd w:val="clear" w:color="auto" w:fill="auto"/>
            <w:noWrap/>
          </w:tcPr>
          <w:p w14:paraId="6AFB6EC3" w14:textId="30F22D7D" w:rsidR="005B1183" w:rsidRPr="00642972"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Look @ article</w:t>
            </w:r>
          </w:p>
        </w:tc>
        <w:tc>
          <w:tcPr>
            <w:tcW w:w="1374" w:type="dxa"/>
            <w:shd w:val="clear" w:color="auto" w:fill="auto"/>
            <w:noWrap/>
          </w:tcPr>
          <w:p w14:paraId="4AD50C80" w14:textId="7AA724CF"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6A4D666F" w14:textId="793C0B16"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-0.02</w:t>
            </w:r>
          </w:p>
        </w:tc>
        <w:tc>
          <w:tcPr>
            <w:tcW w:w="1110" w:type="dxa"/>
            <w:shd w:val="clear" w:color="auto" w:fill="auto"/>
            <w:noWrap/>
          </w:tcPr>
          <w:p w14:paraId="365FABA8" w14:textId="0F824ECB"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-0.43</w:t>
            </w:r>
          </w:p>
        </w:tc>
        <w:tc>
          <w:tcPr>
            <w:tcW w:w="1110" w:type="dxa"/>
            <w:shd w:val="clear" w:color="auto" w:fill="auto"/>
            <w:noWrap/>
          </w:tcPr>
          <w:p w14:paraId="0F492520" w14:textId="151588B5"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0.47</w:t>
            </w:r>
          </w:p>
        </w:tc>
        <w:tc>
          <w:tcPr>
            <w:tcW w:w="222" w:type="dxa"/>
          </w:tcPr>
          <w:p w14:paraId="7F9673D4" w14:textId="22AFFDD9"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QOL</w:t>
            </w:r>
          </w:p>
        </w:tc>
      </w:tr>
      <w:tr w:rsidR="005B1183" w:rsidRPr="00944345" w14:paraId="3F3AFC50" w14:textId="49E69390" w:rsidTr="6C2B3B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7A9F8519" w14:textId="77777777" w:rsidR="005B1183" w:rsidRPr="00B679F6" w:rsidRDefault="6C2B3B8B" w:rsidP="6C2B3B8B">
            <w:pPr>
              <w:rPr>
                <w:rFonts w:eastAsia="Times New Roman" w:cs="Times New Roman"/>
                <w:b w:val="0"/>
                <w:bCs w:val="0"/>
              </w:rPr>
            </w:pPr>
            <w:r w:rsidRPr="6C2B3B8B">
              <w:rPr>
                <w:rFonts w:eastAsia="Times New Roman" w:cs="Times New Roman"/>
                <w:b w:val="0"/>
                <w:bCs w:val="0"/>
              </w:rPr>
              <w:t xml:space="preserve">Lu, Zheng, Kagawa-Singer, &amp; </w:t>
            </w:r>
            <w:proofErr w:type="spellStart"/>
            <w:r w:rsidRPr="6C2B3B8B">
              <w:rPr>
                <w:rFonts w:eastAsia="Times New Roman" w:cs="Times New Roman"/>
                <w:b w:val="0"/>
                <w:bCs w:val="0"/>
              </w:rPr>
              <w:t>Loh</w:t>
            </w:r>
            <w:proofErr w:type="spellEnd"/>
          </w:p>
          <w:p w14:paraId="357399B9" w14:textId="77777777" w:rsidR="005B1183" w:rsidRDefault="005B1183" w:rsidP="00642972">
            <w:pPr>
              <w:rPr>
                <w:rFonts w:cs="Times New Roman"/>
                <w:b w:val="0"/>
              </w:rPr>
            </w:pPr>
          </w:p>
          <w:p w14:paraId="5B3C68FD" w14:textId="77777777" w:rsidR="005B1183" w:rsidRDefault="6C2B3B8B" w:rsidP="6C2B3B8B">
            <w:pPr>
              <w:rPr>
                <w:rFonts w:eastAsia="Times New Roman" w:cs="Times New Roman"/>
                <w:b w:val="0"/>
                <w:bCs w:val="0"/>
              </w:rPr>
            </w:pPr>
            <w:r w:rsidRPr="6C2B3B8B">
              <w:rPr>
                <w:rFonts w:eastAsia="Times New Roman" w:cs="Times New Roman"/>
                <w:b w:val="0"/>
                <w:bCs w:val="0"/>
              </w:rPr>
              <w:t xml:space="preserve">Di Blasio et al. </w:t>
            </w:r>
          </w:p>
          <w:p w14:paraId="3794A91F" w14:textId="77777777" w:rsidR="005B1183" w:rsidRDefault="005B1183" w:rsidP="00642972">
            <w:pPr>
              <w:rPr>
                <w:rFonts w:cs="Times New Roman"/>
                <w:b w:val="0"/>
              </w:rPr>
            </w:pPr>
          </w:p>
          <w:p w14:paraId="5D28E3BA" w14:textId="77777777" w:rsidR="005B1183" w:rsidRDefault="005B1183" w:rsidP="00642972">
            <w:pPr>
              <w:rPr>
                <w:rFonts w:cs="Times New Roman"/>
                <w:b w:val="0"/>
              </w:rPr>
            </w:pPr>
          </w:p>
          <w:p w14:paraId="04B52BC5" w14:textId="77777777" w:rsidR="005B1183" w:rsidRDefault="005B1183" w:rsidP="00642972">
            <w:pPr>
              <w:rPr>
                <w:rFonts w:cs="Times New Roman"/>
                <w:b w:val="0"/>
              </w:rPr>
            </w:pPr>
          </w:p>
          <w:p w14:paraId="355CC5D6" w14:textId="77777777" w:rsidR="005B1183" w:rsidRDefault="005B1183" w:rsidP="00642972">
            <w:pPr>
              <w:rPr>
                <w:rFonts w:cs="Times New Roman"/>
                <w:b w:val="0"/>
              </w:rPr>
            </w:pPr>
          </w:p>
          <w:p w14:paraId="7A023B9D" w14:textId="431E6F18" w:rsidR="005B1183" w:rsidRDefault="6C2B3B8B" w:rsidP="6C2B3B8B">
            <w:pPr>
              <w:rPr>
                <w:rFonts w:eastAsia="Times New Roman" w:cs="Times New Roman"/>
                <w:b w:val="0"/>
                <w:bCs w:val="0"/>
              </w:rPr>
            </w:pPr>
            <w:proofErr w:type="spellStart"/>
            <w:r w:rsidRPr="6C2B3B8B">
              <w:rPr>
                <w:rFonts w:eastAsia="Times New Roman" w:cs="Times New Roman"/>
                <w:b w:val="0"/>
                <w:bCs w:val="0"/>
              </w:rPr>
              <w:t>Gellaitry</w:t>
            </w:r>
            <w:proofErr w:type="spellEnd"/>
          </w:p>
        </w:tc>
        <w:tc>
          <w:tcPr>
            <w:tcW w:w="1539" w:type="dxa"/>
            <w:shd w:val="clear" w:color="auto" w:fill="auto"/>
            <w:noWrap/>
          </w:tcPr>
          <w:p w14:paraId="72B5844A" w14:textId="7777777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ANOVA (used time to time comparisons)</w:t>
            </w:r>
          </w:p>
          <w:p w14:paraId="38A10FE2" w14:textId="77777777" w:rsidR="005B1183" w:rsidRDefault="005B1183" w:rsidP="00642972">
            <w:pPr>
              <w:cnfStyle w:val="000000100000" w:firstRow="0" w:lastRow="0" w:firstColumn="0" w:lastColumn="0" w:oddVBand="0" w:evenVBand="0" w:oddHBand="1" w:evenHBand="0" w:firstRowFirstColumn="0" w:firstRowLastColumn="0" w:lastRowFirstColumn="0" w:lastRowLastColumn="0"/>
              <w:rPr>
                <w:rFonts w:cs="Times New Roman"/>
              </w:rPr>
            </w:pPr>
          </w:p>
          <w:p w14:paraId="0198C915" w14:textId="7777777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ANCOVAS &amp; Regression models (time by time comparison)</w:t>
            </w:r>
          </w:p>
          <w:p w14:paraId="5D66EA8B" w14:textId="77777777" w:rsidR="005B1183" w:rsidRDefault="005B1183" w:rsidP="00642972">
            <w:pPr>
              <w:cnfStyle w:val="000000100000" w:firstRow="0" w:lastRow="0" w:firstColumn="0" w:lastColumn="0" w:oddVBand="0" w:evenVBand="0" w:oddHBand="1" w:evenHBand="0" w:firstRowFirstColumn="0" w:firstRowLastColumn="0" w:lastRowFirstColumn="0" w:lastRowLastColumn="0"/>
              <w:rPr>
                <w:rFonts w:cs="Times New Roman"/>
              </w:rPr>
            </w:pPr>
          </w:p>
          <w:p w14:paraId="42B5E0C5" w14:textId="626C62D4"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 xml:space="preserve">Repeated measures ANOVAS (used time by time comparison) </w:t>
            </w:r>
          </w:p>
        </w:tc>
        <w:tc>
          <w:tcPr>
            <w:tcW w:w="1654" w:type="dxa"/>
            <w:shd w:val="clear" w:color="auto" w:fill="auto"/>
            <w:noWrap/>
          </w:tcPr>
          <w:p w14:paraId="767CD804" w14:textId="7777777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Look @ article</w:t>
            </w:r>
          </w:p>
          <w:p w14:paraId="2E7819E6"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Cs/>
              </w:rPr>
            </w:pPr>
          </w:p>
          <w:p w14:paraId="50865D8D"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Cs/>
              </w:rPr>
            </w:pPr>
          </w:p>
          <w:p w14:paraId="4DBFD1A0"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Cs/>
              </w:rPr>
            </w:pPr>
          </w:p>
          <w:p w14:paraId="52D9B41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Cs/>
              </w:rPr>
            </w:pPr>
          </w:p>
          <w:p w14:paraId="731850FB" w14:textId="7777777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Women after childbirth</w:t>
            </w:r>
          </w:p>
          <w:p w14:paraId="06E79197"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Cs/>
              </w:rPr>
            </w:pPr>
          </w:p>
          <w:p w14:paraId="7CC9109D"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Cs/>
              </w:rPr>
            </w:pPr>
          </w:p>
          <w:p w14:paraId="488F512B"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Cs/>
              </w:rPr>
            </w:pPr>
          </w:p>
          <w:p w14:paraId="3D29BB75"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iCs/>
              </w:rPr>
            </w:pPr>
          </w:p>
          <w:p w14:paraId="567CC8FF" w14:textId="3B7D07CB"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 xml:space="preserve">Breast cancer patients </w:t>
            </w:r>
          </w:p>
        </w:tc>
        <w:tc>
          <w:tcPr>
            <w:tcW w:w="1374" w:type="dxa"/>
            <w:shd w:val="clear" w:color="auto" w:fill="auto"/>
            <w:noWrap/>
          </w:tcPr>
          <w:p w14:paraId="5A3D449D" w14:textId="7777777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d average</w:t>
            </w:r>
          </w:p>
          <w:p w14:paraId="7B7E158C"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F0D85E2"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4D609D7"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24455AC"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6A0D681" w14:textId="7777777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 xml:space="preserve">d average </w:t>
            </w:r>
          </w:p>
          <w:p w14:paraId="2351F1F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9BBBE0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52753E8C"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6ED694E"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CEDDD7C"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C37B9E7" w14:textId="3840D2EF"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678E72BD" w14:textId="7777777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-0.02</w:t>
            </w:r>
          </w:p>
          <w:p w14:paraId="5ED4AAE1"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FAC5AFF"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22BB9A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527D6340"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9E8EAB3" w14:textId="7777777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-0.70</w:t>
            </w:r>
          </w:p>
          <w:p w14:paraId="6780A0A1"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C9F24E4"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05727F5"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AA48F68"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61E8BD5"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6B090C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0.21</w:t>
            </w:r>
          </w:p>
          <w:p w14:paraId="6EAE8E5C"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99853A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3CD6391"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97172DE"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50E38F89" w14:textId="3D6ABE73"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10" w:type="dxa"/>
            <w:shd w:val="clear" w:color="auto" w:fill="auto"/>
            <w:noWrap/>
          </w:tcPr>
          <w:p w14:paraId="7E58600E" w14:textId="7777777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-0.43</w:t>
            </w:r>
          </w:p>
          <w:p w14:paraId="1F69E4C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C79C111"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5F073CE"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4977C62"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3191A1E" w14:textId="7777777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-1.66</w:t>
            </w:r>
          </w:p>
          <w:p w14:paraId="27495427"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32E1796"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5A4BB0E7"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4CE7ED6"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0E4A751"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EF3A484" w14:textId="63FB50D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-0.12</w:t>
            </w:r>
          </w:p>
          <w:p w14:paraId="350BD0A8"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1509C1E"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C81F1A2"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01F9950"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5065296" w14:textId="128B673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10" w:type="dxa"/>
            <w:shd w:val="clear" w:color="auto" w:fill="auto"/>
            <w:noWrap/>
          </w:tcPr>
          <w:p w14:paraId="09035185"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0.47</w:t>
            </w:r>
          </w:p>
          <w:p w14:paraId="5F5B190E"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4DD21B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262B447"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FAB0958"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B592FBB"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0.33</w:t>
            </w:r>
          </w:p>
          <w:p w14:paraId="6788FACA"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D09F9C4"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52BF9AA3"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B9C2F2A"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51CA30D4" w14:textId="77777777"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E9B19D6" w14:textId="54C0154C" w:rsidR="005B1183" w:rsidRDefault="005B1183" w:rsidP="00AC5C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0.53</w:t>
            </w:r>
          </w:p>
        </w:tc>
        <w:tc>
          <w:tcPr>
            <w:tcW w:w="222" w:type="dxa"/>
            <w:shd w:val="clear" w:color="auto" w:fill="auto"/>
          </w:tcPr>
          <w:p w14:paraId="219559CA" w14:textId="77777777" w:rsidR="005B1183"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PTG</w:t>
            </w:r>
          </w:p>
          <w:p w14:paraId="79A26C0D" w14:textId="77777777" w:rsidR="00B5666D" w:rsidRDefault="00B5666D"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7182E79" w14:textId="77777777" w:rsidR="00B5666D" w:rsidRDefault="00B5666D"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5BBCC9F" w14:textId="77777777" w:rsidR="00B5666D" w:rsidRDefault="00B5666D"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0A5C27C" w14:textId="77777777" w:rsidR="00B5666D" w:rsidRDefault="00B5666D"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D9B3D2C" w14:textId="77777777" w:rsidR="00B5666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 xml:space="preserve">Posttraumatic Stress </w:t>
            </w:r>
          </w:p>
          <w:p w14:paraId="7786B858" w14:textId="77777777" w:rsidR="00B5666D" w:rsidRDefault="00B5666D"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65AEF73" w14:textId="77777777" w:rsidR="00B5666D" w:rsidRDefault="00B5666D"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9A0BC68" w14:textId="77777777" w:rsidR="00B5666D" w:rsidRDefault="00B5666D" w:rsidP="00BA6466">
            <w:pPr>
              <w:ind w:left="-720" w:right="144"/>
              <w:cnfStyle w:val="000000100000" w:firstRow="0" w:lastRow="0" w:firstColumn="0" w:lastColumn="0" w:oddVBand="0" w:evenVBand="0" w:oddHBand="1" w:evenHBand="0" w:firstRowFirstColumn="0" w:firstRowLastColumn="0" w:lastRowFirstColumn="0" w:lastRowLastColumn="0"/>
              <w:rPr>
                <w:rFonts w:cs="Times New Roman"/>
              </w:rPr>
            </w:pPr>
          </w:p>
          <w:p w14:paraId="5668D35F" w14:textId="77777777" w:rsidR="00B5666D" w:rsidRDefault="00B5666D"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DB7C56B" w14:textId="0E81CB71" w:rsidR="00B5666D" w:rsidRDefault="6C2B3B8B" w:rsidP="6C2B3B8B">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C2B3B8B">
              <w:rPr>
                <w:rFonts w:eastAsia="Times New Roman" w:cs="Times New Roman"/>
              </w:rPr>
              <w:t>QOL</w:t>
            </w:r>
          </w:p>
        </w:tc>
      </w:tr>
      <w:tr w:rsidR="005B1183" w:rsidRPr="00944345" w14:paraId="3DB8BE0D" w14:textId="7E1D65FF" w:rsidTr="6C2B3B8B">
        <w:trPr>
          <w:trHeight w:val="1962"/>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Pr>
          <w:p w14:paraId="67FDEE1B" w14:textId="77777777" w:rsidR="005B1183" w:rsidRDefault="005B1183" w:rsidP="00642972">
            <w:pPr>
              <w:rPr>
                <w:rFonts w:cs="Times New Roman"/>
                <w:b w:val="0"/>
              </w:rPr>
            </w:pPr>
          </w:p>
          <w:p w14:paraId="75D2F2D7" w14:textId="77777777" w:rsidR="005B1183" w:rsidRDefault="6C2B3B8B" w:rsidP="6C2B3B8B">
            <w:pPr>
              <w:rPr>
                <w:rFonts w:eastAsia="Times New Roman" w:cs="Times New Roman"/>
                <w:b w:val="0"/>
                <w:bCs w:val="0"/>
              </w:rPr>
            </w:pPr>
            <w:proofErr w:type="spellStart"/>
            <w:r w:rsidRPr="6C2B3B8B">
              <w:rPr>
                <w:rFonts w:eastAsia="Times New Roman" w:cs="Times New Roman"/>
                <w:b w:val="0"/>
                <w:bCs w:val="0"/>
              </w:rPr>
              <w:t>Gellaitry</w:t>
            </w:r>
            <w:proofErr w:type="spellEnd"/>
            <w:r w:rsidRPr="6C2B3B8B">
              <w:rPr>
                <w:rFonts w:eastAsia="Times New Roman" w:cs="Times New Roman"/>
                <w:b w:val="0"/>
                <w:bCs w:val="0"/>
              </w:rPr>
              <w:t xml:space="preserve"> </w:t>
            </w:r>
          </w:p>
          <w:p w14:paraId="38BB283B" w14:textId="77777777" w:rsidR="005B1183" w:rsidRDefault="005B1183" w:rsidP="00642972">
            <w:pPr>
              <w:rPr>
                <w:rFonts w:cs="Times New Roman"/>
                <w:b w:val="0"/>
              </w:rPr>
            </w:pPr>
          </w:p>
          <w:p w14:paraId="7F032F3B" w14:textId="77777777" w:rsidR="005B1183" w:rsidRDefault="005B1183" w:rsidP="00642972">
            <w:pPr>
              <w:rPr>
                <w:rFonts w:cs="Times New Roman"/>
                <w:b w:val="0"/>
              </w:rPr>
            </w:pPr>
          </w:p>
          <w:p w14:paraId="3837D56F" w14:textId="77777777" w:rsidR="005B1183" w:rsidRDefault="005B1183" w:rsidP="00642972">
            <w:pPr>
              <w:rPr>
                <w:rFonts w:cs="Times New Roman"/>
                <w:b w:val="0"/>
              </w:rPr>
            </w:pPr>
          </w:p>
          <w:p w14:paraId="5103C57C" w14:textId="77777777" w:rsidR="005B1183" w:rsidRDefault="005B1183" w:rsidP="00642972">
            <w:pPr>
              <w:rPr>
                <w:rFonts w:cs="Times New Roman"/>
                <w:b w:val="0"/>
              </w:rPr>
            </w:pPr>
          </w:p>
          <w:p w14:paraId="18BC0ECD" w14:textId="77777777" w:rsidR="005B1183" w:rsidRDefault="005B1183" w:rsidP="00642972">
            <w:pPr>
              <w:rPr>
                <w:rFonts w:cs="Times New Roman"/>
                <w:b w:val="0"/>
              </w:rPr>
            </w:pPr>
          </w:p>
          <w:p w14:paraId="01907F68" w14:textId="77777777" w:rsidR="005B1183" w:rsidRDefault="005B1183" w:rsidP="00642972">
            <w:pPr>
              <w:rPr>
                <w:rFonts w:cs="Times New Roman"/>
                <w:b w:val="0"/>
              </w:rPr>
            </w:pPr>
          </w:p>
          <w:p w14:paraId="4CC1AFBB" w14:textId="4614E6AE" w:rsidR="005B1183" w:rsidRDefault="6C2B3B8B" w:rsidP="6C2B3B8B">
            <w:pPr>
              <w:rPr>
                <w:rFonts w:eastAsia="Times New Roman" w:cs="Times New Roman"/>
                <w:b w:val="0"/>
                <w:bCs w:val="0"/>
              </w:rPr>
            </w:pPr>
            <w:proofErr w:type="spellStart"/>
            <w:r w:rsidRPr="6C2B3B8B">
              <w:rPr>
                <w:rFonts w:eastAsia="Times New Roman" w:cs="Times New Roman"/>
                <w:b w:val="0"/>
                <w:bCs w:val="0"/>
              </w:rPr>
              <w:t>Gellaitry</w:t>
            </w:r>
            <w:proofErr w:type="spellEnd"/>
          </w:p>
        </w:tc>
        <w:tc>
          <w:tcPr>
            <w:tcW w:w="1539" w:type="dxa"/>
            <w:shd w:val="clear" w:color="auto" w:fill="auto"/>
            <w:noWrap/>
          </w:tcPr>
          <w:p w14:paraId="1365F8EB" w14:textId="77777777" w:rsidR="005B1183" w:rsidRDefault="005B1183" w:rsidP="00642972">
            <w:pPr>
              <w:cnfStyle w:val="000000000000" w:firstRow="0" w:lastRow="0" w:firstColumn="0" w:lastColumn="0" w:oddVBand="0" w:evenVBand="0" w:oddHBand="0" w:evenHBand="0" w:firstRowFirstColumn="0" w:firstRowLastColumn="0" w:lastRowFirstColumn="0" w:lastRowLastColumn="0"/>
              <w:rPr>
                <w:rFonts w:cs="Times New Roman"/>
              </w:rPr>
            </w:pPr>
          </w:p>
          <w:p w14:paraId="578F01DE" w14:textId="77777777"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Repeated measures ANOVAS (used time by time comparison)</w:t>
            </w:r>
          </w:p>
          <w:p w14:paraId="24479231" w14:textId="77777777" w:rsidR="005B1183" w:rsidRDefault="005B1183" w:rsidP="00642972">
            <w:pPr>
              <w:cnfStyle w:val="000000000000" w:firstRow="0" w:lastRow="0" w:firstColumn="0" w:lastColumn="0" w:oddVBand="0" w:evenVBand="0" w:oddHBand="0" w:evenHBand="0" w:firstRowFirstColumn="0" w:firstRowLastColumn="0" w:lastRowFirstColumn="0" w:lastRowLastColumn="0"/>
              <w:rPr>
                <w:rFonts w:cs="Times New Roman"/>
              </w:rPr>
            </w:pPr>
          </w:p>
          <w:p w14:paraId="3D7F6E34" w14:textId="68C034E5"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Repeated measures ANOVAS (used time by time comparison)</w:t>
            </w:r>
          </w:p>
        </w:tc>
        <w:tc>
          <w:tcPr>
            <w:tcW w:w="1654" w:type="dxa"/>
            <w:shd w:val="clear" w:color="auto" w:fill="auto"/>
            <w:noWrap/>
          </w:tcPr>
          <w:p w14:paraId="25B516C5"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iCs/>
              </w:rPr>
            </w:pPr>
          </w:p>
          <w:p w14:paraId="3FDE538E" w14:textId="77777777"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 xml:space="preserve">Breast cancer patients </w:t>
            </w:r>
          </w:p>
          <w:p w14:paraId="4F384487"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iCs/>
              </w:rPr>
            </w:pPr>
          </w:p>
          <w:p w14:paraId="3CA9D5FF"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iCs/>
              </w:rPr>
            </w:pPr>
          </w:p>
          <w:p w14:paraId="5A836124"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iCs/>
              </w:rPr>
            </w:pPr>
          </w:p>
          <w:p w14:paraId="7D32832F"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iCs/>
              </w:rPr>
            </w:pPr>
          </w:p>
          <w:p w14:paraId="15DF8B80"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iCs/>
              </w:rPr>
            </w:pPr>
          </w:p>
          <w:p w14:paraId="5CB38F7D" w14:textId="3BF776DB"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Breast cancer patients</w:t>
            </w:r>
          </w:p>
        </w:tc>
        <w:tc>
          <w:tcPr>
            <w:tcW w:w="1374" w:type="dxa"/>
            <w:shd w:val="clear" w:color="auto" w:fill="auto"/>
            <w:noWrap/>
          </w:tcPr>
          <w:p w14:paraId="77CB2A30"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1F9782BB" w14:textId="77777777"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d average</w:t>
            </w:r>
          </w:p>
          <w:p w14:paraId="127F0B3D"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EDEEBB1"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3904B88C"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0528A522"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0353CDC4"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41098576"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F949D00" w14:textId="0BCD05B4"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d average</w:t>
            </w:r>
          </w:p>
        </w:tc>
        <w:tc>
          <w:tcPr>
            <w:tcW w:w="1110" w:type="dxa"/>
            <w:shd w:val="clear" w:color="auto" w:fill="auto"/>
            <w:noWrap/>
          </w:tcPr>
          <w:p w14:paraId="22F48911"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3608057" w14:textId="77777777"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-0.08</w:t>
            </w:r>
          </w:p>
          <w:p w14:paraId="38285B0E"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F39EC91"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C3577A0"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A3B2631"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A350363"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4ECFC1C8"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33580D1A" w14:textId="4B6D8D85"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-0.19</w:t>
            </w:r>
          </w:p>
        </w:tc>
        <w:tc>
          <w:tcPr>
            <w:tcW w:w="1110" w:type="dxa"/>
            <w:shd w:val="clear" w:color="auto" w:fill="auto"/>
            <w:noWrap/>
          </w:tcPr>
          <w:p w14:paraId="6733B50F"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1A0203F2" w14:textId="77777777" w:rsidR="005B1183" w:rsidRDefault="6C2B3B8B" w:rsidP="6C2B3B8B">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C2B3B8B">
              <w:rPr>
                <w:rFonts w:eastAsia="Times New Roman" w:cs="Times New Roman"/>
              </w:rPr>
              <w:t>-0.40</w:t>
            </w:r>
          </w:p>
          <w:p w14:paraId="5A5E1009"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59A2127"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4F6C6FB"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A3C8803"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F3ACC75"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DC27785"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3FB5AE9" w14:textId="28703369"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0.45</w:t>
            </w:r>
          </w:p>
        </w:tc>
        <w:tc>
          <w:tcPr>
            <w:tcW w:w="1110" w:type="dxa"/>
            <w:shd w:val="clear" w:color="auto" w:fill="auto"/>
            <w:noWrap/>
          </w:tcPr>
          <w:p w14:paraId="70442F5B"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37113FD"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0.24</w:t>
            </w:r>
          </w:p>
          <w:p w14:paraId="5418D0BD"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70CB801"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1DFBD3EF"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0FE3BEF"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144E1DF0"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13DF3910"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CDB8CE2" w14:textId="02D9BA76"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222" w:type="dxa"/>
          </w:tcPr>
          <w:p w14:paraId="48DED675" w14:textId="77777777" w:rsidR="005B1183" w:rsidRDefault="005B1183" w:rsidP="00AC5C7C">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54B63EF2" w14:textId="77777777" w:rsidR="00AC5C7C" w:rsidRPr="00944345" w:rsidRDefault="00AC5C7C" w:rsidP="00AC5C7C">
      <w:pPr>
        <w:rPr>
          <w:rFonts w:cs="Times New Roman"/>
        </w:rPr>
      </w:pPr>
      <w:r>
        <w:rPr>
          <w:rFonts w:cs="Times New Roman"/>
        </w:rPr>
        <w:t xml:space="preserve"> </w:t>
      </w:r>
    </w:p>
    <w:p w14:paraId="6A68F618" w14:textId="77777777" w:rsidR="00AC5C7C" w:rsidRPr="004738FA" w:rsidRDefault="00AC5C7C">
      <w:pPr>
        <w:rPr>
          <w:rFonts w:ascii="Times New Roman" w:hAnsi="Times New Roman" w:cs="Times New Roman"/>
          <w:b/>
          <w:color w:val="000000" w:themeColor="text1"/>
        </w:rPr>
      </w:pPr>
    </w:p>
    <w:p w14:paraId="0EC8AEC8" w14:textId="77777777" w:rsidR="00D4603F" w:rsidRDefault="00D4603F">
      <w:pPr>
        <w:rPr>
          <w:rFonts w:ascii="Times New Roman" w:hAnsi="Times New Roman" w:cs="Times New Roman"/>
        </w:rPr>
      </w:pPr>
    </w:p>
    <w:p w14:paraId="43E5D58B" w14:textId="77777777" w:rsidR="00D4603F" w:rsidRDefault="00D4603F">
      <w:pPr>
        <w:rPr>
          <w:rFonts w:ascii="Times New Roman" w:hAnsi="Times New Roman" w:cs="Times New Roman"/>
        </w:rPr>
      </w:pPr>
    </w:p>
    <w:p w14:paraId="633E19C0" w14:textId="77777777" w:rsidR="00D4603F" w:rsidRDefault="00D4603F">
      <w:pPr>
        <w:rPr>
          <w:rFonts w:ascii="Times New Roman" w:hAnsi="Times New Roman" w:cs="Times New Roman"/>
        </w:rPr>
      </w:pPr>
    </w:p>
    <w:p w14:paraId="606EB5F0" w14:textId="77777777" w:rsidR="00D4603F" w:rsidRDefault="00D4603F">
      <w:pPr>
        <w:rPr>
          <w:rFonts w:ascii="Times New Roman" w:hAnsi="Times New Roman" w:cs="Times New Roman"/>
        </w:rPr>
      </w:pPr>
    </w:p>
    <w:p w14:paraId="12469434" w14:textId="77777777" w:rsidR="00D4603F" w:rsidRDefault="00D4603F">
      <w:pPr>
        <w:rPr>
          <w:rFonts w:ascii="Times New Roman" w:hAnsi="Times New Roman" w:cs="Times New Roman"/>
        </w:rPr>
      </w:pPr>
    </w:p>
    <w:p w14:paraId="38B04477" w14:textId="77777777" w:rsidR="00D4603F" w:rsidRDefault="00D4603F">
      <w:pPr>
        <w:rPr>
          <w:rFonts w:ascii="Times New Roman" w:hAnsi="Times New Roman" w:cs="Times New Roman"/>
        </w:rPr>
      </w:pPr>
    </w:p>
    <w:p w14:paraId="5D3F5E33" w14:textId="77777777" w:rsidR="00D4603F" w:rsidRDefault="00D4603F">
      <w:pPr>
        <w:rPr>
          <w:rFonts w:ascii="Times New Roman" w:hAnsi="Times New Roman" w:cs="Times New Roman"/>
        </w:rPr>
      </w:pPr>
    </w:p>
    <w:p w14:paraId="630DA39E" w14:textId="77777777" w:rsidR="00D4603F" w:rsidRDefault="00D4603F">
      <w:pPr>
        <w:rPr>
          <w:rFonts w:ascii="Times New Roman" w:hAnsi="Times New Roman" w:cs="Times New Roman"/>
        </w:rPr>
      </w:pPr>
    </w:p>
    <w:p w14:paraId="1D4ABD1E" w14:textId="77777777" w:rsidR="00D4603F" w:rsidRDefault="00D4603F">
      <w:pPr>
        <w:rPr>
          <w:rFonts w:ascii="Times New Roman" w:hAnsi="Times New Roman" w:cs="Times New Roman"/>
        </w:rPr>
      </w:pPr>
    </w:p>
    <w:p w14:paraId="5745DDC5" w14:textId="77777777" w:rsidR="00D4603F" w:rsidRDefault="00D4603F">
      <w:pPr>
        <w:rPr>
          <w:rFonts w:ascii="Times New Roman" w:hAnsi="Times New Roman" w:cs="Times New Roman"/>
        </w:rPr>
      </w:pPr>
    </w:p>
    <w:p w14:paraId="2E59BF69" w14:textId="77777777" w:rsidR="00D4603F" w:rsidRDefault="00D4603F">
      <w:pPr>
        <w:rPr>
          <w:rFonts w:ascii="Times New Roman" w:hAnsi="Times New Roman" w:cs="Times New Roman"/>
        </w:rPr>
      </w:pPr>
    </w:p>
    <w:p w14:paraId="4410E7C0" w14:textId="77777777" w:rsidR="00D4603F" w:rsidRDefault="00D4603F">
      <w:pPr>
        <w:rPr>
          <w:rFonts w:ascii="Times New Roman" w:hAnsi="Times New Roman" w:cs="Times New Roman"/>
        </w:rPr>
      </w:pPr>
    </w:p>
    <w:p w14:paraId="57978AF6" w14:textId="77777777" w:rsidR="00D4603F" w:rsidRDefault="00D4603F">
      <w:pPr>
        <w:rPr>
          <w:rFonts w:ascii="Times New Roman" w:hAnsi="Times New Roman" w:cs="Times New Roman"/>
        </w:rPr>
      </w:pPr>
    </w:p>
    <w:p w14:paraId="6BBAF3E1" w14:textId="77777777" w:rsidR="00D4603F" w:rsidRDefault="00D4603F">
      <w:pPr>
        <w:rPr>
          <w:rFonts w:ascii="Times New Roman" w:hAnsi="Times New Roman" w:cs="Times New Roman"/>
        </w:rPr>
      </w:pPr>
    </w:p>
    <w:p w14:paraId="7E2AE9E2" w14:textId="77777777" w:rsidR="00D4603F" w:rsidRDefault="00D4603F">
      <w:pPr>
        <w:rPr>
          <w:rFonts w:ascii="Times New Roman" w:hAnsi="Times New Roman" w:cs="Times New Roman"/>
        </w:rPr>
      </w:pPr>
    </w:p>
    <w:p w14:paraId="4F5B79B6" w14:textId="77777777" w:rsidR="00D4603F" w:rsidRDefault="00D4603F">
      <w:pPr>
        <w:rPr>
          <w:rFonts w:ascii="Times New Roman" w:hAnsi="Times New Roman" w:cs="Times New Roman"/>
        </w:rPr>
      </w:pPr>
    </w:p>
    <w:p w14:paraId="035929A4" w14:textId="77777777" w:rsidR="00D4603F" w:rsidRDefault="00D4603F">
      <w:pPr>
        <w:rPr>
          <w:rFonts w:ascii="Times New Roman" w:hAnsi="Times New Roman" w:cs="Times New Roman"/>
        </w:rPr>
      </w:pPr>
    </w:p>
    <w:p w14:paraId="0E9F28FC" w14:textId="77777777" w:rsidR="00D4603F" w:rsidRDefault="00D4603F">
      <w:pPr>
        <w:rPr>
          <w:rFonts w:ascii="Times New Roman" w:hAnsi="Times New Roman" w:cs="Times New Roman"/>
        </w:rPr>
      </w:pPr>
    </w:p>
    <w:p w14:paraId="0AF40C10" w14:textId="77777777" w:rsidR="00D4603F" w:rsidRDefault="00D4603F">
      <w:pPr>
        <w:rPr>
          <w:rFonts w:ascii="Times New Roman" w:hAnsi="Times New Roman" w:cs="Times New Roman"/>
        </w:rPr>
      </w:pPr>
    </w:p>
    <w:p w14:paraId="4F7F8459" w14:textId="77777777" w:rsidR="00D4603F" w:rsidRDefault="00D4603F">
      <w:pPr>
        <w:rPr>
          <w:rFonts w:ascii="Times New Roman" w:hAnsi="Times New Roman" w:cs="Times New Roman"/>
        </w:rPr>
      </w:pPr>
    </w:p>
    <w:p w14:paraId="6A052F8F" w14:textId="77777777" w:rsidR="00D4603F" w:rsidRDefault="00D4603F">
      <w:pPr>
        <w:rPr>
          <w:rFonts w:ascii="Times New Roman" w:hAnsi="Times New Roman" w:cs="Times New Roman"/>
        </w:rPr>
      </w:pPr>
    </w:p>
    <w:p w14:paraId="63FE69FF" w14:textId="77777777" w:rsidR="00D4603F" w:rsidRDefault="00D4603F">
      <w:pPr>
        <w:rPr>
          <w:rFonts w:ascii="Times New Roman" w:hAnsi="Times New Roman" w:cs="Times New Roman"/>
        </w:rPr>
      </w:pPr>
    </w:p>
    <w:p w14:paraId="32354ECD" w14:textId="77777777" w:rsidR="00D4603F" w:rsidRDefault="00D4603F">
      <w:pPr>
        <w:rPr>
          <w:rFonts w:ascii="Times New Roman" w:hAnsi="Times New Roman" w:cs="Times New Roman"/>
        </w:rPr>
      </w:pPr>
    </w:p>
    <w:p w14:paraId="421CEF48" w14:textId="77777777" w:rsidR="00D4603F" w:rsidRDefault="00D4603F">
      <w:pPr>
        <w:rPr>
          <w:rFonts w:ascii="Times New Roman" w:hAnsi="Times New Roman" w:cs="Times New Roman"/>
        </w:rPr>
      </w:pPr>
    </w:p>
    <w:p w14:paraId="6B146AB4" w14:textId="77777777" w:rsidR="00D4603F" w:rsidRDefault="00D4603F">
      <w:pPr>
        <w:rPr>
          <w:rFonts w:ascii="Times New Roman" w:hAnsi="Times New Roman" w:cs="Times New Roman"/>
        </w:rPr>
      </w:pPr>
    </w:p>
    <w:p w14:paraId="4C1926D4" w14:textId="77777777" w:rsidR="00D4603F" w:rsidRDefault="00D4603F">
      <w:pPr>
        <w:rPr>
          <w:rFonts w:ascii="Times New Roman" w:hAnsi="Times New Roman" w:cs="Times New Roman"/>
        </w:rPr>
      </w:pPr>
    </w:p>
    <w:p w14:paraId="44985FBF" w14:textId="77777777" w:rsidR="00D4603F" w:rsidRDefault="00D4603F" w:rsidP="00D4603F"/>
    <w:p w14:paraId="7BF36C8D" w14:textId="77777777" w:rsidR="00D4603F" w:rsidRPr="002B3D9F" w:rsidRDefault="00D4603F">
      <w:pPr>
        <w:rPr>
          <w:rFonts w:ascii="Times New Roman" w:hAnsi="Times New Roman" w:cs="Times New Roman"/>
        </w:rPr>
      </w:pPr>
    </w:p>
    <w:sectPr w:rsidR="00D4603F" w:rsidRPr="002B3D9F" w:rsidSect="00AD23FD">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avlacic, Jeffrey M" w:date="2016-09-05T00:33:00Z" w:initials="PJM">
    <w:p w14:paraId="44E1BB6B" w14:textId="667AC353" w:rsidR="00895DFC" w:rsidRDefault="00895DFC">
      <w:pPr>
        <w:pStyle w:val="CommentText"/>
      </w:pPr>
      <w:r>
        <w:rPr>
          <w:rStyle w:val="CommentReference"/>
        </w:rPr>
        <w:annotationRef/>
      </w:r>
      <w:r w:rsidR="00401DBF">
        <w:rPr>
          <w:rStyle w:val="CommentReference"/>
        </w:rPr>
        <w:t xml:space="preserve">Add all other refs </w:t>
      </w:r>
      <w:r>
        <w:t xml:space="preserve"> </w:t>
      </w:r>
    </w:p>
  </w:comment>
  <w:comment w:id="4" w:author="Pavlacic, Jeffrey M" w:date="2016-12-26T16:41:00Z" w:initials="PJM">
    <w:p w14:paraId="0EA443C3" w14:textId="17864CD2" w:rsidR="00401DBF" w:rsidRDefault="00401DBF">
      <w:pPr>
        <w:pStyle w:val="CommentText"/>
      </w:pPr>
      <w:r>
        <w:rPr>
          <w:rStyle w:val="CommentReference"/>
        </w:rPr>
        <w:annotationRef/>
      </w:r>
      <w:r>
        <w:t xml:space="preserve">Edit </w:t>
      </w:r>
      <w:proofErr w:type="spellStart"/>
      <w:r>
        <w:t>forrest</w:t>
      </w:r>
      <w:proofErr w:type="spellEnd"/>
      <w:r>
        <w:t>: title, average PTG, average QOL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1BB6B" w15:done="0"/>
  <w15:commentEx w15:paraId="0EA443C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B1CA8" w14:textId="77777777" w:rsidR="00804043" w:rsidRDefault="00804043" w:rsidP="00AD23FD">
      <w:r>
        <w:separator/>
      </w:r>
    </w:p>
  </w:endnote>
  <w:endnote w:type="continuationSeparator" w:id="0">
    <w:p w14:paraId="6B615A79" w14:textId="77777777" w:rsidR="00804043" w:rsidRDefault="00804043" w:rsidP="00AD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43BBE" w14:textId="77777777" w:rsidR="00804043" w:rsidRDefault="00804043" w:rsidP="00AD23FD">
      <w:r>
        <w:separator/>
      </w:r>
    </w:p>
  </w:footnote>
  <w:footnote w:type="continuationSeparator" w:id="0">
    <w:p w14:paraId="7765949A" w14:textId="77777777" w:rsidR="00804043" w:rsidRDefault="00804043" w:rsidP="00AD23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6B23" w14:textId="77777777" w:rsidR="002249E1" w:rsidRDefault="002249E1" w:rsidP="00086B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24F89B" w14:textId="77777777" w:rsidR="002249E1" w:rsidRDefault="00804043" w:rsidP="00AD23FD">
    <w:pPr>
      <w:pStyle w:val="Header"/>
      <w:ind w:right="360"/>
    </w:pPr>
    <w:sdt>
      <w:sdtPr>
        <w:id w:val="171999623"/>
        <w:placeholder>
          <w:docPart w:val="1220A22AFD4F394E9234C6EAD8E3C8E3"/>
        </w:placeholder>
        <w:temporary/>
        <w:showingPlcHdr/>
      </w:sdtPr>
      <w:sdtEndPr/>
      <w:sdtContent>
        <w:r w:rsidR="002249E1">
          <w:t>[Type text]</w:t>
        </w:r>
      </w:sdtContent>
    </w:sdt>
    <w:r w:rsidR="002249E1">
      <w:ptab w:relativeTo="margin" w:alignment="center" w:leader="none"/>
    </w:r>
    <w:sdt>
      <w:sdtPr>
        <w:id w:val="171999624"/>
        <w:placeholder>
          <w:docPart w:val="2F24B19D0C6D6A458B41386D0D921CE1"/>
        </w:placeholder>
        <w:temporary/>
        <w:showingPlcHdr/>
      </w:sdtPr>
      <w:sdtEndPr/>
      <w:sdtContent>
        <w:r w:rsidR="002249E1">
          <w:t>[Type text]</w:t>
        </w:r>
      </w:sdtContent>
    </w:sdt>
    <w:r w:rsidR="002249E1">
      <w:ptab w:relativeTo="margin" w:alignment="right" w:leader="none"/>
    </w:r>
    <w:sdt>
      <w:sdtPr>
        <w:id w:val="171999625"/>
        <w:placeholder>
          <w:docPart w:val="75FC9B60D31A394C8972447A320E6A3D"/>
        </w:placeholder>
        <w:temporary/>
        <w:showingPlcHdr/>
      </w:sdtPr>
      <w:sdtEndPr/>
      <w:sdtContent>
        <w:r w:rsidR="002249E1">
          <w:t>[Type text]</w:t>
        </w:r>
      </w:sdtContent>
    </w:sdt>
  </w:p>
  <w:p w14:paraId="0B621273" w14:textId="77777777" w:rsidR="002249E1" w:rsidRDefault="002249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6437" w14:textId="77777777" w:rsidR="002249E1" w:rsidRPr="00FD12CC" w:rsidRDefault="002249E1" w:rsidP="00086B3F">
    <w:pPr>
      <w:pStyle w:val="Header"/>
      <w:framePr w:wrap="around" w:vAnchor="text" w:hAnchor="margin" w:xAlign="right" w:y="1"/>
      <w:rPr>
        <w:rStyle w:val="PageNumber"/>
        <w:rFonts w:ascii="Times New Roman" w:hAnsi="Times New Roman" w:cs="Times New Roman"/>
      </w:rPr>
    </w:pPr>
    <w:r w:rsidRPr="00FD12CC">
      <w:rPr>
        <w:rStyle w:val="PageNumber"/>
        <w:rFonts w:ascii="Times New Roman" w:hAnsi="Times New Roman" w:cs="Times New Roman"/>
      </w:rPr>
      <w:fldChar w:fldCharType="begin"/>
    </w:r>
    <w:r w:rsidRPr="00FD12CC">
      <w:rPr>
        <w:rStyle w:val="PageNumber"/>
        <w:rFonts w:ascii="Times New Roman" w:hAnsi="Times New Roman" w:cs="Times New Roman"/>
      </w:rPr>
      <w:instrText xml:space="preserve">PAGE  </w:instrText>
    </w:r>
    <w:r w:rsidRPr="00FD12CC">
      <w:rPr>
        <w:rStyle w:val="PageNumber"/>
        <w:rFonts w:ascii="Times New Roman" w:hAnsi="Times New Roman" w:cs="Times New Roman"/>
      </w:rPr>
      <w:fldChar w:fldCharType="separate"/>
    </w:r>
    <w:r w:rsidR="002F493D">
      <w:rPr>
        <w:rStyle w:val="PageNumber"/>
        <w:rFonts w:ascii="Times New Roman" w:hAnsi="Times New Roman" w:cs="Times New Roman"/>
        <w:noProof/>
      </w:rPr>
      <w:t>9</w:t>
    </w:r>
    <w:r w:rsidRPr="00FD12CC">
      <w:rPr>
        <w:rStyle w:val="PageNumber"/>
        <w:rFonts w:ascii="Times New Roman" w:hAnsi="Times New Roman" w:cs="Times New Roman"/>
      </w:rPr>
      <w:fldChar w:fldCharType="end"/>
    </w:r>
  </w:p>
  <w:p w14:paraId="01A852CC" w14:textId="77777777" w:rsidR="002249E1" w:rsidRPr="00AD23FD" w:rsidRDefault="002249E1" w:rsidP="6C2B3B8B">
    <w:pPr>
      <w:pStyle w:val="Header"/>
      <w:ind w:right="360"/>
      <w:rPr>
        <w:rFonts w:ascii="Times New Roman" w:eastAsia="Times New Roman" w:hAnsi="Times New Roman" w:cs="Times New Roman"/>
      </w:rPr>
    </w:pPr>
    <w:r w:rsidRPr="6C2B3B8B">
      <w:rPr>
        <w:rFonts w:ascii="Times New Roman" w:eastAsia="Times New Roman" w:hAnsi="Times New Roman" w:cs="Times New Roman"/>
      </w:rPr>
      <w:t>EXPRESSIVE WRITING</w:t>
    </w:r>
    <w:r>
      <w:ptab w:relativeTo="margin" w:alignment="center" w:leader="none"/>
    </w:r>
    <w:r>
      <w:ptab w:relativeTo="margin" w:alignment="right" w:leader="none"/>
    </w:r>
  </w:p>
  <w:p w14:paraId="317D1428" w14:textId="77777777" w:rsidR="002249E1" w:rsidRDefault="002249E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8CE7A" w14:textId="77777777" w:rsidR="002249E1" w:rsidRPr="00AD23FD" w:rsidRDefault="002249E1" w:rsidP="6C2B3B8B">
    <w:pPr>
      <w:pStyle w:val="Header"/>
      <w:tabs>
        <w:tab w:val="clear" w:pos="8640"/>
        <w:tab w:val="right" w:pos="9360"/>
      </w:tabs>
      <w:rPr>
        <w:rFonts w:ascii="Times New Roman" w:eastAsia="Times New Roman" w:hAnsi="Times New Roman" w:cs="Times New Roman"/>
      </w:rPr>
    </w:pPr>
    <w:r w:rsidRPr="6C2B3B8B">
      <w:rPr>
        <w:rFonts w:ascii="Times New Roman" w:eastAsia="Times New Roman" w:hAnsi="Times New Roman" w:cs="Times New Roman"/>
      </w:rPr>
      <w:t>Running head: EXPRESSIVE WRITING</w:t>
    </w:r>
    <w:r>
      <w:rPr>
        <w:rFonts w:ascii="Times New Roman" w:hAnsi="Times New Roman" w:cs="Times New Roman"/>
      </w:rPr>
      <w:tab/>
    </w:r>
    <w:r>
      <w:rPr>
        <w:rFonts w:ascii="Times New Roman" w:hAnsi="Times New Roman" w:cs="Times New Roman"/>
      </w:rPr>
      <w:tab/>
    </w:r>
    <w:r w:rsidRPr="6C2B3B8B">
      <w:rPr>
        <w:rFonts w:ascii="Times New Roman" w:eastAsia="Times New Roman" w:hAnsi="Times New Roman" w:cs="Times New Roman"/>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44DE3"/>
    <w:multiLevelType w:val="hybridMultilevel"/>
    <w:tmpl w:val="C1ECE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M. Buchanan">
    <w15:presenceInfo w15:providerId="None" w15:userId="Erin M. Buchanan"/>
  </w15:person>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FD"/>
    <w:rsid w:val="00005B41"/>
    <w:rsid w:val="00051368"/>
    <w:rsid w:val="00086B3F"/>
    <w:rsid w:val="0009390F"/>
    <w:rsid w:val="000976A8"/>
    <w:rsid w:val="000C32A3"/>
    <w:rsid w:val="000D0B11"/>
    <w:rsid w:val="0019162E"/>
    <w:rsid w:val="0020177D"/>
    <w:rsid w:val="002249E1"/>
    <w:rsid w:val="00257D8E"/>
    <w:rsid w:val="00277443"/>
    <w:rsid w:val="002B3D9F"/>
    <w:rsid w:val="002F493D"/>
    <w:rsid w:val="00303112"/>
    <w:rsid w:val="00394F37"/>
    <w:rsid w:val="003B4C39"/>
    <w:rsid w:val="003C0F3D"/>
    <w:rsid w:val="003C1E2B"/>
    <w:rsid w:val="003E7D80"/>
    <w:rsid w:val="00401DBF"/>
    <w:rsid w:val="00402920"/>
    <w:rsid w:val="00455DAC"/>
    <w:rsid w:val="00470205"/>
    <w:rsid w:val="004738FA"/>
    <w:rsid w:val="0048535D"/>
    <w:rsid w:val="004D7ABF"/>
    <w:rsid w:val="005079AD"/>
    <w:rsid w:val="00512061"/>
    <w:rsid w:val="0056000D"/>
    <w:rsid w:val="0056747B"/>
    <w:rsid w:val="005678C2"/>
    <w:rsid w:val="005718A6"/>
    <w:rsid w:val="0058051D"/>
    <w:rsid w:val="00590423"/>
    <w:rsid w:val="005A7123"/>
    <w:rsid w:val="005B0958"/>
    <w:rsid w:val="005B1183"/>
    <w:rsid w:val="005E0328"/>
    <w:rsid w:val="00642972"/>
    <w:rsid w:val="00645832"/>
    <w:rsid w:val="00681097"/>
    <w:rsid w:val="00687122"/>
    <w:rsid w:val="006C29ED"/>
    <w:rsid w:val="00730631"/>
    <w:rsid w:val="00746477"/>
    <w:rsid w:val="007C1D59"/>
    <w:rsid w:val="00804043"/>
    <w:rsid w:val="008279E3"/>
    <w:rsid w:val="008619F9"/>
    <w:rsid w:val="00895DFC"/>
    <w:rsid w:val="00915A90"/>
    <w:rsid w:val="0092390F"/>
    <w:rsid w:val="00952043"/>
    <w:rsid w:val="009A5E66"/>
    <w:rsid w:val="009A75A3"/>
    <w:rsid w:val="009C62DF"/>
    <w:rsid w:val="00A0243B"/>
    <w:rsid w:val="00A07174"/>
    <w:rsid w:val="00A2078F"/>
    <w:rsid w:val="00A41BEE"/>
    <w:rsid w:val="00A656ED"/>
    <w:rsid w:val="00A67745"/>
    <w:rsid w:val="00A87F57"/>
    <w:rsid w:val="00AA0786"/>
    <w:rsid w:val="00AB2BE5"/>
    <w:rsid w:val="00AB5116"/>
    <w:rsid w:val="00AC5C7C"/>
    <w:rsid w:val="00AD23FD"/>
    <w:rsid w:val="00B07D60"/>
    <w:rsid w:val="00B107E1"/>
    <w:rsid w:val="00B320C9"/>
    <w:rsid w:val="00B47590"/>
    <w:rsid w:val="00B5666D"/>
    <w:rsid w:val="00B679F6"/>
    <w:rsid w:val="00B70695"/>
    <w:rsid w:val="00B7620F"/>
    <w:rsid w:val="00B852A6"/>
    <w:rsid w:val="00BA6466"/>
    <w:rsid w:val="00BE01DB"/>
    <w:rsid w:val="00C919B8"/>
    <w:rsid w:val="00CB0459"/>
    <w:rsid w:val="00CD70B7"/>
    <w:rsid w:val="00CF4D85"/>
    <w:rsid w:val="00D02039"/>
    <w:rsid w:val="00D265D9"/>
    <w:rsid w:val="00D4603F"/>
    <w:rsid w:val="00D66B28"/>
    <w:rsid w:val="00D9214D"/>
    <w:rsid w:val="00DD2992"/>
    <w:rsid w:val="00DE56B9"/>
    <w:rsid w:val="00DF12DD"/>
    <w:rsid w:val="00E02ABA"/>
    <w:rsid w:val="00E21A51"/>
    <w:rsid w:val="00E26565"/>
    <w:rsid w:val="00E5107C"/>
    <w:rsid w:val="00E6641D"/>
    <w:rsid w:val="00E81448"/>
    <w:rsid w:val="00EB3D40"/>
    <w:rsid w:val="00EB6931"/>
    <w:rsid w:val="00EB7002"/>
    <w:rsid w:val="00EE23CC"/>
    <w:rsid w:val="00F005B6"/>
    <w:rsid w:val="00F20739"/>
    <w:rsid w:val="00F360F0"/>
    <w:rsid w:val="00F53E1F"/>
    <w:rsid w:val="00F5517C"/>
    <w:rsid w:val="00F85C58"/>
    <w:rsid w:val="00FC2F2F"/>
    <w:rsid w:val="00FD12CC"/>
    <w:rsid w:val="00FD468C"/>
    <w:rsid w:val="00FE2C31"/>
    <w:rsid w:val="6C2B3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78F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FD"/>
    <w:pPr>
      <w:tabs>
        <w:tab w:val="center" w:pos="4320"/>
        <w:tab w:val="right" w:pos="8640"/>
      </w:tabs>
    </w:pPr>
  </w:style>
  <w:style w:type="character" w:customStyle="1" w:styleId="HeaderChar">
    <w:name w:val="Header Char"/>
    <w:basedOn w:val="DefaultParagraphFont"/>
    <w:link w:val="Header"/>
    <w:uiPriority w:val="99"/>
    <w:rsid w:val="00AD23FD"/>
  </w:style>
  <w:style w:type="paragraph" w:styleId="Footer">
    <w:name w:val="footer"/>
    <w:basedOn w:val="Normal"/>
    <w:link w:val="FooterChar"/>
    <w:uiPriority w:val="99"/>
    <w:unhideWhenUsed/>
    <w:rsid w:val="00AD23FD"/>
    <w:pPr>
      <w:tabs>
        <w:tab w:val="center" w:pos="4320"/>
        <w:tab w:val="right" w:pos="8640"/>
      </w:tabs>
    </w:pPr>
  </w:style>
  <w:style w:type="character" w:customStyle="1" w:styleId="FooterChar">
    <w:name w:val="Footer Char"/>
    <w:basedOn w:val="DefaultParagraphFont"/>
    <w:link w:val="Footer"/>
    <w:uiPriority w:val="99"/>
    <w:rsid w:val="00AD23FD"/>
  </w:style>
  <w:style w:type="character" w:styleId="PageNumber">
    <w:name w:val="page number"/>
    <w:basedOn w:val="DefaultParagraphFont"/>
    <w:uiPriority w:val="99"/>
    <w:semiHidden/>
    <w:unhideWhenUsed/>
    <w:rsid w:val="00AD23FD"/>
  </w:style>
  <w:style w:type="paragraph" w:styleId="BalloonText">
    <w:name w:val="Balloon Text"/>
    <w:basedOn w:val="Normal"/>
    <w:link w:val="BalloonTextChar"/>
    <w:uiPriority w:val="99"/>
    <w:semiHidden/>
    <w:unhideWhenUsed/>
    <w:rsid w:val="00455D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5DAC"/>
    <w:rPr>
      <w:rFonts w:ascii="Lucida Grande" w:hAnsi="Lucida Grande" w:cs="Lucida Grande"/>
      <w:sz w:val="18"/>
      <w:szCs w:val="18"/>
    </w:rPr>
  </w:style>
  <w:style w:type="table" w:styleId="TableGrid">
    <w:name w:val="Table Grid"/>
    <w:basedOn w:val="TableNormal"/>
    <w:uiPriority w:val="59"/>
    <w:rsid w:val="00DF12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C29ED"/>
    <w:rPr>
      <w:i/>
      <w:iCs/>
    </w:rPr>
  </w:style>
  <w:style w:type="character" w:styleId="Strong">
    <w:name w:val="Strong"/>
    <w:basedOn w:val="DefaultParagraphFont"/>
    <w:uiPriority w:val="22"/>
    <w:qFormat/>
    <w:rsid w:val="006C29ED"/>
    <w:rPr>
      <w:b/>
      <w:bCs/>
    </w:rPr>
  </w:style>
  <w:style w:type="paragraph" w:styleId="NoSpacing">
    <w:name w:val="No Spacing"/>
    <w:uiPriority w:val="1"/>
    <w:qFormat/>
    <w:rsid w:val="006C29ED"/>
  </w:style>
  <w:style w:type="table" w:styleId="LightShading">
    <w:name w:val="Light Shading"/>
    <w:basedOn w:val="TableNormal"/>
    <w:uiPriority w:val="60"/>
    <w:rsid w:val="00AC5C7C"/>
    <w:rPr>
      <w:rFonts w:ascii="Times New Roman" w:eastAsiaTheme="minorHAnsi" w:hAnsi="Times New Roman"/>
      <w:color w:val="000000" w:themeColor="text1" w:themeShade="BF"/>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30631"/>
    <w:rPr>
      <w:sz w:val="18"/>
      <w:szCs w:val="18"/>
    </w:rPr>
  </w:style>
  <w:style w:type="paragraph" w:styleId="CommentText">
    <w:name w:val="annotation text"/>
    <w:basedOn w:val="Normal"/>
    <w:link w:val="CommentTextChar"/>
    <w:uiPriority w:val="99"/>
    <w:semiHidden/>
    <w:unhideWhenUsed/>
    <w:rsid w:val="00730631"/>
  </w:style>
  <w:style w:type="character" w:customStyle="1" w:styleId="CommentTextChar">
    <w:name w:val="Comment Text Char"/>
    <w:basedOn w:val="DefaultParagraphFont"/>
    <w:link w:val="CommentText"/>
    <w:uiPriority w:val="99"/>
    <w:semiHidden/>
    <w:rsid w:val="00730631"/>
  </w:style>
  <w:style w:type="paragraph" w:styleId="CommentSubject">
    <w:name w:val="annotation subject"/>
    <w:basedOn w:val="CommentText"/>
    <w:next w:val="CommentText"/>
    <w:link w:val="CommentSubjectChar"/>
    <w:uiPriority w:val="99"/>
    <w:semiHidden/>
    <w:unhideWhenUsed/>
    <w:rsid w:val="00730631"/>
    <w:rPr>
      <w:b/>
      <w:bCs/>
      <w:sz w:val="20"/>
      <w:szCs w:val="20"/>
    </w:rPr>
  </w:style>
  <w:style w:type="character" w:customStyle="1" w:styleId="CommentSubjectChar">
    <w:name w:val="Comment Subject Char"/>
    <w:basedOn w:val="CommentTextChar"/>
    <w:link w:val="CommentSubject"/>
    <w:uiPriority w:val="99"/>
    <w:semiHidden/>
    <w:rsid w:val="00730631"/>
    <w:rPr>
      <w:b/>
      <w:bCs/>
      <w:sz w:val="20"/>
      <w:szCs w:val="20"/>
    </w:rPr>
  </w:style>
  <w:style w:type="character" w:customStyle="1" w:styleId="highlight">
    <w:name w:val="highlight"/>
    <w:basedOn w:val="DefaultParagraphFont"/>
    <w:rsid w:val="0056747B"/>
  </w:style>
  <w:style w:type="paragraph" w:styleId="ListParagraph">
    <w:name w:val="List Paragraph"/>
    <w:basedOn w:val="Normal"/>
    <w:uiPriority w:val="34"/>
    <w:qFormat/>
    <w:rsid w:val="00473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25876">
      <w:bodyDiv w:val="1"/>
      <w:marLeft w:val="0"/>
      <w:marRight w:val="0"/>
      <w:marTop w:val="0"/>
      <w:marBottom w:val="0"/>
      <w:divBdr>
        <w:top w:val="none" w:sz="0" w:space="0" w:color="auto"/>
        <w:left w:val="none" w:sz="0" w:space="0" w:color="auto"/>
        <w:bottom w:val="none" w:sz="0" w:space="0" w:color="auto"/>
        <w:right w:val="none" w:sz="0" w:space="0" w:color="auto"/>
      </w:divBdr>
    </w:div>
    <w:div w:id="630941258">
      <w:bodyDiv w:val="1"/>
      <w:marLeft w:val="0"/>
      <w:marRight w:val="0"/>
      <w:marTop w:val="0"/>
      <w:marBottom w:val="0"/>
      <w:divBdr>
        <w:top w:val="none" w:sz="0" w:space="0" w:color="auto"/>
        <w:left w:val="none" w:sz="0" w:space="0" w:color="auto"/>
        <w:bottom w:val="none" w:sz="0" w:space="0" w:color="auto"/>
        <w:right w:val="none" w:sz="0" w:space="0" w:color="auto"/>
      </w:divBdr>
    </w:div>
    <w:div w:id="1021858272">
      <w:bodyDiv w:val="1"/>
      <w:marLeft w:val="0"/>
      <w:marRight w:val="0"/>
      <w:marTop w:val="0"/>
      <w:marBottom w:val="0"/>
      <w:divBdr>
        <w:top w:val="none" w:sz="0" w:space="0" w:color="auto"/>
        <w:left w:val="none" w:sz="0" w:space="0" w:color="auto"/>
        <w:bottom w:val="none" w:sz="0" w:space="0" w:color="auto"/>
        <w:right w:val="none" w:sz="0" w:space="0" w:color="auto"/>
      </w:divBdr>
    </w:div>
    <w:div w:id="1077898231">
      <w:bodyDiv w:val="1"/>
      <w:marLeft w:val="0"/>
      <w:marRight w:val="0"/>
      <w:marTop w:val="0"/>
      <w:marBottom w:val="0"/>
      <w:divBdr>
        <w:top w:val="none" w:sz="0" w:space="0" w:color="auto"/>
        <w:left w:val="none" w:sz="0" w:space="0" w:color="auto"/>
        <w:bottom w:val="none" w:sz="0" w:space="0" w:color="auto"/>
        <w:right w:val="none" w:sz="0" w:space="0" w:color="auto"/>
      </w:divBdr>
      <w:divsChild>
        <w:div w:id="975797193">
          <w:marLeft w:val="0"/>
          <w:marRight w:val="0"/>
          <w:marTop w:val="0"/>
          <w:marBottom w:val="0"/>
          <w:divBdr>
            <w:top w:val="none" w:sz="0" w:space="0" w:color="auto"/>
            <w:left w:val="none" w:sz="0" w:space="0" w:color="auto"/>
            <w:bottom w:val="none" w:sz="0" w:space="0" w:color="auto"/>
            <w:right w:val="none" w:sz="0" w:space="0" w:color="auto"/>
          </w:divBdr>
        </w:div>
        <w:div w:id="81223238">
          <w:marLeft w:val="0"/>
          <w:marRight w:val="0"/>
          <w:marTop w:val="0"/>
          <w:marBottom w:val="0"/>
          <w:divBdr>
            <w:top w:val="none" w:sz="0" w:space="0" w:color="auto"/>
            <w:left w:val="none" w:sz="0" w:space="0" w:color="auto"/>
            <w:bottom w:val="none" w:sz="0" w:space="0" w:color="auto"/>
            <w:right w:val="none" w:sz="0" w:space="0" w:color="auto"/>
          </w:divBdr>
        </w:div>
        <w:div w:id="1030454203">
          <w:marLeft w:val="0"/>
          <w:marRight w:val="0"/>
          <w:marTop w:val="0"/>
          <w:marBottom w:val="0"/>
          <w:divBdr>
            <w:top w:val="none" w:sz="0" w:space="0" w:color="auto"/>
            <w:left w:val="none" w:sz="0" w:space="0" w:color="auto"/>
            <w:bottom w:val="none" w:sz="0" w:space="0" w:color="auto"/>
            <w:right w:val="none" w:sz="0" w:space="0" w:color="auto"/>
          </w:divBdr>
        </w:div>
        <w:div w:id="1729650891">
          <w:marLeft w:val="0"/>
          <w:marRight w:val="0"/>
          <w:marTop w:val="0"/>
          <w:marBottom w:val="0"/>
          <w:divBdr>
            <w:top w:val="none" w:sz="0" w:space="0" w:color="auto"/>
            <w:left w:val="none" w:sz="0" w:space="0" w:color="auto"/>
            <w:bottom w:val="none" w:sz="0" w:space="0" w:color="auto"/>
            <w:right w:val="none" w:sz="0" w:space="0" w:color="auto"/>
          </w:divBdr>
        </w:div>
        <w:div w:id="1743331885">
          <w:marLeft w:val="0"/>
          <w:marRight w:val="0"/>
          <w:marTop w:val="0"/>
          <w:marBottom w:val="0"/>
          <w:divBdr>
            <w:top w:val="none" w:sz="0" w:space="0" w:color="auto"/>
            <w:left w:val="none" w:sz="0" w:space="0" w:color="auto"/>
            <w:bottom w:val="none" w:sz="0" w:space="0" w:color="auto"/>
            <w:right w:val="none" w:sz="0" w:space="0" w:color="auto"/>
          </w:divBdr>
        </w:div>
        <w:div w:id="606885132">
          <w:marLeft w:val="0"/>
          <w:marRight w:val="0"/>
          <w:marTop w:val="0"/>
          <w:marBottom w:val="0"/>
          <w:divBdr>
            <w:top w:val="none" w:sz="0" w:space="0" w:color="auto"/>
            <w:left w:val="none" w:sz="0" w:space="0" w:color="auto"/>
            <w:bottom w:val="none" w:sz="0" w:space="0" w:color="auto"/>
            <w:right w:val="none" w:sz="0" w:space="0" w:color="auto"/>
          </w:divBdr>
        </w:div>
      </w:divsChild>
    </w:div>
    <w:div w:id="1190681378">
      <w:bodyDiv w:val="1"/>
      <w:marLeft w:val="0"/>
      <w:marRight w:val="0"/>
      <w:marTop w:val="0"/>
      <w:marBottom w:val="0"/>
      <w:divBdr>
        <w:top w:val="none" w:sz="0" w:space="0" w:color="auto"/>
        <w:left w:val="none" w:sz="0" w:space="0" w:color="auto"/>
        <w:bottom w:val="none" w:sz="0" w:space="0" w:color="auto"/>
        <w:right w:val="none" w:sz="0" w:space="0" w:color="auto"/>
      </w:divBdr>
    </w:div>
    <w:div w:id="1306885504">
      <w:bodyDiv w:val="1"/>
      <w:marLeft w:val="0"/>
      <w:marRight w:val="0"/>
      <w:marTop w:val="0"/>
      <w:marBottom w:val="0"/>
      <w:divBdr>
        <w:top w:val="none" w:sz="0" w:space="0" w:color="auto"/>
        <w:left w:val="none" w:sz="0" w:space="0" w:color="auto"/>
        <w:bottom w:val="none" w:sz="0" w:space="0" w:color="auto"/>
        <w:right w:val="none" w:sz="0" w:space="0" w:color="auto"/>
      </w:divBdr>
    </w:div>
    <w:div w:id="1316031496">
      <w:bodyDiv w:val="1"/>
      <w:marLeft w:val="0"/>
      <w:marRight w:val="0"/>
      <w:marTop w:val="0"/>
      <w:marBottom w:val="0"/>
      <w:divBdr>
        <w:top w:val="none" w:sz="0" w:space="0" w:color="auto"/>
        <w:left w:val="none" w:sz="0" w:space="0" w:color="auto"/>
        <w:bottom w:val="none" w:sz="0" w:space="0" w:color="auto"/>
        <w:right w:val="none" w:sz="0" w:space="0" w:color="auto"/>
      </w:divBdr>
    </w:div>
    <w:div w:id="1525747105">
      <w:bodyDiv w:val="1"/>
      <w:marLeft w:val="0"/>
      <w:marRight w:val="0"/>
      <w:marTop w:val="0"/>
      <w:marBottom w:val="0"/>
      <w:divBdr>
        <w:top w:val="none" w:sz="0" w:space="0" w:color="auto"/>
        <w:left w:val="none" w:sz="0" w:space="0" w:color="auto"/>
        <w:bottom w:val="none" w:sz="0" w:space="0" w:color="auto"/>
        <w:right w:val="none" w:sz="0" w:space="0" w:color="auto"/>
      </w:divBdr>
    </w:div>
    <w:div w:id="2018382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0A22AFD4F394E9234C6EAD8E3C8E3"/>
        <w:category>
          <w:name w:val="General"/>
          <w:gallery w:val="placeholder"/>
        </w:category>
        <w:types>
          <w:type w:val="bbPlcHdr"/>
        </w:types>
        <w:behaviors>
          <w:behavior w:val="content"/>
        </w:behaviors>
        <w:guid w:val="{8A61A546-6B05-9B42-B846-0629D47851B7}"/>
      </w:docPartPr>
      <w:docPartBody>
        <w:p w:rsidR="002A6938" w:rsidRDefault="004837E0" w:rsidP="004837E0">
          <w:pPr>
            <w:pStyle w:val="1220A22AFD4F394E9234C6EAD8E3C8E3"/>
          </w:pPr>
          <w:r>
            <w:t>[Type text]</w:t>
          </w:r>
        </w:p>
      </w:docPartBody>
    </w:docPart>
    <w:docPart>
      <w:docPartPr>
        <w:name w:val="2F24B19D0C6D6A458B41386D0D921CE1"/>
        <w:category>
          <w:name w:val="General"/>
          <w:gallery w:val="placeholder"/>
        </w:category>
        <w:types>
          <w:type w:val="bbPlcHdr"/>
        </w:types>
        <w:behaviors>
          <w:behavior w:val="content"/>
        </w:behaviors>
        <w:guid w:val="{611B58E6-7AE4-4F40-BD13-242BC2D69DB8}"/>
      </w:docPartPr>
      <w:docPartBody>
        <w:p w:rsidR="002A6938" w:rsidRDefault="004837E0" w:rsidP="004837E0">
          <w:pPr>
            <w:pStyle w:val="2F24B19D0C6D6A458B41386D0D921CE1"/>
          </w:pPr>
          <w:r>
            <w:t>[Type text]</w:t>
          </w:r>
        </w:p>
      </w:docPartBody>
    </w:docPart>
    <w:docPart>
      <w:docPartPr>
        <w:name w:val="75FC9B60D31A394C8972447A320E6A3D"/>
        <w:category>
          <w:name w:val="General"/>
          <w:gallery w:val="placeholder"/>
        </w:category>
        <w:types>
          <w:type w:val="bbPlcHdr"/>
        </w:types>
        <w:behaviors>
          <w:behavior w:val="content"/>
        </w:behaviors>
        <w:guid w:val="{9D3E997B-DB11-E047-9EC3-B4D86FB5957B}"/>
      </w:docPartPr>
      <w:docPartBody>
        <w:p w:rsidR="002A6938" w:rsidRDefault="004837E0" w:rsidP="004837E0">
          <w:pPr>
            <w:pStyle w:val="75FC9B60D31A394C8972447A320E6A3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E0"/>
    <w:rsid w:val="00026BD5"/>
    <w:rsid w:val="0004519B"/>
    <w:rsid w:val="000F4A61"/>
    <w:rsid w:val="001175C7"/>
    <w:rsid w:val="002A6938"/>
    <w:rsid w:val="0043460B"/>
    <w:rsid w:val="004837E0"/>
    <w:rsid w:val="004B3AC7"/>
    <w:rsid w:val="004C5795"/>
    <w:rsid w:val="007A2EFE"/>
    <w:rsid w:val="007E3914"/>
    <w:rsid w:val="008103F0"/>
    <w:rsid w:val="009F771F"/>
    <w:rsid w:val="00A346FD"/>
    <w:rsid w:val="00A71F96"/>
    <w:rsid w:val="00A929F2"/>
    <w:rsid w:val="00B65275"/>
    <w:rsid w:val="00BE1624"/>
    <w:rsid w:val="00BE3806"/>
    <w:rsid w:val="00DB4B91"/>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0A22AFD4F394E9234C6EAD8E3C8E3">
    <w:name w:val="1220A22AFD4F394E9234C6EAD8E3C8E3"/>
    <w:rsid w:val="004837E0"/>
  </w:style>
  <w:style w:type="paragraph" w:customStyle="1" w:styleId="2F24B19D0C6D6A458B41386D0D921CE1">
    <w:name w:val="2F24B19D0C6D6A458B41386D0D921CE1"/>
    <w:rsid w:val="004837E0"/>
  </w:style>
  <w:style w:type="paragraph" w:customStyle="1" w:styleId="75FC9B60D31A394C8972447A320E6A3D">
    <w:name w:val="75FC9B60D31A394C8972447A320E6A3D"/>
    <w:rsid w:val="004837E0"/>
  </w:style>
  <w:style w:type="paragraph" w:customStyle="1" w:styleId="72DC96929FA9DA418D7938D5C94F2195">
    <w:name w:val="72DC96929FA9DA418D7938D5C94F2195"/>
    <w:rsid w:val="004837E0"/>
  </w:style>
  <w:style w:type="paragraph" w:customStyle="1" w:styleId="AA92BD797D047648A8A3457914ACEF09">
    <w:name w:val="AA92BD797D047648A8A3457914ACEF09"/>
    <w:rsid w:val="004837E0"/>
  </w:style>
  <w:style w:type="paragraph" w:customStyle="1" w:styleId="5F7836A176770049855F6AEAD889815F">
    <w:name w:val="5F7836A176770049855F6AEAD889815F"/>
    <w:rsid w:val="00483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9788E-8B58-D242-A5B6-DF126AA18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2520</Words>
  <Characters>14367</Characters>
  <Application>Microsoft Macintosh Word</Application>
  <DocSecurity>0</DocSecurity>
  <Lines>119</Lines>
  <Paragraphs>33</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A Meta-Analysis of Expressive Writing on Quality of Life and Posttraumatic Growt</vt:lpstr>
      <vt:lpstr>Jeffrey M. Pavlacic, Erin M. Buchanan, Ann D. Rost </vt:lpstr>
      <vt:lpstr>Missouri State University </vt:lpstr>
      <vt:lpstr>Abstract</vt:lpstr>
      <vt:lpstr>A Meta-Analysis of Expressive Writing on Quality of Life and Posttraumatic Growt</vt:lpstr>
      <vt:lpstr>Problems Associated with Repressing Negative Emotions</vt:lpstr>
      <vt:lpstr>Expressive Writing</vt:lpstr>
      <vt:lpstr>Why is a Meta-Analysis Necessary?</vt:lpstr>
      <vt:lpstr>Posttraumatic Stress Disorder and Posttraumatic Growth</vt:lpstr>
      <vt:lpstr>Quality of Life</vt:lpstr>
      <vt:lpstr>Purpose of Current Meta-Analysis</vt:lpstr>
      <vt:lpstr>Method</vt:lpstr>
      <vt:lpstr/>
      <vt:lpstr/>
      <vt:lpstr>Results</vt:lpstr>
      <vt:lpstr>Figure 1 shows relevant Cohen’s d effect sizes. Average QOL effect size was XXX</vt:lpstr>
      <vt:lpstr>-Average d effect size for variable and overall</vt:lpstr>
      <vt:lpstr>-interpret effect size overall and by variable</vt:lpstr>
      <vt:lpstr>-confidence intervals crossing or not crossing zero </vt:lpstr>
      <vt:lpstr>-concluding statement </vt:lpstr>
      <vt:lpstr>Discussion</vt:lpstr>
      <vt:lpstr>-discuss results compared to the norm view of expressive writing </vt:lpstr>
      <vt:lpstr>-discuss limitation of not having enough studies to calculate effect sizes </vt:lpstr>
      <vt:lpstr>-however be sure to mention the amount of articles we examined and what the exis</vt:lpstr>
      <vt:lpstr>Crespo, M. &amp; Mar Gomez, M. (2016). Diagnostic concordance of DSM-IV and DSM-5 </vt:lpstr>
      <vt:lpstr>Posttraumatic Stress Disorder (PTSD) in a clinical sample. Psicothema, 28(2). 16</vt:lpstr>
      <vt:lpstr>Di Blasio, P., Camisasca, E., Caravita, S., Carla, S., Ionio, C., Milani, L, &amp; V</vt:lpstr>
      <vt:lpstr>The effects of expressive writing on postpartum depression and posttraumatic str</vt:lpstr>
      <vt:lpstr>Frankl, V. E. (1984). Man's search for meaning (3rd ed.). New York: Simon &amp; Schu</vt:lpstr>
      <vt:lpstr>Lancaster, S. L., Klein, K. P., &amp; Heifner, A. The validity of self-reported grow</vt:lpstr>
      <vt:lpstr>Lepore, S. J., Revenson, T. A., Roberts, K. J., Pranikoff, J. R., &amp; Davey, A. Ra</vt:lpstr>
      <vt:lpstr>Lu, Q., Zheng, D., Young, L., Kagawa-Singer, M., &amp; Loh A. A pilot study of expre</vt:lpstr>
      <vt:lpstr>Pennebaker, J.W. &amp; Graybeal, A. (2001). Patterns of natural language use: disclo</vt:lpstr>
      <vt:lpstr>Blackwell), 10(3). 90-93. </vt:lpstr>
      <vt:lpstr>Pennebaker, J. W. (1997). Writing about emotional experiences as a therapeutic p</vt:lpstr>
      <vt:lpstr>Psychological Science, 8(3). 162-166. </vt:lpstr>
      <vt:lpstr>Pennebaker, J.W. &amp; Beall, S. K. (1986). Confronting a traumatic event: toward an</vt:lpstr>
      <vt:lpstr>Sloan, D.M., Marx, B. P., &amp; Greenberg, E. M. (2011). A test of written emotional</vt:lpstr>
      <vt:lpstr>Sloan, D.M., Marx, B.P., Epstein, E.M. (2007). Does altering the instructional s</vt:lpstr>
      <vt:lpstr>Smyth, J.M. &amp; Pennebaker, J. W. (2008). Exploring the boundary conditions of exp</vt:lpstr>
      <vt:lpstr>Yilmaz, M. &amp; Zara, A. (2016). Traumatic loss and posttraumatic growth: the effec</vt:lpstr>
    </vt:vector>
  </TitlesOfParts>
  <Company/>
  <LinksUpToDate>false</LinksUpToDate>
  <CharactersWithSpaces>16854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Pavlacic</dc:creator>
  <cp:keywords/>
  <dc:description/>
  <cp:lastModifiedBy>Pavlacic, Jeffrey M</cp:lastModifiedBy>
  <cp:revision>2</cp:revision>
  <dcterms:created xsi:type="dcterms:W3CDTF">2016-12-26T22:51:00Z</dcterms:created>
  <dcterms:modified xsi:type="dcterms:W3CDTF">2016-12-26T22:51:00Z</dcterms:modified>
</cp:coreProperties>
</file>