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81C72" w14:textId="77777777" w:rsidR="00972A35" w:rsidRPr="00972A35" w:rsidRDefault="00972A35" w:rsidP="00972A35">
      <w:pPr>
        <w:widowControl w:val="0"/>
        <w:tabs>
          <w:tab w:val="left" w:pos="142"/>
          <w:tab w:val="left" w:pos="264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72A35">
        <w:rPr>
          <w:rFonts w:ascii="Times New Roman" w:eastAsia="Times New Roman" w:hAnsi="Times New Roman" w:cs="Times New Roman"/>
          <w:sz w:val="32"/>
          <w:szCs w:val="32"/>
          <w:lang w:eastAsia="ru-RU"/>
        </w:rPr>
        <w:t>Министерство науки и высшего образования РФ</w:t>
      </w:r>
    </w:p>
    <w:p w14:paraId="68D81CE6" w14:textId="77777777" w:rsidR="00972A35" w:rsidRPr="00972A35" w:rsidRDefault="00972A35" w:rsidP="00972A35">
      <w:pPr>
        <w:widowControl w:val="0"/>
        <w:tabs>
          <w:tab w:val="left" w:pos="142"/>
          <w:tab w:val="left" w:pos="264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A3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</w:t>
      </w:r>
    </w:p>
    <w:p w14:paraId="45D99B71" w14:textId="77777777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A3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</w:t>
      </w:r>
    </w:p>
    <w:p w14:paraId="482D0981" w14:textId="77777777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A3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02D27056" w14:textId="77777777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A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СИБИРСКИЙ ФЕДЕРАЛЬНЫЙ УНИВЕРСИТЕТ</w:t>
      </w:r>
    </w:p>
    <w:p w14:paraId="5E2C37E1" w14:textId="77777777" w:rsidR="00972A35" w:rsidRPr="00972A35" w:rsidRDefault="00972A35" w:rsidP="00972A3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68AC1F" w14:textId="77777777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A3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Космических и информационных технологий</w:t>
      </w:r>
    </w:p>
    <w:p w14:paraId="07A01BFF" w14:textId="77777777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72A35">
        <w:rPr>
          <w:rFonts w:ascii="Times New Roman" w:eastAsia="Times New Roman" w:hAnsi="Times New Roman" w:cs="Times New Roman"/>
          <w:lang w:eastAsia="ru-RU"/>
        </w:rPr>
        <w:t>институт</w:t>
      </w:r>
    </w:p>
    <w:p w14:paraId="245ECD58" w14:textId="0DA3B03E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Прикладная информатика</w:t>
      </w:r>
    </w:p>
    <w:p w14:paraId="63F87C4A" w14:textId="77777777" w:rsidR="00972A35" w:rsidRPr="00972A35" w:rsidRDefault="00972A35" w:rsidP="00972A35">
      <w:pPr>
        <w:widowControl w:val="0"/>
        <w:tabs>
          <w:tab w:val="left" w:pos="142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72A35">
        <w:rPr>
          <w:rFonts w:ascii="Times New Roman" w:eastAsia="Times New Roman" w:hAnsi="Times New Roman" w:cs="Times New Roman"/>
          <w:lang w:eastAsia="ru-RU"/>
        </w:rPr>
        <w:t>кафедра</w:t>
      </w:r>
    </w:p>
    <w:p w14:paraId="244947A0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4D95D3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D798B2D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ADD4126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51915C3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3E64B434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38620AFA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244BFBBA" w14:textId="77777777" w:rsidR="00972A35" w:rsidRPr="00972A35" w:rsidRDefault="00972A35" w:rsidP="00972A3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2A35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  <w:r w:rsidRPr="00972A35"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972A35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Pr="00972A35">
        <w:rPr>
          <w:rFonts w:ascii="Times New Roman" w:eastAsia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972A35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ПРАКТИЧЕСКОЙ</w:t>
      </w:r>
      <w:r w:rsidRPr="00972A35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972A35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РАБОТЕ</w:t>
      </w:r>
      <w:r w:rsidRPr="00972A35"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972A35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№2</w:t>
      </w:r>
    </w:p>
    <w:p w14:paraId="1204DF6C" w14:textId="77777777" w:rsidR="00972A35" w:rsidRPr="00972A35" w:rsidRDefault="00972A35" w:rsidP="00972A35">
      <w:pPr>
        <w:widowControl w:val="0"/>
        <w:tabs>
          <w:tab w:val="left" w:pos="1276"/>
        </w:tabs>
        <w:autoSpaceDE w:val="0"/>
        <w:autoSpaceDN w:val="0"/>
        <w:spacing w:before="3" w:after="0" w:line="240" w:lineRule="auto"/>
        <w:ind w:left="1134" w:right="991" w:hanging="141"/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972A35">
        <w:rPr>
          <w:rFonts w:ascii="Times New Roman" w:eastAsia="Times New Roman" w:hAnsi="Times New Roman" w:cs="Times New Roman"/>
          <w:sz w:val="28"/>
          <w:szCs w:val="28"/>
        </w:rPr>
        <w:t>Моделирование бизнес-логики, архитектуры и данных ИС</w:t>
      </w:r>
    </w:p>
    <w:p w14:paraId="5FFBE555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5D99E96F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749D3551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4E135724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5702DD83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3F8D7D6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1C7D0024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027B1EED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485E2644" w14:textId="77777777" w:rsidR="00972A35" w:rsidRPr="00F60E82" w:rsidRDefault="00972A35" w:rsidP="00972A35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EED313" w14:textId="0EA6C77B" w:rsidR="00972A35" w:rsidRPr="00F60E82" w:rsidRDefault="00972A35" w:rsidP="00972A35">
      <w:pPr>
        <w:widowControl w:val="0"/>
        <w:tabs>
          <w:tab w:val="left" w:pos="4667"/>
          <w:tab w:val="left" w:pos="6136"/>
          <w:tab w:val="left" w:pos="6909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</w:pPr>
      <w:r w:rsidRPr="00F60E82">
        <w:rPr>
          <w:rFonts w:ascii="Times New Roman" w:eastAsia="Times New Roman" w:hAnsi="Times New Roman" w:cs="Times New Roman"/>
          <w:spacing w:val="-2"/>
          <w:sz w:val="28"/>
          <w:szCs w:val="28"/>
        </w:rPr>
        <w:t>Преподаватель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А</w:t>
      </w:r>
      <w:r w:rsidRPr="00F60E82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Р</w:t>
      </w:r>
      <w:r w:rsidRPr="00F60E82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 xml:space="preserve">.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Кемельбаева</w:t>
      </w:r>
    </w:p>
    <w:p w14:paraId="0B245E9E" w14:textId="5D6BCF64" w:rsidR="00972A35" w:rsidRPr="00F60E82" w:rsidRDefault="00972A35" w:rsidP="00E61B4E">
      <w:pPr>
        <w:widowControl w:val="0"/>
        <w:tabs>
          <w:tab w:val="left" w:pos="7088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</w:rPr>
      </w:pPr>
      <w:r w:rsidRPr="00F60E82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</w:t>
      </w:r>
      <w:r w:rsidR="00E61B4E">
        <w:rPr>
          <w:rFonts w:ascii="Times New Roman" w:eastAsia="Times New Roman" w:hAnsi="Times New Roman" w:cs="Times New Roman"/>
        </w:rPr>
        <w:t xml:space="preserve">     </w:t>
      </w:r>
      <w:r w:rsidRPr="00F60E82">
        <w:rPr>
          <w:rFonts w:ascii="Times New Roman" w:eastAsia="Times New Roman" w:hAnsi="Times New Roman" w:cs="Times New Roman"/>
        </w:rPr>
        <w:t xml:space="preserve"> </w:t>
      </w:r>
      <w:r w:rsidR="00E61B4E">
        <w:rPr>
          <w:rFonts w:ascii="Times New Roman" w:eastAsia="Times New Roman" w:hAnsi="Times New Roman" w:cs="Times New Roman"/>
        </w:rPr>
        <w:t xml:space="preserve">   </w:t>
      </w:r>
      <w:r w:rsidR="00276E26">
        <w:rPr>
          <w:rFonts w:ascii="Times New Roman" w:eastAsia="Times New Roman" w:hAnsi="Times New Roman" w:cs="Times New Roman"/>
          <w:lang w:val="en-US"/>
        </w:rPr>
        <w:t xml:space="preserve"> </w:t>
      </w:r>
      <w:r w:rsidRPr="00F60E82">
        <w:rPr>
          <w:rFonts w:ascii="Times New Roman" w:eastAsia="Times New Roman" w:hAnsi="Times New Roman" w:cs="Times New Roman"/>
        </w:rPr>
        <w:t>подпись,</w:t>
      </w:r>
      <w:r w:rsidRPr="00F60E82">
        <w:rPr>
          <w:rFonts w:ascii="Times New Roman" w:eastAsia="Times New Roman" w:hAnsi="Times New Roman" w:cs="Times New Roman"/>
          <w:spacing w:val="-7"/>
        </w:rPr>
        <w:t xml:space="preserve"> </w:t>
      </w:r>
      <w:r w:rsidRPr="00F60E82">
        <w:rPr>
          <w:rFonts w:ascii="Times New Roman" w:eastAsia="Times New Roman" w:hAnsi="Times New Roman" w:cs="Times New Roman"/>
          <w:spacing w:val="-4"/>
        </w:rPr>
        <w:t>дата</w:t>
      </w:r>
      <w:r w:rsidRPr="00F60E8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  </w:t>
      </w:r>
      <w:r w:rsidR="00E61B4E">
        <w:rPr>
          <w:rFonts w:ascii="Times New Roman" w:eastAsia="Times New Roman" w:hAnsi="Times New Roman" w:cs="Times New Roman"/>
        </w:rPr>
        <w:t xml:space="preserve"> </w:t>
      </w:r>
      <w:r w:rsidRPr="00F60E82">
        <w:rPr>
          <w:rFonts w:ascii="Times New Roman" w:eastAsia="Times New Roman" w:hAnsi="Times New Roman" w:cs="Times New Roman"/>
        </w:rPr>
        <w:t>инициалы,</w:t>
      </w:r>
      <w:r w:rsidRPr="00F60E82">
        <w:rPr>
          <w:rFonts w:ascii="Times New Roman" w:eastAsia="Times New Roman" w:hAnsi="Times New Roman" w:cs="Times New Roman"/>
          <w:spacing w:val="-13"/>
        </w:rPr>
        <w:t xml:space="preserve"> </w:t>
      </w:r>
      <w:r w:rsidRPr="00F60E82">
        <w:rPr>
          <w:rFonts w:ascii="Times New Roman" w:eastAsia="Times New Roman" w:hAnsi="Times New Roman" w:cs="Times New Roman"/>
          <w:spacing w:val="-2"/>
        </w:rPr>
        <w:t>фамилия</w:t>
      </w:r>
    </w:p>
    <w:p w14:paraId="0D4E774B" w14:textId="77777777" w:rsidR="00972A35" w:rsidRPr="00F60E82" w:rsidRDefault="00972A35" w:rsidP="00972A35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16432BF3" w14:textId="6C73E6D5" w:rsidR="00972A35" w:rsidRPr="00F60E82" w:rsidRDefault="00972A35" w:rsidP="00972A35">
      <w:pPr>
        <w:widowControl w:val="0"/>
        <w:tabs>
          <w:tab w:val="left" w:pos="4933"/>
          <w:tab w:val="left" w:pos="6400"/>
          <w:tab w:val="left" w:pos="7173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60E82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F60E82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>КИ24-21Б</w:t>
      </w:r>
      <w:r w:rsidR="00276E26" w:rsidRPr="00276E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276E26" w:rsidRPr="005156A2">
        <w:rPr>
          <w:rFonts w:ascii="Times New Roman" w:eastAsia="Times New Roman" w:hAnsi="Times New Roman" w:cs="Times New Roman"/>
          <w:sz w:val="28"/>
          <w:szCs w:val="28"/>
          <w:u w:val="single"/>
        </w:rPr>
        <w:t>032429752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ab/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Ю.И. Безмага</w:t>
      </w:r>
    </w:p>
    <w:p w14:paraId="29F9C97E" w14:textId="58234DC8" w:rsidR="00972A35" w:rsidRPr="00F60E82" w:rsidRDefault="00276E26" w:rsidP="00972A35">
      <w:pPr>
        <w:widowControl w:val="0"/>
        <w:tabs>
          <w:tab w:val="left" w:pos="4996"/>
          <w:tab w:val="left" w:pos="694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</w:rPr>
      </w:pPr>
      <w:r w:rsidRPr="00276E26">
        <w:rPr>
          <w:rFonts w:ascii="Times New Roman" w:eastAsia="Times New Roman" w:hAnsi="Times New Roman" w:cs="Times New Roman"/>
        </w:rPr>
        <w:t xml:space="preserve">               </w:t>
      </w:r>
      <w:r w:rsidR="00972A35" w:rsidRPr="00F60E82">
        <w:rPr>
          <w:rFonts w:ascii="Times New Roman" w:eastAsia="Times New Roman" w:hAnsi="Times New Roman" w:cs="Times New Roman"/>
        </w:rPr>
        <w:t>номер</w:t>
      </w:r>
      <w:r w:rsidR="00972A35" w:rsidRPr="00F60E82">
        <w:rPr>
          <w:rFonts w:ascii="Times New Roman" w:eastAsia="Times New Roman" w:hAnsi="Times New Roman" w:cs="Times New Roman"/>
          <w:spacing w:val="-5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группы,</w:t>
      </w:r>
      <w:r w:rsidR="00972A35" w:rsidRPr="00F60E82">
        <w:rPr>
          <w:rFonts w:ascii="Times New Roman" w:eastAsia="Times New Roman" w:hAnsi="Times New Roman" w:cs="Times New Roman"/>
          <w:spacing w:val="-5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зачетной</w:t>
      </w:r>
      <w:r w:rsidR="00972A35" w:rsidRPr="00F60E82">
        <w:rPr>
          <w:rFonts w:ascii="Times New Roman" w:eastAsia="Times New Roman" w:hAnsi="Times New Roman" w:cs="Times New Roman"/>
          <w:spacing w:val="-4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2"/>
        </w:rPr>
        <w:t>книжки</w:t>
      </w:r>
      <w:r w:rsidR="00972A35" w:rsidRPr="00F60E82">
        <w:rPr>
          <w:rFonts w:ascii="Times New Roman" w:eastAsia="Times New Roman" w:hAnsi="Times New Roman" w:cs="Times New Roman"/>
        </w:rPr>
        <w:t xml:space="preserve">      </w:t>
      </w:r>
      <w:r w:rsidR="00E61B4E">
        <w:rPr>
          <w:rFonts w:ascii="Times New Roman" w:eastAsia="Times New Roman" w:hAnsi="Times New Roman" w:cs="Times New Roman"/>
        </w:rPr>
        <w:t xml:space="preserve">       </w:t>
      </w:r>
      <w:r w:rsidR="00972A35" w:rsidRPr="00F60E82">
        <w:rPr>
          <w:rFonts w:ascii="Times New Roman" w:eastAsia="Times New Roman" w:hAnsi="Times New Roman" w:cs="Times New Roman"/>
        </w:rPr>
        <w:t xml:space="preserve"> </w:t>
      </w:r>
      <w:r w:rsidR="00E61B4E">
        <w:rPr>
          <w:rFonts w:ascii="Times New Roman" w:eastAsia="Times New Roman" w:hAnsi="Times New Roman" w:cs="Times New Roman"/>
        </w:rPr>
        <w:t xml:space="preserve">        </w:t>
      </w:r>
      <w:r w:rsidRPr="00276E26">
        <w:rPr>
          <w:rFonts w:ascii="Times New Roman" w:eastAsia="Times New Roman" w:hAnsi="Times New Roman" w:cs="Times New Roman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подпись,</w:t>
      </w:r>
      <w:r w:rsidR="00972A35" w:rsidRPr="00F60E82">
        <w:rPr>
          <w:rFonts w:ascii="Times New Roman" w:eastAsia="Times New Roman" w:hAnsi="Times New Roman" w:cs="Times New Roman"/>
          <w:spacing w:val="-7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4"/>
        </w:rPr>
        <w:t>дата</w:t>
      </w:r>
      <w:r w:rsidR="00972A35">
        <w:rPr>
          <w:rFonts w:ascii="Times New Roman" w:eastAsia="Times New Roman" w:hAnsi="Times New Roman" w:cs="Times New Roman"/>
        </w:rPr>
        <w:t xml:space="preserve">            </w:t>
      </w:r>
      <w:r w:rsidR="00E61B4E">
        <w:rPr>
          <w:rFonts w:ascii="Times New Roman" w:eastAsia="Times New Roman" w:hAnsi="Times New Roman" w:cs="Times New Roman"/>
        </w:rPr>
        <w:t xml:space="preserve">     </w:t>
      </w:r>
      <w:r w:rsidR="00972A35" w:rsidRPr="00F60E82">
        <w:rPr>
          <w:rFonts w:ascii="Times New Roman" w:eastAsia="Times New Roman" w:hAnsi="Times New Roman" w:cs="Times New Roman"/>
        </w:rPr>
        <w:t>инициалы,</w:t>
      </w:r>
      <w:r w:rsidR="00972A35" w:rsidRPr="00F60E82">
        <w:rPr>
          <w:rFonts w:ascii="Times New Roman" w:eastAsia="Times New Roman" w:hAnsi="Times New Roman" w:cs="Times New Roman"/>
          <w:spacing w:val="-14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2"/>
        </w:rPr>
        <w:t>фамилия</w:t>
      </w:r>
    </w:p>
    <w:p w14:paraId="6EB3B3CC" w14:textId="7679079A" w:rsidR="00972A35" w:rsidRPr="00F60E82" w:rsidRDefault="00972A35" w:rsidP="00972A35">
      <w:pPr>
        <w:widowControl w:val="0"/>
        <w:tabs>
          <w:tab w:val="left" w:pos="4933"/>
          <w:tab w:val="left" w:pos="6400"/>
          <w:tab w:val="left" w:pos="7173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60E82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F60E82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>КИ24-21Б</w:t>
      </w:r>
      <w:r w:rsidR="00276E26" w:rsidRPr="00276E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276E26" w:rsidRPr="00276E26">
        <w:rPr>
          <w:rFonts w:ascii="Times New Roman" w:eastAsia="Times New Roman" w:hAnsi="Times New Roman" w:cs="Times New Roman"/>
          <w:sz w:val="28"/>
          <w:szCs w:val="28"/>
          <w:u w:val="single"/>
        </w:rPr>
        <w:t>032429674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ab/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А.И. Тимофеев</w:t>
      </w:r>
    </w:p>
    <w:p w14:paraId="7F058ED1" w14:textId="7FC588F0" w:rsidR="00972A35" w:rsidRPr="00F60E82" w:rsidRDefault="00276E26" w:rsidP="00972A35">
      <w:pPr>
        <w:widowControl w:val="0"/>
        <w:tabs>
          <w:tab w:val="left" w:pos="4996"/>
          <w:tab w:val="left" w:pos="694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</w:rPr>
      </w:pPr>
      <w:r w:rsidRPr="00276E26">
        <w:rPr>
          <w:rFonts w:ascii="Times New Roman" w:eastAsia="Times New Roman" w:hAnsi="Times New Roman" w:cs="Times New Roman"/>
        </w:rPr>
        <w:t xml:space="preserve">               </w:t>
      </w:r>
      <w:r w:rsidR="00972A35" w:rsidRPr="00F60E82">
        <w:rPr>
          <w:rFonts w:ascii="Times New Roman" w:eastAsia="Times New Roman" w:hAnsi="Times New Roman" w:cs="Times New Roman"/>
        </w:rPr>
        <w:t>номер</w:t>
      </w:r>
      <w:r w:rsidR="00972A35" w:rsidRPr="00F60E82">
        <w:rPr>
          <w:rFonts w:ascii="Times New Roman" w:eastAsia="Times New Roman" w:hAnsi="Times New Roman" w:cs="Times New Roman"/>
          <w:spacing w:val="-5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группы,</w:t>
      </w:r>
      <w:r w:rsidR="00972A35" w:rsidRPr="00F60E82">
        <w:rPr>
          <w:rFonts w:ascii="Times New Roman" w:eastAsia="Times New Roman" w:hAnsi="Times New Roman" w:cs="Times New Roman"/>
          <w:spacing w:val="-5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зачетной</w:t>
      </w:r>
      <w:r w:rsidR="00972A35" w:rsidRPr="00F60E82">
        <w:rPr>
          <w:rFonts w:ascii="Times New Roman" w:eastAsia="Times New Roman" w:hAnsi="Times New Roman" w:cs="Times New Roman"/>
          <w:spacing w:val="-4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2"/>
        </w:rPr>
        <w:t>книжки</w:t>
      </w:r>
      <w:r w:rsidR="00972A35" w:rsidRPr="00F60E82">
        <w:rPr>
          <w:rFonts w:ascii="Times New Roman" w:eastAsia="Times New Roman" w:hAnsi="Times New Roman" w:cs="Times New Roman"/>
        </w:rPr>
        <w:t xml:space="preserve">     </w:t>
      </w:r>
      <w:r w:rsidR="00E61B4E">
        <w:rPr>
          <w:rFonts w:ascii="Times New Roman" w:eastAsia="Times New Roman" w:hAnsi="Times New Roman" w:cs="Times New Roman"/>
        </w:rPr>
        <w:t xml:space="preserve">                 </w:t>
      </w:r>
      <w:r w:rsidR="00972A35" w:rsidRPr="00F60E82">
        <w:rPr>
          <w:rFonts w:ascii="Times New Roman" w:eastAsia="Times New Roman" w:hAnsi="Times New Roman" w:cs="Times New Roman"/>
        </w:rPr>
        <w:t>подпись,</w:t>
      </w:r>
      <w:r w:rsidR="00972A35" w:rsidRPr="00F60E82">
        <w:rPr>
          <w:rFonts w:ascii="Times New Roman" w:eastAsia="Times New Roman" w:hAnsi="Times New Roman" w:cs="Times New Roman"/>
          <w:spacing w:val="-7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4"/>
        </w:rPr>
        <w:t>дата</w:t>
      </w:r>
      <w:r w:rsidR="00972A35" w:rsidRPr="00F60E82">
        <w:rPr>
          <w:rFonts w:ascii="Times New Roman" w:eastAsia="Times New Roman" w:hAnsi="Times New Roman" w:cs="Times New Roman"/>
        </w:rPr>
        <w:tab/>
      </w:r>
      <w:r w:rsidR="00E61B4E">
        <w:rPr>
          <w:rFonts w:ascii="Times New Roman" w:eastAsia="Times New Roman" w:hAnsi="Times New Roman" w:cs="Times New Roman"/>
        </w:rPr>
        <w:t xml:space="preserve">       </w:t>
      </w:r>
      <w:r w:rsidR="00972A35" w:rsidRPr="00F60E82">
        <w:rPr>
          <w:rFonts w:ascii="Times New Roman" w:eastAsia="Times New Roman" w:hAnsi="Times New Roman" w:cs="Times New Roman"/>
        </w:rPr>
        <w:t>инициалы,</w:t>
      </w:r>
      <w:r w:rsidR="00972A35" w:rsidRPr="00F60E82">
        <w:rPr>
          <w:rFonts w:ascii="Times New Roman" w:eastAsia="Times New Roman" w:hAnsi="Times New Roman" w:cs="Times New Roman"/>
          <w:spacing w:val="-14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2"/>
        </w:rPr>
        <w:t>фамилия</w:t>
      </w:r>
    </w:p>
    <w:p w14:paraId="1344F5EB" w14:textId="4FABC73A" w:rsidR="00972A35" w:rsidRPr="00F60E82" w:rsidRDefault="00972A35" w:rsidP="00972A35">
      <w:pPr>
        <w:widowControl w:val="0"/>
        <w:tabs>
          <w:tab w:val="left" w:pos="4933"/>
          <w:tab w:val="left" w:pos="6400"/>
          <w:tab w:val="left" w:pos="7173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F60E82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F60E82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>КИ24-21Б</w:t>
      </w:r>
      <w:r w:rsidR="00276E26" w:rsidRPr="00276E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276E26" w:rsidRPr="00276E26">
        <w:rPr>
          <w:rFonts w:ascii="Times New Roman" w:eastAsia="Times New Roman" w:hAnsi="Times New Roman" w:cs="Times New Roman"/>
          <w:sz w:val="28"/>
          <w:szCs w:val="28"/>
          <w:u w:val="single"/>
        </w:rPr>
        <w:t>032431814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ab/>
      </w:r>
      <w:r w:rsidRPr="00F60E8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E61B4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F60E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Р.В. Красовский</w:t>
      </w:r>
    </w:p>
    <w:p w14:paraId="579AF3F0" w14:textId="1ECEDF59" w:rsidR="00972A35" w:rsidRPr="00F60E82" w:rsidRDefault="00276E26" w:rsidP="00972A35">
      <w:pPr>
        <w:widowControl w:val="0"/>
        <w:tabs>
          <w:tab w:val="left" w:pos="4996"/>
          <w:tab w:val="left" w:pos="694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</w:rPr>
      </w:pPr>
      <w:r w:rsidRPr="00276E26">
        <w:rPr>
          <w:rFonts w:ascii="Times New Roman" w:eastAsia="Times New Roman" w:hAnsi="Times New Roman" w:cs="Times New Roman"/>
        </w:rPr>
        <w:t xml:space="preserve">               </w:t>
      </w:r>
      <w:r w:rsidR="00972A35" w:rsidRPr="00F60E82">
        <w:rPr>
          <w:rFonts w:ascii="Times New Roman" w:eastAsia="Times New Roman" w:hAnsi="Times New Roman" w:cs="Times New Roman"/>
        </w:rPr>
        <w:t>номер</w:t>
      </w:r>
      <w:r w:rsidR="00972A35" w:rsidRPr="00F60E82">
        <w:rPr>
          <w:rFonts w:ascii="Times New Roman" w:eastAsia="Times New Roman" w:hAnsi="Times New Roman" w:cs="Times New Roman"/>
          <w:spacing w:val="-5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группы,</w:t>
      </w:r>
      <w:r w:rsidR="00972A35" w:rsidRPr="00F60E82">
        <w:rPr>
          <w:rFonts w:ascii="Times New Roman" w:eastAsia="Times New Roman" w:hAnsi="Times New Roman" w:cs="Times New Roman"/>
          <w:spacing w:val="-5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зачетной</w:t>
      </w:r>
      <w:r w:rsidR="00972A35" w:rsidRPr="00F60E82">
        <w:rPr>
          <w:rFonts w:ascii="Times New Roman" w:eastAsia="Times New Roman" w:hAnsi="Times New Roman" w:cs="Times New Roman"/>
          <w:spacing w:val="-4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2"/>
        </w:rPr>
        <w:t>книжки</w:t>
      </w:r>
      <w:r w:rsidR="00972A35" w:rsidRPr="00F60E82">
        <w:rPr>
          <w:rFonts w:ascii="Times New Roman" w:eastAsia="Times New Roman" w:hAnsi="Times New Roman" w:cs="Times New Roman"/>
        </w:rPr>
        <w:t xml:space="preserve">       </w:t>
      </w:r>
      <w:r w:rsidR="00E61B4E">
        <w:rPr>
          <w:rFonts w:ascii="Times New Roman" w:eastAsia="Times New Roman" w:hAnsi="Times New Roman" w:cs="Times New Roman"/>
        </w:rPr>
        <w:t xml:space="preserve">              </w:t>
      </w:r>
      <w:r w:rsidRPr="00276E26">
        <w:rPr>
          <w:rFonts w:ascii="Times New Roman" w:eastAsia="Times New Roman" w:hAnsi="Times New Roman" w:cs="Times New Roman"/>
        </w:rPr>
        <w:t xml:space="preserve"> </w:t>
      </w:r>
      <w:r w:rsidR="00E61B4E">
        <w:rPr>
          <w:rFonts w:ascii="Times New Roman" w:eastAsia="Times New Roman" w:hAnsi="Times New Roman" w:cs="Times New Roman"/>
        </w:rPr>
        <w:t xml:space="preserve"> </w:t>
      </w:r>
      <w:r w:rsidR="00972A35" w:rsidRPr="00F60E82">
        <w:rPr>
          <w:rFonts w:ascii="Times New Roman" w:eastAsia="Times New Roman" w:hAnsi="Times New Roman" w:cs="Times New Roman"/>
        </w:rPr>
        <w:t>подпись,</w:t>
      </w:r>
      <w:r w:rsidR="00972A35" w:rsidRPr="00F60E82">
        <w:rPr>
          <w:rFonts w:ascii="Times New Roman" w:eastAsia="Times New Roman" w:hAnsi="Times New Roman" w:cs="Times New Roman"/>
          <w:spacing w:val="-7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4"/>
        </w:rPr>
        <w:t>дата</w:t>
      </w:r>
      <w:r w:rsidR="00972A35" w:rsidRPr="00F60E82">
        <w:rPr>
          <w:rFonts w:ascii="Times New Roman" w:eastAsia="Times New Roman" w:hAnsi="Times New Roman" w:cs="Times New Roman"/>
        </w:rPr>
        <w:tab/>
      </w:r>
      <w:r w:rsidR="00E61B4E">
        <w:rPr>
          <w:rFonts w:ascii="Times New Roman" w:eastAsia="Times New Roman" w:hAnsi="Times New Roman" w:cs="Times New Roman"/>
        </w:rPr>
        <w:t xml:space="preserve">       </w:t>
      </w:r>
      <w:r w:rsidR="00972A35" w:rsidRPr="00F60E82">
        <w:rPr>
          <w:rFonts w:ascii="Times New Roman" w:eastAsia="Times New Roman" w:hAnsi="Times New Roman" w:cs="Times New Roman"/>
        </w:rPr>
        <w:t>инициалы,</w:t>
      </w:r>
      <w:r w:rsidR="00972A35" w:rsidRPr="00F60E82">
        <w:rPr>
          <w:rFonts w:ascii="Times New Roman" w:eastAsia="Times New Roman" w:hAnsi="Times New Roman" w:cs="Times New Roman"/>
          <w:spacing w:val="-14"/>
        </w:rPr>
        <w:t xml:space="preserve"> </w:t>
      </w:r>
      <w:r w:rsidR="00972A35" w:rsidRPr="00F60E82">
        <w:rPr>
          <w:rFonts w:ascii="Times New Roman" w:eastAsia="Times New Roman" w:hAnsi="Times New Roman" w:cs="Times New Roman"/>
          <w:spacing w:val="-2"/>
        </w:rPr>
        <w:t>фамилия</w:t>
      </w:r>
    </w:p>
    <w:p w14:paraId="6E8D2789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38329B72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088234D1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0630E596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1CE44CB0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7D5EC151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372B4846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1280650C" w14:textId="77777777" w:rsidR="00972A35" w:rsidRPr="00F60E82" w:rsidRDefault="00972A35" w:rsidP="00972A3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62B13900" w14:textId="77777777" w:rsidR="00972A35" w:rsidRPr="00F60E82" w:rsidRDefault="00972A35" w:rsidP="00972A3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Cs w:val="28"/>
        </w:rPr>
      </w:pPr>
    </w:p>
    <w:p w14:paraId="04284059" w14:textId="77777777" w:rsidR="00972A35" w:rsidRDefault="00972A35" w:rsidP="00972A3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EAFA70" w14:textId="3EBF97D6" w:rsidR="00F47B46" w:rsidRPr="00733F16" w:rsidRDefault="00972A35" w:rsidP="00972A35">
      <w:pPr>
        <w:jc w:val="center"/>
        <w:rPr>
          <w:rFonts w:ascii="Times New Roman" w:hAnsi="Times New Roman" w:cs="Times New Roman"/>
          <w:sz w:val="28"/>
          <w:szCs w:val="28"/>
        </w:rPr>
      </w:pPr>
      <w:r w:rsidRPr="00F60E82">
        <w:rPr>
          <w:rFonts w:ascii="Times New Roman" w:eastAsia="Times New Roman" w:hAnsi="Times New Roman" w:cs="Times New Roman"/>
          <w:sz w:val="28"/>
          <w:szCs w:val="28"/>
        </w:rPr>
        <w:t>Красноярск</w:t>
      </w:r>
      <w:r w:rsidRPr="00F60E82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spacing w:val="-11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03643" w14:textId="2313DCBD" w:rsidR="00CD7E12" w:rsidRPr="00733F16" w:rsidRDefault="00CD7E12" w:rsidP="00A12B74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733F16">
        <w:rPr>
          <w:rFonts w:ascii="Times New Roman" w:hAnsi="Times New Roman" w:cs="Times New Roman"/>
          <w:color w:val="auto"/>
          <w:sz w:val="28"/>
          <w:szCs w:val="28"/>
        </w:rPr>
        <w:lastRenderedPageBreak/>
        <w:t>Функциональные требования</w:t>
      </w:r>
    </w:p>
    <w:p w14:paraId="167B8E36" w14:textId="310151BE" w:rsidR="00CD7E12" w:rsidRPr="00733F16" w:rsidRDefault="00CD7E12" w:rsidP="00A12B7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074"/>
      </w:tblGrid>
      <w:tr w:rsidR="002455FD" w:rsidRPr="00733F16" w14:paraId="264307AA" w14:textId="77777777" w:rsidTr="00FB6288">
        <w:trPr>
          <w:tblHeader/>
        </w:trPr>
        <w:tc>
          <w:tcPr>
            <w:tcW w:w="1271" w:type="dxa"/>
            <w:vAlign w:val="center"/>
            <w:hideMark/>
          </w:tcPr>
          <w:p w14:paraId="1D0B6CC9" w14:textId="77777777" w:rsidR="00CD7E12" w:rsidRPr="00733F16" w:rsidRDefault="00CD7E12" w:rsidP="00A12B74">
            <w:pPr>
              <w:spacing w:after="0" w:line="240" w:lineRule="auto"/>
              <w:ind w:firstLine="709"/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 w:rsidRPr="00733F16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Код</w:t>
            </w:r>
          </w:p>
        </w:tc>
        <w:tc>
          <w:tcPr>
            <w:tcW w:w="8074" w:type="dxa"/>
            <w:vAlign w:val="center"/>
            <w:hideMark/>
          </w:tcPr>
          <w:p w14:paraId="5A591337" w14:textId="77777777" w:rsidR="00CD7E12" w:rsidRPr="00733F16" w:rsidRDefault="00CD7E12" w:rsidP="00A12B74">
            <w:pPr>
              <w:spacing w:after="0" w:line="240" w:lineRule="auto"/>
              <w:ind w:firstLine="709"/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 w:rsidRPr="00733F16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Функциональное требование</w:t>
            </w:r>
          </w:p>
        </w:tc>
      </w:tr>
      <w:tr w:rsidR="00057E7D" w:rsidRPr="00733F16" w14:paraId="50D33DB4" w14:textId="77777777" w:rsidTr="00874457">
        <w:tc>
          <w:tcPr>
            <w:tcW w:w="1271" w:type="dxa"/>
            <w:hideMark/>
          </w:tcPr>
          <w:p w14:paraId="7489C0B3" w14:textId="7CC70015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  <w:tc>
          <w:tcPr>
            <w:tcW w:w="8074" w:type="dxa"/>
            <w:hideMark/>
          </w:tcPr>
          <w:p w14:paraId="63B278DA" w14:textId="3900AB8A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регистрацию и авторизацию пользователя (JWT, хеширование пароля)</w:t>
            </w:r>
          </w:p>
        </w:tc>
      </w:tr>
      <w:tr w:rsidR="00057E7D" w:rsidRPr="00733F16" w14:paraId="515F6D2E" w14:textId="77777777" w:rsidTr="00874457">
        <w:tc>
          <w:tcPr>
            <w:tcW w:w="1271" w:type="dxa"/>
            <w:hideMark/>
          </w:tcPr>
          <w:p w14:paraId="52F2FB8E" w14:textId="4551EE94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FR-02</w:t>
            </w:r>
          </w:p>
        </w:tc>
        <w:tc>
          <w:tcPr>
            <w:tcW w:w="8074" w:type="dxa"/>
            <w:hideMark/>
          </w:tcPr>
          <w:p w14:paraId="4EA95645" w14:textId="2436C8E6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личный кабинет с отображением имени, баланса и истории операций</w:t>
            </w:r>
          </w:p>
        </w:tc>
      </w:tr>
      <w:tr w:rsidR="00057E7D" w:rsidRPr="00733F16" w14:paraId="790C7177" w14:textId="77777777" w:rsidTr="00874457">
        <w:tc>
          <w:tcPr>
            <w:tcW w:w="1271" w:type="dxa"/>
            <w:hideMark/>
          </w:tcPr>
          <w:p w14:paraId="54EC6EED" w14:textId="174B8867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8074" w:type="dxa"/>
            <w:hideMark/>
          </w:tcPr>
          <w:p w14:paraId="0D68658C" w14:textId="2B95D1E9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добавлять, редактировать и удалять доходы и расходы</w:t>
            </w:r>
          </w:p>
        </w:tc>
      </w:tr>
      <w:tr w:rsidR="00057E7D" w:rsidRPr="00733F16" w14:paraId="17EC196D" w14:textId="77777777" w:rsidTr="00874457">
        <w:tc>
          <w:tcPr>
            <w:tcW w:w="1271" w:type="dxa"/>
            <w:hideMark/>
          </w:tcPr>
          <w:p w14:paraId="6D69D89D" w14:textId="539149F6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FR-04</w:t>
            </w:r>
          </w:p>
        </w:tc>
        <w:tc>
          <w:tcPr>
            <w:tcW w:w="8074" w:type="dxa"/>
            <w:hideMark/>
          </w:tcPr>
          <w:p w14:paraId="10A7FEF1" w14:textId="36F1B026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При добавлении операции система должна запрашивать сумму, категорию и дату с валидацией на клиенте и сервере</w:t>
            </w:r>
          </w:p>
        </w:tc>
      </w:tr>
      <w:tr w:rsidR="00057E7D" w:rsidRPr="00733F16" w14:paraId="78162D39" w14:textId="77777777" w:rsidTr="00874457">
        <w:tc>
          <w:tcPr>
            <w:tcW w:w="1271" w:type="dxa"/>
            <w:hideMark/>
          </w:tcPr>
          <w:p w14:paraId="57983513" w14:textId="10E460E6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FR-05</w:t>
            </w:r>
          </w:p>
        </w:tc>
        <w:tc>
          <w:tcPr>
            <w:tcW w:w="8074" w:type="dxa"/>
            <w:hideMark/>
          </w:tcPr>
          <w:p w14:paraId="053908E0" w14:textId="788B918B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содержать предустановленный справочник категорий (еда, транспорт, развлечения, связь, жильё и т.д.)</w:t>
            </w:r>
          </w:p>
        </w:tc>
      </w:tr>
      <w:tr w:rsidR="00057E7D" w:rsidRPr="00733F16" w14:paraId="41D4DCBE" w14:textId="77777777" w:rsidTr="00874457">
        <w:tc>
          <w:tcPr>
            <w:tcW w:w="1271" w:type="dxa"/>
            <w:hideMark/>
          </w:tcPr>
          <w:p w14:paraId="05D1D839" w14:textId="582FDCEE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FR-06</w:t>
            </w:r>
          </w:p>
        </w:tc>
        <w:tc>
          <w:tcPr>
            <w:tcW w:w="8074" w:type="dxa"/>
            <w:hideMark/>
          </w:tcPr>
          <w:p w14:paraId="5E60C791" w14:textId="6A803B67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создавать собственные категории</w:t>
            </w:r>
          </w:p>
        </w:tc>
      </w:tr>
      <w:tr w:rsidR="00057E7D" w:rsidRPr="00733F16" w14:paraId="5DB921AD" w14:textId="77777777" w:rsidTr="00874457">
        <w:tc>
          <w:tcPr>
            <w:tcW w:w="1271" w:type="dxa"/>
            <w:hideMark/>
          </w:tcPr>
          <w:p w14:paraId="1E25416A" w14:textId="7BBA70BC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FR-07</w:t>
            </w:r>
          </w:p>
        </w:tc>
        <w:tc>
          <w:tcPr>
            <w:tcW w:w="8074" w:type="dxa"/>
            <w:hideMark/>
          </w:tcPr>
          <w:p w14:paraId="164B3190" w14:textId="6C30F464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рассчитывать баланс (доходы − расходы) и пересчитывать его при изменении операций</w:t>
            </w:r>
          </w:p>
        </w:tc>
      </w:tr>
      <w:tr w:rsidR="00057E7D" w:rsidRPr="00733F16" w14:paraId="14CC566D" w14:textId="77777777" w:rsidTr="00874457">
        <w:tc>
          <w:tcPr>
            <w:tcW w:w="1271" w:type="dxa"/>
            <w:hideMark/>
          </w:tcPr>
          <w:p w14:paraId="224DC4D0" w14:textId="3ACF1B31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FR-08</w:t>
            </w:r>
          </w:p>
        </w:tc>
        <w:tc>
          <w:tcPr>
            <w:tcW w:w="8074" w:type="dxa"/>
            <w:hideMark/>
          </w:tcPr>
          <w:p w14:paraId="1C8426AC" w14:textId="26AEA362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строить круговую диаграмму расходов по категориям</w:t>
            </w:r>
          </w:p>
        </w:tc>
      </w:tr>
      <w:tr w:rsidR="00057E7D" w:rsidRPr="00733F16" w14:paraId="2AAD4AB1" w14:textId="77777777" w:rsidTr="00874457">
        <w:tc>
          <w:tcPr>
            <w:tcW w:w="1271" w:type="dxa"/>
            <w:hideMark/>
          </w:tcPr>
          <w:p w14:paraId="7E1C4113" w14:textId="75035F8E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FR-09</w:t>
            </w:r>
          </w:p>
        </w:tc>
        <w:tc>
          <w:tcPr>
            <w:tcW w:w="8074" w:type="dxa"/>
            <w:hideMark/>
          </w:tcPr>
          <w:p w14:paraId="1CF97FEC" w14:textId="4B1117C8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строить линейную диаграмму динамики расходов за выбранный период</w:t>
            </w:r>
          </w:p>
        </w:tc>
      </w:tr>
      <w:tr w:rsidR="00057E7D" w:rsidRPr="00733F16" w14:paraId="6A496D7C" w14:textId="77777777" w:rsidTr="00874457">
        <w:tc>
          <w:tcPr>
            <w:tcW w:w="1271" w:type="dxa"/>
            <w:hideMark/>
          </w:tcPr>
          <w:p w14:paraId="5517267E" w14:textId="0D3A4790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  <w:tc>
          <w:tcPr>
            <w:tcW w:w="8074" w:type="dxa"/>
            <w:hideMark/>
          </w:tcPr>
          <w:p w14:paraId="742C8078" w14:textId="6D4798B8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создавать цели двух типов: «накопить сумму» и «снизить расходы в категории на X%»</w:t>
            </w:r>
          </w:p>
        </w:tc>
      </w:tr>
      <w:tr w:rsidR="00057E7D" w:rsidRPr="00733F16" w14:paraId="75882FDA" w14:textId="77777777" w:rsidTr="00874457">
        <w:tc>
          <w:tcPr>
            <w:tcW w:w="1271" w:type="dxa"/>
            <w:hideMark/>
          </w:tcPr>
          <w:p w14:paraId="1DFA0B7C" w14:textId="0D041498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FR-11</w:t>
            </w:r>
          </w:p>
        </w:tc>
        <w:tc>
          <w:tcPr>
            <w:tcW w:w="8074" w:type="dxa"/>
            <w:hideMark/>
          </w:tcPr>
          <w:p w14:paraId="1C975AEE" w14:textId="60F391C9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прогресс-бар выполнения каждой цели и автоматически обновлять его при добавлении операций</w:t>
            </w:r>
          </w:p>
        </w:tc>
      </w:tr>
      <w:tr w:rsidR="00057E7D" w:rsidRPr="00733F16" w14:paraId="4E1681AA" w14:textId="77777777" w:rsidTr="00874457">
        <w:tc>
          <w:tcPr>
            <w:tcW w:w="1271" w:type="dxa"/>
            <w:hideMark/>
          </w:tcPr>
          <w:p w14:paraId="04A0C4C5" w14:textId="7BD52FBA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  <w:tc>
          <w:tcPr>
            <w:tcW w:w="8074" w:type="dxa"/>
            <w:hideMark/>
          </w:tcPr>
          <w:p w14:paraId="26A975BC" w14:textId="390469BF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начислять достижения (ачивки) при выполнении условий («Первая запись», «Сэкономил N рублей», «Месяц без перерасхода», «Выполнил цель»)</w:t>
            </w:r>
          </w:p>
        </w:tc>
      </w:tr>
      <w:tr w:rsidR="00057E7D" w:rsidRPr="00733F16" w14:paraId="0B47587C" w14:textId="77777777" w:rsidTr="00874457">
        <w:tc>
          <w:tcPr>
            <w:tcW w:w="1271" w:type="dxa"/>
            <w:hideMark/>
          </w:tcPr>
          <w:p w14:paraId="507944D4" w14:textId="7D74101C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FR-13</w:t>
            </w:r>
          </w:p>
        </w:tc>
        <w:tc>
          <w:tcPr>
            <w:tcW w:w="8074" w:type="dxa"/>
            <w:hideMark/>
          </w:tcPr>
          <w:p w14:paraId="57524C56" w14:textId="1E5DA720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Система должна показывать уведомления об успешных действиях, ошибках валидации и новых достижениях</w:t>
            </w:r>
          </w:p>
        </w:tc>
      </w:tr>
      <w:tr w:rsidR="00057E7D" w:rsidRPr="00733F16" w14:paraId="1A16DF64" w14:textId="77777777" w:rsidTr="00874457">
        <w:tc>
          <w:tcPr>
            <w:tcW w:w="1271" w:type="dxa"/>
            <w:hideMark/>
          </w:tcPr>
          <w:p w14:paraId="4B1A4D56" w14:textId="1DBFDD21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FR-14</w:t>
            </w:r>
          </w:p>
        </w:tc>
        <w:tc>
          <w:tcPr>
            <w:tcW w:w="8074" w:type="dxa"/>
            <w:hideMark/>
          </w:tcPr>
          <w:p w14:paraId="4B15B03D" w14:textId="75A7A7D2" w:rsidR="00057E7D" w:rsidRPr="00057E7D" w:rsidRDefault="00057E7D" w:rsidP="00A12B74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57E7D">
              <w:rPr>
                <w:rFonts w:ascii="Times New Roman" w:hAnsi="Times New Roman" w:cs="Times New Roman"/>
                <w:sz w:val="28"/>
                <w:szCs w:val="28"/>
              </w:rPr>
              <w:t>Интерфейс должен быть минималистичным, адаптивным (desktop / tablet / mobile) и содержать анимации переходов</w:t>
            </w:r>
          </w:p>
        </w:tc>
      </w:tr>
    </w:tbl>
    <w:p w14:paraId="4C080ED5" w14:textId="76863A68" w:rsidR="00CD7E12" w:rsidRPr="00733F16" w:rsidRDefault="00CD7E12" w:rsidP="00A12B74">
      <w:pPr>
        <w:rPr>
          <w:rFonts w:ascii="Times New Roman" w:hAnsi="Times New Roman" w:cs="Times New Roman"/>
          <w:sz w:val="28"/>
          <w:szCs w:val="28"/>
        </w:rPr>
      </w:pPr>
    </w:p>
    <w:p w14:paraId="14707D60" w14:textId="3ED6FD8C" w:rsidR="00CD7E12" w:rsidRPr="00733F16" w:rsidRDefault="00CD7E12" w:rsidP="00A12B74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733F16">
        <w:rPr>
          <w:rFonts w:ascii="Times New Roman" w:hAnsi="Times New Roman" w:cs="Times New Roman"/>
          <w:color w:val="auto"/>
          <w:sz w:val="28"/>
          <w:szCs w:val="28"/>
        </w:rPr>
        <w:t>Нефункциональные требования</w:t>
      </w:r>
    </w:p>
    <w:p w14:paraId="5F850EBC" w14:textId="1AA9B0E1" w:rsidR="00CD7E12" w:rsidRPr="00733F16" w:rsidRDefault="00CD7E12" w:rsidP="00A12B7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8074"/>
      </w:tblGrid>
      <w:tr w:rsidR="002455FD" w:rsidRPr="00733F16" w14:paraId="2CC6DF61" w14:textId="77777777" w:rsidTr="00CD7E12">
        <w:tc>
          <w:tcPr>
            <w:tcW w:w="1271" w:type="dxa"/>
          </w:tcPr>
          <w:p w14:paraId="1795D166" w14:textId="6EA1B222" w:rsidR="00CD7E12" w:rsidRPr="00733F16" w:rsidRDefault="00CD7E12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33285951"/>
            <w:r w:rsidRPr="00733F16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074" w:type="dxa"/>
          </w:tcPr>
          <w:p w14:paraId="698EF7D7" w14:textId="4C3BC58D" w:rsidR="00CD7E12" w:rsidRPr="00733F16" w:rsidRDefault="00CD7E12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F16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C97EC9" w:rsidRPr="00733F16" w14:paraId="74F75E34" w14:textId="77777777" w:rsidTr="00CD7E12">
        <w:tc>
          <w:tcPr>
            <w:tcW w:w="1271" w:type="dxa"/>
          </w:tcPr>
          <w:p w14:paraId="647451C5" w14:textId="2D1B97EE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NFR-01</w:t>
            </w:r>
          </w:p>
        </w:tc>
        <w:tc>
          <w:tcPr>
            <w:tcW w:w="8074" w:type="dxa"/>
          </w:tcPr>
          <w:p w14:paraId="5D71E1FC" w14:textId="1E614215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Отклик API на типовые операции — не более 500 мс</w:t>
            </w:r>
          </w:p>
        </w:tc>
      </w:tr>
      <w:tr w:rsidR="00C97EC9" w:rsidRPr="00733F16" w14:paraId="296F31BF" w14:textId="77777777" w:rsidTr="00CD7E12">
        <w:tc>
          <w:tcPr>
            <w:tcW w:w="1271" w:type="dxa"/>
          </w:tcPr>
          <w:p w14:paraId="50E5F30A" w14:textId="328C688C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NFR-02</w:t>
            </w:r>
          </w:p>
        </w:tc>
        <w:tc>
          <w:tcPr>
            <w:tcW w:w="8074" w:type="dxa"/>
          </w:tcPr>
          <w:p w14:paraId="20A9B41B" w14:textId="6BB31EEC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Построение диаграмм — не более 1 с при 10 000 операций</w:t>
            </w:r>
          </w:p>
        </w:tc>
      </w:tr>
      <w:tr w:rsidR="00C97EC9" w:rsidRPr="00733F16" w14:paraId="769D6B28" w14:textId="77777777" w:rsidTr="00CD7E12">
        <w:tc>
          <w:tcPr>
            <w:tcW w:w="1271" w:type="dxa"/>
          </w:tcPr>
          <w:p w14:paraId="29D4403C" w14:textId="5739ACDE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NFR-03</w:t>
            </w:r>
          </w:p>
        </w:tc>
        <w:tc>
          <w:tcPr>
            <w:tcW w:w="8074" w:type="dxa"/>
          </w:tcPr>
          <w:p w14:paraId="4EB0FB16" w14:textId="371724E7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Доступность сервиса — не менее 99%</w:t>
            </w:r>
          </w:p>
        </w:tc>
      </w:tr>
      <w:tr w:rsidR="00C97EC9" w:rsidRPr="00733F16" w14:paraId="4FEAA82F" w14:textId="77777777" w:rsidTr="00CD7E12">
        <w:tc>
          <w:tcPr>
            <w:tcW w:w="1271" w:type="dxa"/>
          </w:tcPr>
          <w:p w14:paraId="1024DA84" w14:textId="38CBCEEB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NFR-04</w:t>
            </w:r>
          </w:p>
        </w:tc>
        <w:tc>
          <w:tcPr>
            <w:tcW w:w="8074" w:type="dxa"/>
          </w:tcPr>
          <w:p w14:paraId="70DFAC87" w14:textId="5DD003F0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Пароли хранятся в виде хеша (bcrypt), передача по HTTPS</w:t>
            </w:r>
          </w:p>
        </w:tc>
      </w:tr>
      <w:tr w:rsidR="00C97EC9" w:rsidRPr="00733F16" w14:paraId="077AE302" w14:textId="77777777" w:rsidTr="00CD7E12">
        <w:tc>
          <w:tcPr>
            <w:tcW w:w="1271" w:type="dxa"/>
          </w:tcPr>
          <w:p w14:paraId="7842F7B3" w14:textId="3247E6FE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NFR-05</w:t>
            </w:r>
          </w:p>
        </w:tc>
        <w:tc>
          <w:tcPr>
            <w:tcW w:w="8074" w:type="dxa"/>
          </w:tcPr>
          <w:p w14:paraId="3C258C0F" w14:textId="32715A85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JWT-авторизация, изоляция данных пользователей</w:t>
            </w:r>
          </w:p>
        </w:tc>
      </w:tr>
      <w:tr w:rsidR="00C97EC9" w:rsidRPr="00733F16" w14:paraId="68323857" w14:textId="77777777" w:rsidTr="00CD7E12">
        <w:tc>
          <w:tcPr>
            <w:tcW w:w="1271" w:type="dxa"/>
          </w:tcPr>
          <w:p w14:paraId="4E083762" w14:textId="41AA8133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NFR-06</w:t>
            </w:r>
          </w:p>
        </w:tc>
        <w:tc>
          <w:tcPr>
            <w:tcW w:w="8074" w:type="dxa"/>
          </w:tcPr>
          <w:p w14:paraId="2C418258" w14:textId="452B560C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Валидация входных данных на сервере (SQL-инъекции, XSS)</w:t>
            </w:r>
          </w:p>
        </w:tc>
      </w:tr>
      <w:tr w:rsidR="00C97EC9" w:rsidRPr="00733F16" w14:paraId="4323579F" w14:textId="77777777" w:rsidTr="00CD7E12">
        <w:tc>
          <w:tcPr>
            <w:tcW w:w="1271" w:type="dxa"/>
          </w:tcPr>
          <w:p w14:paraId="69A861A8" w14:textId="2A90E001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NFR-07</w:t>
            </w:r>
          </w:p>
        </w:tc>
        <w:tc>
          <w:tcPr>
            <w:tcW w:w="8074" w:type="dxa"/>
          </w:tcPr>
          <w:p w14:paraId="7BB75420" w14:textId="2C7859A9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Минималистичный интерфейс</w:t>
            </w:r>
          </w:p>
        </w:tc>
      </w:tr>
      <w:tr w:rsidR="00C97EC9" w:rsidRPr="00972A35" w14:paraId="3D3E69B8" w14:textId="77777777" w:rsidTr="00CD7E12">
        <w:tc>
          <w:tcPr>
            <w:tcW w:w="1271" w:type="dxa"/>
          </w:tcPr>
          <w:p w14:paraId="3DE53C50" w14:textId="5BB7360A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NFR-08</w:t>
            </w:r>
          </w:p>
        </w:tc>
        <w:tc>
          <w:tcPr>
            <w:tcW w:w="8074" w:type="dxa"/>
          </w:tcPr>
          <w:p w14:paraId="1E47A2D4" w14:textId="1EA0FD3E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Адаптивная</w:t>
            </w:r>
            <w:r w:rsidRPr="00C97E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вёрстка</w:t>
            </w:r>
            <w:r w:rsidRPr="00C97E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(desktop, tablet, mobile)</w:t>
            </w:r>
          </w:p>
        </w:tc>
      </w:tr>
      <w:tr w:rsidR="00C97EC9" w:rsidRPr="00733F16" w14:paraId="1D1A66EC" w14:textId="77777777" w:rsidTr="00CD7E12">
        <w:tc>
          <w:tcPr>
            <w:tcW w:w="1271" w:type="dxa"/>
          </w:tcPr>
          <w:p w14:paraId="1E6A955B" w14:textId="212004AC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NFR-09</w:t>
            </w:r>
          </w:p>
        </w:tc>
        <w:tc>
          <w:tcPr>
            <w:tcW w:w="8074" w:type="dxa"/>
          </w:tcPr>
          <w:p w14:paraId="79F091E8" w14:textId="64600975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Поддержка Chrome, Firefox, Edge, Safari (последние 2 версии)</w:t>
            </w:r>
          </w:p>
        </w:tc>
      </w:tr>
      <w:tr w:rsidR="00C97EC9" w:rsidRPr="00733F16" w14:paraId="7512FA36" w14:textId="77777777" w:rsidTr="00CD7E12">
        <w:tc>
          <w:tcPr>
            <w:tcW w:w="1271" w:type="dxa"/>
          </w:tcPr>
          <w:p w14:paraId="18EB261B" w14:textId="5357B893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NFR-10</w:t>
            </w:r>
          </w:p>
        </w:tc>
        <w:tc>
          <w:tcPr>
            <w:tcW w:w="8074" w:type="dxa"/>
          </w:tcPr>
          <w:p w14:paraId="1021A065" w14:textId="6750CEE5" w:rsidR="00C97EC9" w:rsidRPr="00C97EC9" w:rsidRDefault="00C97EC9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7EC9">
              <w:rPr>
                <w:rFonts w:ascii="Times New Roman" w:hAnsi="Times New Roman" w:cs="Times New Roman"/>
                <w:sz w:val="28"/>
                <w:szCs w:val="28"/>
              </w:rPr>
              <w:t>Горизонтальное масштабирование backend</w:t>
            </w:r>
          </w:p>
        </w:tc>
      </w:tr>
      <w:bookmarkEnd w:id="0"/>
    </w:tbl>
    <w:p w14:paraId="58C9C198" w14:textId="09B8087A" w:rsidR="00CD7E12" w:rsidRDefault="00CD7E12" w:rsidP="00A12B74">
      <w:pPr>
        <w:rPr>
          <w:rFonts w:ascii="Times New Roman" w:hAnsi="Times New Roman" w:cs="Times New Roman"/>
          <w:sz w:val="28"/>
          <w:szCs w:val="28"/>
        </w:rPr>
      </w:pPr>
    </w:p>
    <w:p w14:paraId="3CFF8C8B" w14:textId="76985FC6" w:rsidR="00AF20CB" w:rsidRPr="00894644" w:rsidRDefault="00894644" w:rsidP="00A12B74">
      <w:p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Архитектурные решения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CF5280" w14:paraId="580D7D5E" w14:textId="77777777" w:rsidTr="00CF5280">
        <w:tc>
          <w:tcPr>
            <w:tcW w:w="1696" w:type="dxa"/>
          </w:tcPr>
          <w:p w14:paraId="66AFACD8" w14:textId="6BF75A4F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7649" w:type="dxa"/>
          </w:tcPr>
          <w:p w14:paraId="7C86BCFF" w14:textId="0B507F64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F5280" w14:paraId="73A7B6C7" w14:textId="77777777" w:rsidTr="00CF5280">
        <w:tc>
          <w:tcPr>
            <w:tcW w:w="1696" w:type="dxa"/>
          </w:tcPr>
          <w:p w14:paraId="188F6D5F" w14:textId="2A33C804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7649" w:type="dxa"/>
          </w:tcPr>
          <w:p w14:paraId="51639068" w14:textId="1F8D0D22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ADR-001</w:t>
            </w:r>
          </w:p>
        </w:tc>
      </w:tr>
      <w:tr w:rsidR="00CF5280" w14:paraId="050839C8" w14:textId="77777777" w:rsidTr="00CF5280">
        <w:tc>
          <w:tcPr>
            <w:tcW w:w="1696" w:type="dxa"/>
          </w:tcPr>
          <w:p w14:paraId="041BD7B3" w14:textId="013D965D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7649" w:type="dxa"/>
          </w:tcPr>
          <w:p w14:paraId="3B2E949E" w14:textId="0A8D9835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CF5280" w14:paraId="48F05C8C" w14:textId="77777777" w:rsidTr="00CF5280">
        <w:tc>
          <w:tcPr>
            <w:tcW w:w="1696" w:type="dxa"/>
          </w:tcPr>
          <w:p w14:paraId="279D72F7" w14:textId="44BB25BE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7649" w:type="dxa"/>
          </w:tcPr>
          <w:p w14:paraId="5E50483E" w14:textId="5AA3CEB0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Принято</w:t>
            </w:r>
          </w:p>
        </w:tc>
      </w:tr>
      <w:tr w:rsidR="00CF5280" w14:paraId="13920D38" w14:textId="77777777" w:rsidTr="00CF5280">
        <w:tc>
          <w:tcPr>
            <w:tcW w:w="1696" w:type="dxa"/>
          </w:tcPr>
          <w:p w14:paraId="481B4186" w14:textId="593D243B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7649" w:type="dxa"/>
          </w:tcPr>
          <w:p w14:paraId="58AD8347" w14:textId="3569B957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Тимофеев</w:t>
            </w: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 xml:space="preserve"> 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И.</w:t>
            </w: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 xml:space="preserve"> (руководитель проекта)</w:t>
            </w:r>
          </w:p>
        </w:tc>
      </w:tr>
      <w:tr w:rsidR="00CF5280" w14:paraId="2B292EB1" w14:textId="77777777" w:rsidTr="00CF5280">
        <w:tc>
          <w:tcPr>
            <w:tcW w:w="1696" w:type="dxa"/>
          </w:tcPr>
          <w:p w14:paraId="6511C953" w14:textId="3CFBC745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Контекст</w:t>
            </w:r>
          </w:p>
        </w:tc>
        <w:tc>
          <w:tcPr>
            <w:tcW w:w="7649" w:type="dxa"/>
          </w:tcPr>
          <w:p w14:paraId="766566E4" w14:textId="4F1C671A" w:rsidR="00CF5280" w:rsidRPr="00CF5280" w:rsidRDefault="00CF5280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5280">
              <w:rPr>
                <w:rFonts w:ascii="Times New Roman" w:hAnsi="Times New Roman" w:cs="Times New Roman"/>
                <w:sz w:val="28"/>
                <w:szCs w:val="28"/>
              </w:rPr>
              <w:t>Учебный проект, команда из 3 человек, срок реализации — до 20.12.202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5DBE621B" w14:textId="77777777" w:rsidR="00CF5280" w:rsidRPr="00C97EC9" w:rsidRDefault="00CF5280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C8CEB" w14:textId="77777777" w:rsidR="00AF20CB" w:rsidRPr="00AF20CB" w:rsidRDefault="00AF20CB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0CB">
        <w:rPr>
          <w:rFonts w:ascii="Times New Roman" w:hAnsi="Times New Roman" w:cs="Times New Roman"/>
          <w:b/>
          <w:bCs/>
          <w:sz w:val="28"/>
          <w:szCs w:val="28"/>
        </w:rPr>
        <w:t>Контекст</w:t>
      </w:r>
    </w:p>
    <w:p w14:paraId="3006DDED" w14:textId="77777777" w:rsidR="00AF20CB" w:rsidRPr="00124A1C" w:rsidRDefault="00AF20CB" w:rsidP="00A12B74">
      <w:pPr>
        <w:rPr>
          <w:rFonts w:ascii="Times New Roman" w:hAnsi="Times New Roman" w:cs="Times New Roman"/>
          <w:sz w:val="28"/>
          <w:szCs w:val="28"/>
        </w:rPr>
      </w:pPr>
      <w:r w:rsidRPr="00124A1C">
        <w:rPr>
          <w:rFonts w:ascii="Times New Roman" w:hAnsi="Times New Roman" w:cs="Times New Roman"/>
          <w:sz w:val="28"/>
          <w:szCs w:val="28"/>
        </w:rPr>
        <w:t>FinHance — веб-сервис для учёта личных финансов. Система состоит из пользовательского интерфейса на Next.js, серверной части на FastAPI и базы данных PostgreSQL.</w:t>
      </w:r>
    </w:p>
    <w:p w14:paraId="127C9CAD" w14:textId="77777777" w:rsidR="00AF20CB" w:rsidRPr="00124A1C" w:rsidRDefault="00AF20CB" w:rsidP="00A12B74">
      <w:pPr>
        <w:rPr>
          <w:rFonts w:ascii="Times New Roman" w:hAnsi="Times New Roman" w:cs="Times New Roman"/>
          <w:sz w:val="28"/>
          <w:szCs w:val="28"/>
        </w:rPr>
      </w:pPr>
      <w:r w:rsidRPr="00124A1C">
        <w:rPr>
          <w:rFonts w:ascii="Times New Roman" w:hAnsi="Times New Roman" w:cs="Times New Roman"/>
          <w:sz w:val="28"/>
          <w:szCs w:val="28"/>
        </w:rPr>
        <w:t>Команда проекта состоит из трёх человек, а срок разработки ограничен периодом с сентября по декабрь 2026 года. В рамках проектирования необходимо выбрать архитектурный стиль серверной части: микросервисную архитектуру или модульный монолит.</w:t>
      </w:r>
    </w:p>
    <w:p w14:paraId="51934894" w14:textId="77777777" w:rsidR="00AF20CB" w:rsidRPr="00AF20CB" w:rsidRDefault="00AF20CB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0CB">
        <w:rPr>
          <w:rFonts w:ascii="Times New Roman" w:hAnsi="Times New Roman" w:cs="Times New Roman"/>
          <w:b/>
          <w:bCs/>
          <w:sz w:val="28"/>
          <w:szCs w:val="28"/>
        </w:rPr>
        <w:t>Рассмотренные варианты</w:t>
      </w:r>
    </w:p>
    <w:p w14:paraId="1A54244B" w14:textId="77777777" w:rsidR="00AF20CB" w:rsidRPr="00124A1C" w:rsidRDefault="00AF20CB" w:rsidP="00A12B74">
      <w:pPr>
        <w:rPr>
          <w:rFonts w:ascii="Times New Roman" w:hAnsi="Times New Roman" w:cs="Times New Roman"/>
          <w:sz w:val="28"/>
          <w:szCs w:val="28"/>
        </w:rPr>
      </w:pPr>
      <w:r w:rsidRPr="00124A1C">
        <w:rPr>
          <w:rFonts w:ascii="Times New Roman" w:hAnsi="Times New Roman" w:cs="Times New Roman"/>
          <w:sz w:val="28"/>
          <w:szCs w:val="28"/>
        </w:rPr>
        <w:t>1. Микросервисная архитектура — авторизация, управление пользователями, финансовые операции, аналитика и цели реализуются в виде отдельных сервисов. Каждый сервис имеет собственную точку запуска и может развёртываться независимо.</w:t>
      </w:r>
    </w:p>
    <w:p w14:paraId="29011283" w14:textId="77777777" w:rsidR="00AF20CB" w:rsidRPr="00124A1C" w:rsidRDefault="00AF20CB" w:rsidP="00A12B74">
      <w:pPr>
        <w:rPr>
          <w:rFonts w:ascii="Times New Roman" w:hAnsi="Times New Roman" w:cs="Times New Roman"/>
          <w:sz w:val="28"/>
          <w:szCs w:val="28"/>
        </w:rPr>
      </w:pPr>
      <w:r w:rsidRPr="00124A1C">
        <w:rPr>
          <w:rFonts w:ascii="Times New Roman" w:hAnsi="Times New Roman" w:cs="Times New Roman"/>
          <w:sz w:val="28"/>
          <w:szCs w:val="28"/>
        </w:rPr>
        <w:t>2. Модульный монолит — серверная часть реализуется как единое приложение. Функциональные области разделены на внутренние модули, но запускаются и развёртываются совместно.</w:t>
      </w:r>
    </w:p>
    <w:p w14:paraId="292FE716" w14:textId="77777777" w:rsidR="00AF20CB" w:rsidRPr="00972A35" w:rsidRDefault="00AF20CB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A7B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16077B53" w14:textId="77777777" w:rsidR="00F54A7B" w:rsidRDefault="00894644" w:rsidP="00A12B74">
      <w:pPr>
        <w:rPr>
          <w:rFonts w:ascii="Times New Roman" w:hAnsi="Times New Roman" w:cs="Times New Roman"/>
          <w:sz w:val="28"/>
          <w:szCs w:val="28"/>
        </w:rPr>
      </w:pPr>
      <w:r w:rsidRPr="00894644">
        <w:rPr>
          <w:rFonts w:ascii="Times New Roman" w:hAnsi="Times New Roman" w:cs="Times New Roman"/>
          <w:sz w:val="28"/>
          <w:szCs w:val="28"/>
        </w:rPr>
        <w:t>Выбран модульный монолит на стороне backend. Frontend реализован как отдельное приложение на Next.js, а backend — как единое приложение FastAPI.</w:t>
      </w:r>
    </w:p>
    <w:p w14:paraId="12868907" w14:textId="77777777" w:rsidR="00C97EC9" w:rsidRPr="00C97EC9" w:rsidRDefault="00C97EC9" w:rsidP="00A12B74">
      <w:pPr>
        <w:rPr>
          <w:rFonts w:ascii="Times New Roman" w:hAnsi="Times New Roman" w:cs="Times New Roman"/>
          <w:sz w:val="28"/>
          <w:szCs w:val="28"/>
        </w:rPr>
      </w:pPr>
    </w:p>
    <w:p w14:paraId="51B337EC" w14:textId="7AF36CD2" w:rsidR="00D747F6" w:rsidRPr="00124A1C" w:rsidRDefault="00C97EC9" w:rsidP="00A12B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E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29"/>
        <w:gridCol w:w="3378"/>
        <w:gridCol w:w="3352"/>
      </w:tblGrid>
      <w:tr w:rsidR="00D747F6" w:rsidRPr="00D747F6" w14:paraId="763FFD1A" w14:textId="77777777" w:rsidTr="00D747F6">
        <w:tc>
          <w:tcPr>
            <w:tcW w:w="2429" w:type="dxa"/>
          </w:tcPr>
          <w:p w14:paraId="0ECE4C7B" w14:textId="1FCC3839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3378" w:type="dxa"/>
          </w:tcPr>
          <w:p w14:paraId="0E97ECD0" w14:textId="78959462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Микросервисы</w:t>
            </w:r>
          </w:p>
        </w:tc>
        <w:tc>
          <w:tcPr>
            <w:tcW w:w="3352" w:type="dxa"/>
          </w:tcPr>
          <w:p w14:paraId="1B58CDE6" w14:textId="1D6A5DDA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Модульный монолит</w:t>
            </w:r>
          </w:p>
        </w:tc>
      </w:tr>
      <w:tr w:rsidR="00D747F6" w:rsidRPr="00D747F6" w14:paraId="3CDE5E78" w14:textId="77777777" w:rsidTr="00D747F6">
        <w:tc>
          <w:tcPr>
            <w:tcW w:w="2429" w:type="dxa"/>
          </w:tcPr>
          <w:p w14:paraId="0FDDC4FC" w14:textId="149F3D8E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Скорость разработки MVP</w:t>
            </w:r>
          </w:p>
        </w:tc>
        <w:tc>
          <w:tcPr>
            <w:tcW w:w="3378" w:type="dxa"/>
          </w:tcPr>
          <w:p w14:paraId="315D0C22" w14:textId="3C091D65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Низкая из-за необходимости создавать несколько сервисов</w:t>
            </w:r>
          </w:p>
        </w:tc>
        <w:tc>
          <w:tcPr>
            <w:tcW w:w="3352" w:type="dxa"/>
          </w:tcPr>
          <w:p w14:paraId="49DAB8CF" w14:textId="44B976FF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Высокая благодаря единой кодовой базе</w:t>
            </w:r>
          </w:p>
        </w:tc>
      </w:tr>
      <w:tr w:rsidR="00D747F6" w:rsidRPr="00D747F6" w14:paraId="262AB841" w14:textId="77777777" w:rsidTr="00D747F6">
        <w:tc>
          <w:tcPr>
            <w:tcW w:w="2429" w:type="dxa"/>
          </w:tcPr>
          <w:p w14:paraId="39DAE807" w14:textId="1A16DD2C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Сложность для команды из 3 человек</w:t>
            </w:r>
          </w:p>
        </w:tc>
        <w:tc>
          <w:tcPr>
            <w:tcW w:w="3378" w:type="dxa"/>
          </w:tcPr>
          <w:p w14:paraId="7E08B22A" w14:textId="7A2F8DDD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52" w:type="dxa"/>
          </w:tcPr>
          <w:p w14:paraId="1E04247E" w14:textId="0D624FEC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D747F6" w:rsidRPr="00D747F6" w14:paraId="3A221B6E" w14:textId="77777777" w:rsidTr="00D747F6">
        <w:tc>
          <w:tcPr>
            <w:tcW w:w="2429" w:type="dxa"/>
          </w:tcPr>
          <w:p w14:paraId="4FEB58C0" w14:textId="0FA0D54C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Развёртывание backend</w:t>
            </w:r>
          </w:p>
        </w:tc>
        <w:tc>
          <w:tcPr>
            <w:tcW w:w="3378" w:type="dxa"/>
          </w:tcPr>
          <w:p w14:paraId="7D103B25" w14:textId="28237FCE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Несколько независимо развёртываемых сервисов</w:t>
            </w:r>
          </w:p>
        </w:tc>
        <w:tc>
          <w:tcPr>
            <w:tcW w:w="3352" w:type="dxa"/>
          </w:tcPr>
          <w:p w14:paraId="12B88E00" w14:textId="74EAC857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Единое серверное приложение</w:t>
            </w:r>
          </w:p>
        </w:tc>
      </w:tr>
      <w:tr w:rsidR="00D747F6" w:rsidRPr="00D747F6" w14:paraId="0617723A" w14:textId="77777777" w:rsidTr="00D747F6">
        <w:tc>
          <w:tcPr>
            <w:tcW w:w="2429" w:type="dxa"/>
          </w:tcPr>
          <w:p w14:paraId="49830F98" w14:textId="6E14AEE2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Взаимодействие модулей</w:t>
            </w:r>
          </w:p>
        </w:tc>
        <w:tc>
          <w:tcPr>
            <w:tcW w:w="3378" w:type="dxa"/>
          </w:tcPr>
          <w:p w14:paraId="62A94AEF" w14:textId="2A8608EB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Сетевые запросы между сервисами</w:t>
            </w:r>
          </w:p>
        </w:tc>
        <w:tc>
          <w:tcPr>
            <w:tcW w:w="3352" w:type="dxa"/>
          </w:tcPr>
          <w:p w14:paraId="43FA22BE" w14:textId="7310D9BD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Вызовы внутри одного приложения</w:t>
            </w:r>
          </w:p>
        </w:tc>
      </w:tr>
      <w:tr w:rsidR="00D747F6" w:rsidRPr="00D747F6" w14:paraId="1E859C30" w14:textId="77777777" w:rsidTr="00D747F6">
        <w:tc>
          <w:tcPr>
            <w:tcW w:w="2429" w:type="dxa"/>
          </w:tcPr>
          <w:p w14:paraId="4C85BFB6" w14:textId="687E149B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Работа с базой данных</w:t>
            </w:r>
          </w:p>
        </w:tc>
        <w:tc>
          <w:tcPr>
            <w:tcW w:w="3378" w:type="dxa"/>
          </w:tcPr>
          <w:p w14:paraId="5DEDA3CF" w14:textId="47E95C58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Отдельные базы или сложное согласование данных</w:t>
            </w:r>
          </w:p>
        </w:tc>
        <w:tc>
          <w:tcPr>
            <w:tcW w:w="3352" w:type="dxa"/>
          </w:tcPr>
          <w:p w14:paraId="42187C23" w14:textId="5E88743C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Единая база данных</w:t>
            </w:r>
          </w:p>
        </w:tc>
      </w:tr>
      <w:tr w:rsidR="00D747F6" w:rsidRPr="00D747F6" w14:paraId="0F87941E" w14:textId="77777777" w:rsidTr="00D747F6">
        <w:tc>
          <w:tcPr>
            <w:tcW w:w="2429" w:type="dxa"/>
          </w:tcPr>
          <w:p w14:paraId="06C5AFF0" w14:textId="33DFFA97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Отладка</w:t>
            </w:r>
          </w:p>
        </w:tc>
        <w:tc>
          <w:tcPr>
            <w:tcW w:w="3378" w:type="dxa"/>
          </w:tcPr>
          <w:p w14:paraId="4AE79099" w14:textId="329D2FB3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Требуется анализ взаимодействия нескольких сервисов</w:t>
            </w:r>
          </w:p>
        </w:tc>
        <w:tc>
          <w:tcPr>
            <w:tcW w:w="3352" w:type="dxa"/>
          </w:tcPr>
          <w:p w14:paraId="68FB3D23" w14:textId="533BAC62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Возможна локально в одном процессе</w:t>
            </w:r>
          </w:p>
        </w:tc>
      </w:tr>
      <w:tr w:rsidR="00D747F6" w:rsidRPr="00D747F6" w14:paraId="3236ECC4" w14:textId="77777777" w:rsidTr="00D747F6">
        <w:tc>
          <w:tcPr>
            <w:tcW w:w="2429" w:type="dxa"/>
          </w:tcPr>
          <w:p w14:paraId="5F4A0E80" w14:textId="33511AF2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3378" w:type="dxa"/>
          </w:tcPr>
          <w:p w14:paraId="7C22633A" w14:textId="49838C9B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Необходимо тестировать отдельные сервисы и их интеграцию</w:t>
            </w:r>
          </w:p>
        </w:tc>
        <w:tc>
          <w:tcPr>
            <w:tcW w:w="3352" w:type="dxa"/>
          </w:tcPr>
          <w:p w14:paraId="371B28E8" w14:textId="56B5F637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Централизованное тестирование приложения</w:t>
            </w:r>
          </w:p>
        </w:tc>
      </w:tr>
      <w:tr w:rsidR="00D747F6" w:rsidRPr="00D747F6" w14:paraId="57AB72FD" w14:textId="77777777" w:rsidTr="00D747F6">
        <w:tc>
          <w:tcPr>
            <w:tcW w:w="2429" w:type="dxa"/>
          </w:tcPr>
          <w:p w14:paraId="77C092E7" w14:textId="1DB38901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</w:p>
        </w:tc>
        <w:tc>
          <w:tcPr>
            <w:tcW w:w="3378" w:type="dxa"/>
          </w:tcPr>
          <w:p w14:paraId="634C609E" w14:textId="0B9BA9DB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Каждый сервис масштабируется независимо</w:t>
            </w:r>
          </w:p>
        </w:tc>
        <w:tc>
          <w:tcPr>
            <w:tcW w:w="3352" w:type="dxa"/>
          </w:tcPr>
          <w:p w14:paraId="31D0A8DF" w14:textId="6DCFFCC4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Масштабируется всё backend-приложение</w:t>
            </w:r>
          </w:p>
        </w:tc>
      </w:tr>
      <w:tr w:rsidR="00D747F6" w:rsidRPr="00D747F6" w14:paraId="351D67BA" w14:textId="77777777" w:rsidTr="00D747F6">
        <w:tc>
          <w:tcPr>
            <w:tcW w:w="2429" w:type="dxa"/>
          </w:tcPr>
          <w:p w14:paraId="6767481F" w14:textId="5F20CC9C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Соответствие срокам</w:t>
            </w:r>
          </w:p>
        </w:tc>
        <w:tc>
          <w:tcPr>
            <w:tcW w:w="3378" w:type="dxa"/>
          </w:tcPr>
          <w:p w14:paraId="6069DC3B" w14:textId="08565B9C" w:rsidR="00D747F6" w:rsidRPr="00D747F6" w:rsidRDefault="00D747F6" w:rsidP="00A12B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Высокий риск не завершить проект вовремя</w:t>
            </w:r>
          </w:p>
        </w:tc>
        <w:tc>
          <w:tcPr>
            <w:tcW w:w="3352" w:type="dxa"/>
          </w:tcPr>
          <w:p w14:paraId="0046C2E7" w14:textId="74052877" w:rsidR="00D747F6" w:rsidRPr="00D747F6" w:rsidRDefault="00D747F6" w:rsidP="00A12B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47F6">
              <w:rPr>
                <w:rFonts w:ascii="Times New Roman" w:hAnsi="Times New Roman" w:cs="Times New Roman"/>
                <w:sz w:val="28"/>
                <w:szCs w:val="28"/>
              </w:rPr>
              <w:t>Позволяет реализовать MVP в установленный срок</w:t>
            </w:r>
          </w:p>
        </w:tc>
      </w:tr>
    </w:tbl>
    <w:p w14:paraId="15FB4104" w14:textId="77777777" w:rsidR="00CF5280" w:rsidRPr="00C97EC9" w:rsidRDefault="00CF5280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E8B20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Микросервисная архитектура добавила бы неоправданную для учебного проекта сложность: потребовались бы настройка взаимодействия между сервисами, отдельные процессы развёртывания, распределённое логирование и дополнительная инфраструктура.</w:t>
      </w:r>
    </w:p>
    <w:p w14:paraId="540C3912" w14:textId="37DAE777" w:rsid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Модульный монолит позволяет сохранить простоту разработки, при этом внутреннее разделение на функциональные модули предотвращает сильное смешивание ответственности компонентов.</w:t>
      </w:r>
    </w:p>
    <w:p w14:paraId="63EE88FC" w14:textId="77777777" w:rsid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172B09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</w:p>
    <w:p w14:paraId="73F63756" w14:textId="77777777" w:rsidR="00D747F6" w:rsidRPr="00D747F6" w:rsidRDefault="00D747F6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47F6">
        <w:rPr>
          <w:rFonts w:ascii="Times New Roman" w:hAnsi="Times New Roman" w:cs="Times New Roman"/>
          <w:b/>
          <w:bCs/>
          <w:sz w:val="28"/>
          <w:szCs w:val="28"/>
        </w:rPr>
        <w:t>Последствия</w:t>
      </w:r>
    </w:p>
    <w:p w14:paraId="47B5C93D" w14:textId="77777777" w:rsidR="00D747F6" w:rsidRPr="00D747F6" w:rsidRDefault="00D747F6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47F6">
        <w:rPr>
          <w:rFonts w:ascii="Times New Roman" w:hAnsi="Times New Roman" w:cs="Times New Roman"/>
          <w:b/>
          <w:bCs/>
          <w:sz w:val="28"/>
          <w:szCs w:val="28"/>
        </w:rPr>
        <w:t>Положительные:</w:t>
      </w:r>
    </w:p>
    <w:p w14:paraId="23F611B0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возможность разработать MVP в установленный срок;</w:t>
      </w:r>
    </w:p>
    <w:p w14:paraId="32114F53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простая настройка и запуск серверной части;</w:t>
      </w:r>
    </w:p>
    <w:p w14:paraId="5D1CFA71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единая кодовая база backend;</w:t>
      </w:r>
    </w:p>
    <w:p w14:paraId="3BC0B258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удобная локальная отладка и тестирование;</w:t>
      </w:r>
    </w:p>
    <w:p w14:paraId="6A86A605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отсутствие сетевых вызовов между внутренними модулями;</w:t>
      </w:r>
    </w:p>
    <w:p w14:paraId="4A9BF5AB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упрощённая работа с транзакциями и общей базой данных;</w:t>
      </w:r>
    </w:p>
    <w:p w14:paraId="5C2C7185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понятное разделение серверной части на функциональные модули;</w:t>
      </w:r>
    </w:p>
    <w:p w14:paraId="300BD156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меньшие требования к инфраструктуре и сопровождению.</w:t>
      </w:r>
    </w:p>
    <w:p w14:paraId="506A97CC" w14:textId="77777777" w:rsidR="00D747F6" w:rsidRPr="00D747F6" w:rsidRDefault="00D747F6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47F6">
        <w:rPr>
          <w:rFonts w:ascii="Times New Roman" w:hAnsi="Times New Roman" w:cs="Times New Roman"/>
          <w:b/>
          <w:bCs/>
          <w:sz w:val="28"/>
          <w:szCs w:val="28"/>
        </w:rPr>
        <w:t>Отрицательные:</w:t>
      </w:r>
    </w:p>
    <w:p w14:paraId="244E58DC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невозможно независимо развёртывать отдельные серверные модули;</w:t>
      </w:r>
    </w:p>
    <w:p w14:paraId="6CB3AB0A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отдельные функциональные области нельзя масштабировать независимо;</w:t>
      </w:r>
    </w:p>
    <w:p w14:paraId="43B58489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ошибка в одном модуле потенциально может повлиять на всё backend-приложение;</w:t>
      </w:r>
    </w:p>
    <w:p w14:paraId="25AA56CF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backend представляет собой единую точку отказа;</w:t>
      </w:r>
    </w:p>
    <w:p w14:paraId="12D11147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с ростом проекта может увеличиться связанность модулей;</w:t>
      </w:r>
    </w:p>
    <w:p w14:paraId="79908E9B" w14:textId="77777777" w:rsidR="00D747F6" w:rsidRPr="00D747F6" w:rsidRDefault="00D747F6" w:rsidP="00A12B74">
      <w:pPr>
        <w:rPr>
          <w:rFonts w:ascii="Times New Roman" w:hAnsi="Times New Roman" w:cs="Times New Roman"/>
          <w:sz w:val="28"/>
          <w:szCs w:val="28"/>
        </w:rPr>
      </w:pPr>
      <w:r w:rsidRPr="00D747F6">
        <w:rPr>
          <w:rFonts w:ascii="Times New Roman" w:hAnsi="Times New Roman" w:cs="Times New Roman"/>
          <w:sz w:val="28"/>
          <w:szCs w:val="28"/>
        </w:rPr>
        <w:t>- при значительном увеличении нагрузки может потребоваться выделение отдельных функций в самостоятельные сервисы.</w:t>
      </w:r>
    </w:p>
    <w:p w14:paraId="65947C1F" w14:textId="3D210994" w:rsidR="00894644" w:rsidRDefault="00894644" w:rsidP="00A12B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7954B3" w14:textId="77777777" w:rsidR="003235D9" w:rsidRPr="00733F16" w:rsidRDefault="003235D9" w:rsidP="00A12B74">
      <w:pPr>
        <w:rPr>
          <w:rFonts w:ascii="Times New Roman" w:hAnsi="Times New Roman" w:cs="Times New Roman"/>
          <w:sz w:val="28"/>
          <w:szCs w:val="28"/>
        </w:rPr>
      </w:pPr>
    </w:p>
    <w:p w14:paraId="057402B4" w14:textId="0C6A9D9D" w:rsidR="003235D9" w:rsidRPr="00733F16" w:rsidRDefault="003235D9" w:rsidP="00A12B74">
      <w:pPr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33F16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Моделирование и визуализация</w:t>
      </w:r>
    </w:p>
    <w:p w14:paraId="3D17F988" w14:textId="59B77F8B" w:rsidR="003235D9" w:rsidRPr="00733F16" w:rsidRDefault="003235D9" w:rsidP="00A12B74">
      <w:pPr>
        <w:rPr>
          <w:rFonts w:ascii="Times New Roman" w:hAnsi="Times New Roman" w:cs="Times New Roman"/>
          <w:sz w:val="28"/>
          <w:szCs w:val="28"/>
        </w:rPr>
      </w:pPr>
      <w:r w:rsidRPr="00733F16">
        <w:rPr>
          <w:rFonts w:ascii="Times New Roman" w:hAnsi="Times New Roman" w:cs="Times New Roman"/>
          <w:sz w:val="28"/>
          <w:szCs w:val="28"/>
        </w:rPr>
        <w:t>1. BPMN AS IS (текущий процесс)</w:t>
      </w:r>
    </w:p>
    <w:p w14:paraId="6FA4E843" w14:textId="25D6FD82" w:rsidR="003235D9" w:rsidRPr="00733F16" w:rsidRDefault="00894644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C83A8B" wp14:editId="737AC9EC">
            <wp:extent cx="5935980" cy="70789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B202" w14:textId="7E0269E9" w:rsidR="003235D9" w:rsidRPr="00733F16" w:rsidRDefault="003235D9" w:rsidP="00A12B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F16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Pr="00733F16">
        <w:rPr>
          <w:rFonts w:ascii="Times New Roman" w:hAnsi="Times New Roman" w:cs="Times New Roman"/>
          <w:sz w:val="28"/>
          <w:szCs w:val="28"/>
          <w:lang w:val="en-US"/>
        </w:rPr>
        <w:t>BPMN AS IS</w:t>
      </w:r>
    </w:p>
    <w:p w14:paraId="14D11F8C" w14:textId="72D1492C" w:rsidR="002663D7" w:rsidRPr="00733F16" w:rsidRDefault="002663D7" w:rsidP="00A12B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F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1F10E59" w14:textId="77777777" w:rsidR="002663D7" w:rsidRPr="00733F16" w:rsidRDefault="002663D7" w:rsidP="00A12B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0A843E" w14:textId="13785BFF" w:rsidR="002663D7" w:rsidRPr="00733F16" w:rsidRDefault="002663D7" w:rsidP="00A12B74">
      <w:pPr>
        <w:rPr>
          <w:rFonts w:ascii="Times New Roman" w:hAnsi="Times New Roman" w:cs="Times New Roman"/>
          <w:sz w:val="28"/>
          <w:szCs w:val="28"/>
        </w:rPr>
      </w:pPr>
      <w:r w:rsidRPr="00733F16">
        <w:rPr>
          <w:rFonts w:ascii="Times New Roman" w:hAnsi="Times New Roman" w:cs="Times New Roman"/>
          <w:sz w:val="28"/>
          <w:szCs w:val="28"/>
        </w:rPr>
        <w:t>2. BPMN TO BE (будущий процесс)</w:t>
      </w:r>
    </w:p>
    <w:p w14:paraId="0B6DF36C" w14:textId="2C635567" w:rsidR="002663D7" w:rsidRPr="00733F16" w:rsidRDefault="00894644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246F0" wp14:editId="36A9E3F9">
            <wp:extent cx="4033804" cy="805434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525" cy="80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E464" w14:textId="43E05170" w:rsidR="00E2603F" w:rsidRPr="00733F16" w:rsidRDefault="002663D7" w:rsidP="00A12B74">
      <w:pPr>
        <w:rPr>
          <w:rFonts w:ascii="Times New Roman" w:hAnsi="Times New Roman" w:cs="Times New Roman"/>
          <w:sz w:val="28"/>
          <w:szCs w:val="28"/>
        </w:rPr>
      </w:pPr>
      <w:r w:rsidRPr="00733F16">
        <w:rPr>
          <w:rFonts w:ascii="Times New Roman" w:hAnsi="Times New Roman" w:cs="Times New Roman"/>
          <w:sz w:val="28"/>
          <w:szCs w:val="28"/>
        </w:rPr>
        <w:t>Рисунок</w:t>
      </w:r>
      <w:r w:rsidRPr="00AF20CB">
        <w:rPr>
          <w:rFonts w:ascii="Times New Roman" w:hAnsi="Times New Roman" w:cs="Times New Roman"/>
          <w:sz w:val="28"/>
          <w:szCs w:val="28"/>
        </w:rPr>
        <w:t xml:space="preserve"> 2 – </w:t>
      </w:r>
      <w:r w:rsidRPr="00733F16">
        <w:rPr>
          <w:rFonts w:ascii="Times New Roman" w:hAnsi="Times New Roman" w:cs="Times New Roman"/>
          <w:sz w:val="28"/>
          <w:szCs w:val="28"/>
        </w:rPr>
        <w:t>диаграмма</w:t>
      </w:r>
      <w:r w:rsidRPr="00AF20CB">
        <w:rPr>
          <w:rFonts w:ascii="Times New Roman" w:hAnsi="Times New Roman" w:cs="Times New Roman"/>
          <w:sz w:val="28"/>
          <w:szCs w:val="28"/>
        </w:rPr>
        <w:t xml:space="preserve"> </w:t>
      </w:r>
      <w:r w:rsidRPr="00733F16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AF20CB">
        <w:rPr>
          <w:rFonts w:ascii="Times New Roman" w:hAnsi="Times New Roman" w:cs="Times New Roman"/>
          <w:sz w:val="28"/>
          <w:szCs w:val="28"/>
        </w:rPr>
        <w:t xml:space="preserve"> </w:t>
      </w:r>
      <w:r w:rsidRPr="00733F16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F20CB">
        <w:rPr>
          <w:rFonts w:ascii="Times New Roman" w:hAnsi="Times New Roman" w:cs="Times New Roman"/>
          <w:sz w:val="28"/>
          <w:szCs w:val="28"/>
        </w:rPr>
        <w:t xml:space="preserve"> </w:t>
      </w:r>
      <w:r w:rsidRPr="00733F16">
        <w:rPr>
          <w:rFonts w:ascii="Times New Roman" w:hAnsi="Times New Roman" w:cs="Times New Roman"/>
          <w:sz w:val="28"/>
          <w:szCs w:val="28"/>
          <w:lang w:val="en-US"/>
        </w:rPr>
        <w:t>BE</w:t>
      </w:r>
    </w:p>
    <w:p w14:paraId="38ADC24F" w14:textId="25CA6E59" w:rsidR="00E2603F" w:rsidRPr="00733F16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E2603F" w:rsidRPr="00733F16">
        <w:rPr>
          <w:rFonts w:ascii="Times New Roman" w:hAnsi="Times New Roman" w:cs="Times New Roman"/>
          <w:sz w:val="28"/>
          <w:szCs w:val="28"/>
        </w:rPr>
        <w:t xml:space="preserve">. </w:t>
      </w:r>
      <w:r w:rsidR="00E2603F" w:rsidRPr="00733F1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E2603F" w:rsidRPr="00733F16">
        <w:rPr>
          <w:rFonts w:ascii="Times New Roman" w:hAnsi="Times New Roman" w:cs="Times New Roman"/>
          <w:sz w:val="28"/>
          <w:szCs w:val="28"/>
        </w:rPr>
        <w:t>-диаграмма</w:t>
      </w:r>
    </w:p>
    <w:p w14:paraId="4DFD8BFE" w14:textId="690097BD" w:rsidR="00E2603F" w:rsidRPr="00733F16" w:rsidRDefault="00981DB4" w:rsidP="00A12B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7508C6" wp14:editId="34F2FDD5">
            <wp:extent cx="5615940" cy="44729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8D36" w14:textId="2733BD8E" w:rsidR="00E2603F" w:rsidRDefault="00E2603F" w:rsidP="00A12B74">
      <w:pPr>
        <w:rPr>
          <w:rFonts w:ascii="Times New Roman" w:hAnsi="Times New Roman" w:cs="Times New Roman"/>
          <w:sz w:val="28"/>
          <w:szCs w:val="28"/>
        </w:rPr>
      </w:pPr>
      <w:r w:rsidRPr="00733F1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5280">
        <w:rPr>
          <w:rFonts w:ascii="Times New Roman" w:hAnsi="Times New Roman" w:cs="Times New Roman"/>
          <w:sz w:val="28"/>
          <w:szCs w:val="28"/>
        </w:rPr>
        <w:t>3</w:t>
      </w:r>
      <w:r w:rsidRPr="00733F16">
        <w:rPr>
          <w:rFonts w:ascii="Times New Roman" w:hAnsi="Times New Roman" w:cs="Times New Roman"/>
          <w:sz w:val="28"/>
          <w:szCs w:val="28"/>
        </w:rPr>
        <w:t xml:space="preserve"> – </w:t>
      </w:r>
      <w:r w:rsidRPr="00733F1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733F16">
        <w:rPr>
          <w:rFonts w:ascii="Times New Roman" w:hAnsi="Times New Roman" w:cs="Times New Roman"/>
          <w:sz w:val="28"/>
          <w:szCs w:val="28"/>
        </w:rPr>
        <w:t>-диаграмма</w:t>
      </w:r>
    </w:p>
    <w:p w14:paraId="06FBAAE2" w14:textId="70233194" w:rsidR="00CF5280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31E46B" w14:textId="77777777" w:rsidR="00CF5280" w:rsidRPr="00733F16" w:rsidRDefault="00CF5280" w:rsidP="00A12B74">
      <w:pPr>
        <w:rPr>
          <w:rFonts w:ascii="Times New Roman" w:hAnsi="Times New Roman" w:cs="Times New Roman"/>
          <w:sz w:val="28"/>
          <w:szCs w:val="28"/>
        </w:rPr>
      </w:pPr>
    </w:p>
    <w:p w14:paraId="10F288E2" w14:textId="7FD75FB6" w:rsidR="00F00603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</w:t>
      </w:r>
      <w:r w:rsidRPr="00CF5280">
        <w:rPr>
          <w:rFonts w:ascii="Times New Roman" w:hAnsi="Times New Roman" w:cs="Times New Roman"/>
          <w:sz w:val="28"/>
          <w:szCs w:val="28"/>
        </w:rPr>
        <w:t>онтекстная диаграмма системы</w:t>
      </w:r>
    </w:p>
    <w:p w14:paraId="047FD17E" w14:textId="421494D8" w:rsidR="00CF5280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35BF1" wp14:editId="69429087">
            <wp:extent cx="5090160" cy="27127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F03F" w14:textId="66E7A32C" w:rsidR="00CF5280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контекстная диаграмма</w:t>
      </w:r>
    </w:p>
    <w:p w14:paraId="5F6BCC56" w14:textId="458AFB06" w:rsidR="00CF5280" w:rsidRDefault="00CF5280" w:rsidP="00A12B74">
      <w:pPr>
        <w:rPr>
          <w:rFonts w:ascii="Times New Roman" w:hAnsi="Times New Roman" w:cs="Times New Roman"/>
          <w:sz w:val="28"/>
          <w:szCs w:val="28"/>
        </w:rPr>
      </w:pPr>
    </w:p>
    <w:p w14:paraId="7FCCF1B6" w14:textId="4158CD01" w:rsidR="00CF5280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Основные компоненты системы</w:t>
      </w:r>
    </w:p>
    <w:p w14:paraId="06BD80EC" w14:textId="14C05021" w:rsidR="00CF5280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38B721" wp14:editId="67A6C50F">
            <wp:extent cx="3383280" cy="4354998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856" cy="435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2EDD" w14:textId="52B8CC1F" w:rsidR="00CF5280" w:rsidRPr="00733F16" w:rsidRDefault="00CF5280" w:rsidP="00A12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основные компоненты системы</w:t>
      </w:r>
    </w:p>
    <w:sectPr w:rsidR="00CF5280" w:rsidRPr="00733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0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166CB4"/>
    <w:multiLevelType w:val="multilevel"/>
    <w:tmpl w:val="EEDE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30B"/>
    <w:multiLevelType w:val="multilevel"/>
    <w:tmpl w:val="877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3B2C"/>
    <w:multiLevelType w:val="multilevel"/>
    <w:tmpl w:val="A3F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D498F"/>
    <w:multiLevelType w:val="hybridMultilevel"/>
    <w:tmpl w:val="53429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365B5"/>
    <w:multiLevelType w:val="multilevel"/>
    <w:tmpl w:val="52C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A139C"/>
    <w:multiLevelType w:val="multilevel"/>
    <w:tmpl w:val="1C22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D4921"/>
    <w:multiLevelType w:val="multilevel"/>
    <w:tmpl w:val="844A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57C45"/>
    <w:multiLevelType w:val="multilevel"/>
    <w:tmpl w:val="6BDAE8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86003"/>
    <w:multiLevelType w:val="multilevel"/>
    <w:tmpl w:val="385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31E45"/>
    <w:multiLevelType w:val="hybridMultilevel"/>
    <w:tmpl w:val="02A6F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00ED0"/>
    <w:multiLevelType w:val="hybridMultilevel"/>
    <w:tmpl w:val="0BF04F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F6003E8"/>
    <w:multiLevelType w:val="multilevel"/>
    <w:tmpl w:val="08E6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F58B1"/>
    <w:multiLevelType w:val="multilevel"/>
    <w:tmpl w:val="8462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1276DF"/>
    <w:multiLevelType w:val="multilevel"/>
    <w:tmpl w:val="16B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208BE"/>
    <w:multiLevelType w:val="multilevel"/>
    <w:tmpl w:val="1F00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D14A7"/>
    <w:multiLevelType w:val="hybridMultilevel"/>
    <w:tmpl w:val="0E2AE7A2"/>
    <w:lvl w:ilvl="0" w:tplc="131C89F8">
      <w:start w:val="1"/>
      <w:numFmt w:val="decimal"/>
      <w:lvlText w:val="2.%1."/>
      <w:lvlJc w:val="left"/>
      <w:pPr>
        <w:ind w:left="1428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9393A09"/>
    <w:multiLevelType w:val="multilevel"/>
    <w:tmpl w:val="D2407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0F6D4B"/>
    <w:multiLevelType w:val="hybridMultilevel"/>
    <w:tmpl w:val="E8F6E516"/>
    <w:lvl w:ilvl="0" w:tplc="131C89F8">
      <w:start w:val="1"/>
      <w:numFmt w:val="decimal"/>
      <w:lvlText w:val="2.%1."/>
      <w:lvlJc w:val="left"/>
      <w:pPr>
        <w:ind w:left="1428" w:hanging="360"/>
      </w:pPr>
      <w:rPr>
        <w:rFonts w:hint="default"/>
      </w:rPr>
    </w:lvl>
    <w:lvl w:ilvl="1" w:tplc="131C89F8">
      <w:start w:val="1"/>
      <w:numFmt w:val="decimal"/>
      <w:lvlText w:val="2.%2.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154128F"/>
    <w:multiLevelType w:val="multilevel"/>
    <w:tmpl w:val="8CCE2486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18730DA"/>
    <w:multiLevelType w:val="multilevel"/>
    <w:tmpl w:val="D2407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BD51966"/>
    <w:multiLevelType w:val="hybridMultilevel"/>
    <w:tmpl w:val="4202C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43DB0"/>
    <w:multiLevelType w:val="hybridMultilevel"/>
    <w:tmpl w:val="838868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15921"/>
    <w:multiLevelType w:val="hybridMultilevel"/>
    <w:tmpl w:val="032C0CCA"/>
    <w:lvl w:ilvl="0" w:tplc="FA205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A52D5"/>
    <w:multiLevelType w:val="hybridMultilevel"/>
    <w:tmpl w:val="01EABE6E"/>
    <w:lvl w:ilvl="0" w:tplc="FA205A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D73A7"/>
    <w:multiLevelType w:val="multilevel"/>
    <w:tmpl w:val="61A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76E25"/>
    <w:multiLevelType w:val="multilevel"/>
    <w:tmpl w:val="844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0584F"/>
    <w:multiLevelType w:val="multilevel"/>
    <w:tmpl w:val="43D4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921A1"/>
    <w:multiLevelType w:val="multilevel"/>
    <w:tmpl w:val="BC82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F0E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0542655">
    <w:abstractNumId w:val="19"/>
  </w:num>
  <w:num w:numId="2" w16cid:durableId="1777407671">
    <w:abstractNumId w:val="29"/>
  </w:num>
  <w:num w:numId="3" w16cid:durableId="1277831659">
    <w:abstractNumId w:val="0"/>
  </w:num>
  <w:num w:numId="4" w16cid:durableId="9139031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6717591">
    <w:abstractNumId w:val="20"/>
  </w:num>
  <w:num w:numId="6" w16cid:durableId="1313556196">
    <w:abstractNumId w:val="17"/>
  </w:num>
  <w:num w:numId="7" w16cid:durableId="289475527">
    <w:abstractNumId w:val="24"/>
  </w:num>
  <w:num w:numId="8" w16cid:durableId="1749231078">
    <w:abstractNumId w:val="19"/>
    <w:lvlOverride w:ilvl="0">
      <w:lvl w:ilvl="0">
        <w:start w:val="1"/>
        <w:numFmt w:val="decimal"/>
        <w:pStyle w:val="2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9" w16cid:durableId="1552645145">
    <w:abstractNumId w:val="18"/>
  </w:num>
  <w:num w:numId="10" w16cid:durableId="1911188020">
    <w:abstractNumId w:val="23"/>
  </w:num>
  <w:num w:numId="11" w16cid:durableId="587276818">
    <w:abstractNumId w:val="16"/>
  </w:num>
  <w:num w:numId="12" w16cid:durableId="1596208026">
    <w:abstractNumId w:val="11"/>
  </w:num>
  <w:num w:numId="13" w16cid:durableId="10751308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4942286">
    <w:abstractNumId w:val="7"/>
  </w:num>
  <w:num w:numId="15" w16cid:durableId="603349049">
    <w:abstractNumId w:val="28"/>
  </w:num>
  <w:num w:numId="16" w16cid:durableId="130099203">
    <w:abstractNumId w:val="6"/>
  </w:num>
  <w:num w:numId="17" w16cid:durableId="1644240342">
    <w:abstractNumId w:val="27"/>
  </w:num>
  <w:num w:numId="18" w16cid:durableId="27219124">
    <w:abstractNumId w:val="4"/>
  </w:num>
  <w:num w:numId="19" w16cid:durableId="1088769802">
    <w:abstractNumId w:val="10"/>
  </w:num>
  <w:num w:numId="20" w16cid:durableId="1655180864">
    <w:abstractNumId w:val="15"/>
  </w:num>
  <w:num w:numId="21" w16cid:durableId="918635290">
    <w:abstractNumId w:val="21"/>
  </w:num>
  <w:num w:numId="22" w16cid:durableId="1243687448">
    <w:abstractNumId w:val="14"/>
  </w:num>
  <w:num w:numId="23" w16cid:durableId="1380933421">
    <w:abstractNumId w:val="3"/>
  </w:num>
  <w:num w:numId="24" w16cid:durableId="34548270">
    <w:abstractNumId w:val="25"/>
  </w:num>
  <w:num w:numId="25" w16cid:durableId="774862357">
    <w:abstractNumId w:val="9"/>
  </w:num>
  <w:num w:numId="26" w16cid:durableId="1445997654">
    <w:abstractNumId w:val="5"/>
  </w:num>
  <w:num w:numId="27" w16cid:durableId="1400444303">
    <w:abstractNumId w:val="12"/>
  </w:num>
  <w:num w:numId="28" w16cid:durableId="1679775478">
    <w:abstractNumId w:val="8"/>
  </w:num>
  <w:num w:numId="29" w16cid:durableId="1509753019">
    <w:abstractNumId w:val="13"/>
  </w:num>
  <w:num w:numId="30" w16cid:durableId="1714692025">
    <w:abstractNumId w:val="26"/>
  </w:num>
  <w:num w:numId="31" w16cid:durableId="1006129942">
    <w:abstractNumId w:val="2"/>
  </w:num>
  <w:num w:numId="32" w16cid:durableId="2042978339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AF"/>
    <w:rsid w:val="00057E7D"/>
    <w:rsid w:val="00070670"/>
    <w:rsid w:val="000766F3"/>
    <w:rsid w:val="00097CB4"/>
    <w:rsid w:val="000B274B"/>
    <w:rsid w:val="000E44D8"/>
    <w:rsid w:val="000E7F51"/>
    <w:rsid w:val="000F5389"/>
    <w:rsid w:val="00106845"/>
    <w:rsid w:val="00124A1C"/>
    <w:rsid w:val="00124CC9"/>
    <w:rsid w:val="00140033"/>
    <w:rsid w:val="001725A7"/>
    <w:rsid w:val="00180A99"/>
    <w:rsid w:val="00182ECD"/>
    <w:rsid w:val="001F17E1"/>
    <w:rsid w:val="002455FD"/>
    <w:rsid w:val="00256DD0"/>
    <w:rsid w:val="002663D7"/>
    <w:rsid w:val="00276E26"/>
    <w:rsid w:val="0028439A"/>
    <w:rsid w:val="00292D48"/>
    <w:rsid w:val="002A1DBA"/>
    <w:rsid w:val="002A3372"/>
    <w:rsid w:val="002D23F3"/>
    <w:rsid w:val="002E4175"/>
    <w:rsid w:val="003235D9"/>
    <w:rsid w:val="003A335C"/>
    <w:rsid w:val="003C49B9"/>
    <w:rsid w:val="003D0CA8"/>
    <w:rsid w:val="0048200B"/>
    <w:rsid w:val="00534D1D"/>
    <w:rsid w:val="00655260"/>
    <w:rsid w:val="006730F9"/>
    <w:rsid w:val="00697CC6"/>
    <w:rsid w:val="006A66AF"/>
    <w:rsid w:val="006E60AC"/>
    <w:rsid w:val="00724E09"/>
    <w:rsid w:val="00733F16"/>
    <w:rsid w:val="007D2A2C"/>
    <w:rsid w:val="007E2798"/>
    <w:rsid w:val="008177A6"/>
    <w:rsid w:val="008449BC"/>
    <w:rsid w:val="0086187F"/>
    <w:rsid w:val="00894644"/>
    <w:rsid w:val="00972A35"/>
    <w:rsid w:val="00981DB4"/>
    <w:rsid w:val="00982FE3"/>
    <w:rsid w:val="00983EF7"/>
    <w:rsid w:val="009A0281"/>
    <w:rsid w:val="00A12B74"/>
    <w:rsid w:val="00A245F5"/>
    <w:rsid w:val="00A87AD7"/>
    <w:rsid w:val="00AA7EDC"/>
    <w:rsid w:val="00AB03CD"/>
    <w:rsid w:val="00AB396B"/>
    <w:rsid w:val="00AC23E8"/>
    <w:rsid w:val="00AE7B9E"/>
    <w:rsid w:val="00AF20CB"/>
    <w:rsid w:val="00B267F9"/>
    <w:rsid w:val="00B75148"/>
    <w:rsid w:val="00B87049"/>
    <w:rsid w:val="00B906DA"/>
    <w:rsid w:val="00BE3570"/>
    <w:rsid w:val="00BF6797"/>
    <w:rsid w:val="00C7549A"/>
    <w:rsid w:val="00C802F0"/>
    <w:rsid w:val="00C843EA"/>
    <w:rsid w:val="00C92114"/>
    <w:rsid w:val="00C92707"/>
    <w:rsid w:val="00C97EC9"/>
    <w:rsid w:val="00CD7CDF"/>
    <w:rsid w:val="00CD7E12"/>
    <w:rsid w:val="00CE3895"/>
    <w:rsid w:val="00CF5280"/>
    <w:rsid w:val="00D2099D"/>
    <w:rsid w:val="00D26336"/>
    <w:rsid w:val="00D40A71"/>
    <w:rsid w:val="00D47E51"/>
    <w:rsid w:val="00D57F0A"/>
    <w:rsid w:val="00D747F6"/>
    <w:rsid w:val="00DA32A3"/>
    <w:rsid w:val="00DE11D1"/>
    <w:rsid w:val="00E2603F"/>
    <w:rsid w:val="00E61B4E"/>
    <w:rsid w:val="00EF39C9"/>
    <w:rsid w:val="00F00603"/>
    <w:rsid w:val="00F47B46"/>
    <w:rsid w:val="00F54A7B"/>
    <w:rsid w:val="00FB6288"/>
    <w:rsid w:val="00FC68CA"/>
    <w:rsid w:val="00F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42EF"/>
  <w15:chartTrackingRefBased/>
  <w15:docId w15:val="{52058471-EB24-4F11-A1A4-D9DC921D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CB4"/>
  </w:style>
  <w:style w:type="paragraph" w:styleId="1">
    <w:name w:val="heading 1"/>
    <w:basedOn w:val="a"/>
    <w:next w:val="a"/>
    <w:link w:val="10"/>
    <w:uiPriority w:val="9"/>
    <w:qFormat/>
    <w:rsid w:val="006A66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66AF"/>
    <w:pPr>
      <w:keepNext/>
      <w:keepLines/>
      <w:numPr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2D4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6A66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6A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A66AF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6A66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92D48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a7">
    <w:name w:val="List Paragraph"/>
    <w:basedOn w:val="a"/>
    <w:uiPriority w:val="34"/>
    <w:qFormat/>
    <w:rsid w:val="00292D48"/>
    <w:pPr>
      <w:ind w:left="720"/>
      <w:contextualSpacing/>
    </w:pPr>
  </w:style>
  <w:style w:type="table" w:styleId="a8">
    <w:name w:val="Table Grid"/>
    <w:basedOn w:val="a1"/>
    <w:uiPriority w:val="39"/>
    <w:rsid w:val="000E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2455F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74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47F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57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0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7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44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0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1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1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6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75189-93AB-4626-AE6D-1B78CF1E8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Тимофеев</dc:creator>
  <cp:keywords/>
  <dc:description/>
  <cp:lastModifiedBy>Юрий Безмага</cp:lastModifiedBy>
  <cp:revision>15</cp:revision>
  <dcterms:created xsi:type="dcterms:W3CDTF">2026-10-13T04:33:00Z</dcterms:created>
  <dcterms:modified xsi:type="dcterms:W3CDTF">2026-10-20T09:42:00Z</dcterms:modified>
</cp:coreProperties>
</file>