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895D" w14:textId="77777777" w:rsidR="0019519F" w:rsidRDefault="0019519F">
      <w:pPr>
        <w:autoSpaceDE w:val="0"/>
        <w:autoSpaceDN w:val="0"/>
        <w:adjustRightInd w:val="0"/>
        <w:spacing w:line="300" w:lineRule="auto"/>
        <w:ind w:firstLineChars="0" w:firstLine="0"/>
        <w:jc w:val="center"/>
        <w:textAlignment w:val="center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基于三维分形特征的三维裂缝片</w:t>
      </w:r>
    </w:p>
    <w:p w14:paraId="5999BCBB" w14:textId="2A09B69E" w:rsidR="00DE3017" w:rsidRDefault="00816EFC">
      <w:pPr>
        <w:autoSpaceDE w:val="0"/>
        <w:autoSpaceDN w:val="0"/>
        <w:adjustRightInd w:val="0"/>
        <w:spacing w:line="300" w:lineRule="auto"/>
        <w:ind w:firstLineChars="0" w:firstLine="0"/>
        <w:jc w:val="center"/>
        <w:textAlignment w:val="center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目标三维裂缝片的建模准确性评价研究</w:t>
      </w:r>
    </w:p>
    <w:p w14:paraId="268BF7D1" w14:textId="0F464F02" w:rsidR="00816EFC" w:rsidRDefault="00816EFC" w:rsidP="00816EFC">
      <w:pPr>
        <w:pStyle w:val="1"/>
        <w:spacing w:before="62" w:after="62"/>
      </w:pPr>
      <w:r>
        <w:rPr>
          <w:rFonts w:hint="eastAsia"/>
        </w:rPr>
        <w:t>摘要</w:t>
      </w:r>
    </w:p>
    <w:p w14:paraId="1751AAF7" w14:textId="77777777" w:rsidR="00816EFC" w:rsidRPr="00816EFC" w:rsidRDefault="00816EFC" w:rsidP="00816EFC">
      <w:pPr>
        <w:ind w:firstLine="480"/>
        <w:rPr>
          <w:rFonts w:hint="eastAsia"/>
        </w:rPr>
      </w:pPr>
    </w:p>
    <w:p w14:paraId="7830C13C" w14:textId="59AEEB76" w:rsidR="00FB5048" w:rsidRDefault="00FB5048" w:rsidP="00FB504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通过随机裂缝片的半轴长、倾角、走向，可以方便地构建三维裂缝片离散网络，然后难以对任意二维剖面上的裂缝</w:t>
      </w:r>
      <w:proofErr w:type="gramStart"/>
      <w:r>
        <w:rPr>
          <w:rFonts w:hint="eastAsia"/>
          <w:color w:val="000000" w:themeColor="text1"/>
        </w:rPr>
        <w:t>进行分维值</w:t>
      </w:r>
      <w:proofErr w:type="gramEnd"/>
      <w:r>
        <w:rPr>
          <w:rFonts w:hint="eastAsia"/>
          <w:color w:val="000000" w:themeColor="text1"/>
        </w:rPr>
        <w:t>计算和任意测线上的</w:t>
      </w:r>
      <w:r>
        <w:rPr>
          <w:rFonts w:hint="eastAsia"/>
          <w:color w:val="000000" w:themeColor="text1"/>
        </w:rPr>
        <w:t>RQD</w:t>
      </w:r>
      <w:r>
        <w:rPr>
          <w:rFonts w:hint="eastAsia"/>
          <w:color w:val="000000" w:themeColor="text1"/>
        </w:rPr>
        <w:t>进行计算。</w:t>
      </w:r>
      <w:r w:rsidR="00F92EE2">
        <w:rPr>
          <w:rFonts w:hint="eastAsia"/>
          <w:color w:val="000000" w:themeColor="text1"/>
        </w:rPr>
        <w:t>所以</w:t>
      </w:r>
      <w:r>
        <w:rPr>
          <w:rFonts w:hint="eastAsia"/>
          <w:color w:val="000000" w:themeColor="text1"/>
        </w:rPr>
        <w:t>三维的裂缝片离散模型难以与实际露头中</w:t>
      </w:r>
      <w:r w:rsidR="00F92EE2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二维</w:t>
      </w:r>
      <w:r w:rsidR="00F92EE2">
        <w:rPr>
          <w:rFonts w:hint="eastAsia"/>
          <w:color w:val="000000" w:themeColor="text1"/>
        </w:rPr>
        <w:t>裂缝进行有效对比，也难以与实际钻井得到的岩心完整系数</w:t>
      </w:r>
      <w:r w:rsidR="00F92EE2">
        <w:rPr>
          <w:rFonts w:hint="eastAsia"/>
          <w:color w:val="000000" w:themeColor="text1"/>
        </w:rPr>
        <w:t>RQD</w:t>
      </w:r>
      <w:r w:rsidR="00F92EE2">
        <w:rPr>
          <w:rFonts w:hint="eastAsia"/>
          <w:color w:val="000000" w:themeColor="text1"/>
        </w:rPr>
        <w:t>进行对比验证，可以看出当前难以</w:t>
      </w:r>
      <w:r w:rsidR="00F92EE2">
        <w:rPr>
          <w:rFonts w:hint="eastAsia"/>
          <w:color w:val="000000" w:themeColor="text1"/>
        </w:rPr>
        <w:t>RQD</w:t>
      </w:r>
      <w:r w:rsidR="00F92EE2">
        <w:rPr>
          <w:rFonts w:hint="eastAsia"/>
          <w:color w:val="000000" w:themeColor="text1"/>
        </w:rPr>
        <w:t>对三维裂缝片模型的有效性和真实性进行验证，这些极大程度的降低了数值分析的准确性，也进一步</w:t>
      </w:r>
      <w:r>
        <w:rPr>
          <w:rFonts w:hint="eastAsia"/>
          <w:color w:val="000000" w:themeColor="text1"/>
        </w:rPr>
        <w:t>限制了三维裂缝片模型的使用范围。</w:t>
      </w:r>
    </w:p>
    <w:p w14:paraId="7CBF19AF" w14:textId="4F34B125" w:rsidR="00FB5048" w:rsidRDefault="00F92EE2" w:rsidP="00FB504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针对以上问题，开发了</w:t>
      </w:r>
      <w:r w:rsidR="00FB5048" w:rsidRPr="00FB5048">
        <w:rPr>
          <w:color w:val="000000" w:themeColor="text1"/>
        </w:rPr>
        <w:t xml:space="preserve">DF Model and </w:t>
      </w:r>
      <w:proofErr w:type="spellStart"/>
      <w:r w:rsidR="00FB5048" w:rsidRPr="00FB5048">
        <w:rPr>
          <w:color w:val="000000" w:themeColor="text1"/>
        </w:rPr>
        <w:t>Anasys</w:t>
      </w:r>
      <w:proofErr w:type="spellEnd"/>
      <w:r>
        <w:rPr>
          <w:rFonts w:hint="eastAsia"/>
          <w:color w:val="000000" w:themeColor="text1"/>
        </w:rPr>
        <w:t>。相较于常规的三维随机裂缝片建模软件。</w:t>
      </w:r>
      <w:r w:rsidRPr="00FB5048">
        <w:rPr>
          <w:color w:val="000000" w:themeColor="text1"/>
        </w:rPr>
        <w:t xml:space="preserve">DF Model and </w:t>
      </w:r>
      <w:proofErr w:type="spellStart"/>
      <w:r w:rsidRPr="00FB5048">
        <w:rPr>
          <w:color w:val="000000" w:themeColor="text1"/>
        </w:rPr>
        <w:t>Anasys</w:t>
      </w:r>
      <w:proofErr w:type="spellEnd"/>
      <w:r>
        <w:rPr>
          <w:rFonts w:hint="eastAsia"/>
          <w:color w:val="000000" w:themeColor="text1"/>
        </w:rPr>
        <w:t>具有以下功能</w:t>
      </w:r>
    </w:p>
    <w:p w14:paraId="561D8AF1" w14:textId="6D4DCB70" w:rsidR="00F148C4" w:rsidRDefault="00F92EE2" w:rsidP="00FB504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13579B" w:rsidRPr="0013579B">
        <w:rPr>
          <w:rFonts w:hint="eastAsia"/>
          <w:b/>
          <w:bCs/>
          <w:color w:val="FF0000"/>
        </w:rPr>
        <w:t>基于</w:t>
      </w:r>
      <w:r w:rsidR="00F148C4" w:rsidRPr="0013579B">
        <w:rPr>
          <w:rFonts w:hint="eastAsia"/>
          <w:b/>
          <w:bCs/>
          <w:color w:val="FF0000"/>
        </w:rPr>
        <w:t>裂缝片的法向量构造旋转矩阵，从而获得更为贴近真实裂缝片倾角和走向的裂缝片产状特征。</w:t>
      </w:r>
    </w:p>
    <w:p w14:paraId="4837297B" w14:textId="15DCC700" w:rsidR="00303ED0" w:rsidRDefault="009D3A80" w:rsidP="00FB504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欧拉角法即按照某种旋转顺序，绕主轴旋转产生目标倾角、走向的裂缝片。其中</w:t>
      </w:r>
      <w:r>
        <w:rPr>
          <w:rFonts w:hint="eastAsia"/>
          <w:color w:val="000000" w:themeColor="text1"/>
        </w:rPr>
        <w:t>ZYX</w:t>
      </w:r>
      <w:r>
        <w:rPr>
          <w:rFonts w:hint="eastAsia"/>
          <w:color w:val="000000" w:themeColor="text1"/>
        </w:rPr>
        <w:t>是当前使用最多的欧拉角法旋转顺序，即先绕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轴旋转</w:t>
      </w:r>
      <w:r w:rsidR="00013E15" w:rsidRPr="00013E15">
        <w:rPr>
          <w:rFonts w:hint="eastAsia"/>
          <w:i/>
          <w:iCs/>
          <w:color w:val="000000" w:themeColor="text1"/>
        </w:rPr>
        <w:sym w:font="Symbol" w:char="F061"/>
      </w:r>
      <w:r>
        <w:rPr>
          <w:rFonts w:hint="eastAsia"/>
          <w:color w:val="000000" w:themeColor="text1"/>
        </w:rPr>
        <w:t>，然后绕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轴旋转</w:t>
      </w:r>
      <w:r w:rsidR="00013E15" w:rsidRPr="00013E15">
        <w:rPr>
          <w:rFonts w:hint="eastAsia"/>
          <w:i/>
          <w:iCs/>
          <w:color w:val="000000" w:themeColor="text1"/>
        </w:rPr>
        <w:sym w:font="Symbol" w:char="F062"/>
      </w:r>
      <w:r>
        <w:rPr>
          <w:rFonts w:hint="eastAsia"/>
          <w:color w:val="000000" w:themeColor="text1"/>
        </w:rPr>
        <w:t>，再绕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轴旋转</w:t>
      </w:r>
      <w:r w:rsidR="00013E15" w:rsidRPr="00013E15">
        <w:rPr>
          <w:rFonts w:hint="eastAsia"/>
          <w:i/>
          <w:iCs/>
          <w:color w:val="000000" w:themeColor="text1"/>
        </w:rPr>
        <w:sym w:font="Symbol" w:char="F067"/>
      </w:r>
      <w:r>
        <w:rPr>
          <w:rFonts w:hint="eastAsia"/>
          <w:color w:val="000000" w:themeColor="text1"/>
        </w:rPr>
        <w:t>。</w:t>
      </w:r>
    </w:p>
    <w:p w14:paraId="67DB2A4C" w14:textId="7307D7EC" w:rsidR="00303ED0" w:rsidRDefault="009D3A80" w:rsidP="009D3A80">
      <w:pPr>
        <w:pStyle w:val="af4"/>
      </w:pPr>
      <w:r>
        <w:tab/>
      </w:r>
      <w:r w:rsidR="00303ED0" w:rsidRPr="00A30B4C">
        <w:rPr>
          <w:position w:val="-50"/>
        </w:rPr>
        <w:object w:dxaOrig="2820" w:dyaOrig="1120" w14:anchorId="25166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56pt" o:ole="">
            <v:imagedata r:id="rId9" o:title=""/>
          </v:shape>
          <o:OLEObject Type="Embed" ProgID="Equation.DSMT4" ShapeID="_x0000_i1025" DrawAspect="Content" ObjectID="_1713788692" r:id="rId1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0DB6DB8" w14:textId="69793800" w:rsidR="00303ED0" w:rsidRDefault="009D3A80" w:rsidP="009D3A80">
      <w:pPr>
        <w:pStyle w:val="af4"/>
      </w:pPr>
      <w:r>
        <w:tab/>
      </w:r>
      <w:r w:rsidR="00303ED0" w:rsidRPr="00A30B4C">
        <w:rPr>
          <w:position w:val="-50"/>
        </w:rPr>
        <w:object w:dxaOrig="2840" w:dyaOrig="1120" w14:anchorId="3B4283B7">
          <v:shape id="_x0000_i1026" type="#_x0000_t75" style="width:142pt;height:56pt" o:ole="">
            <v:imagedata r:id="rId11" o:title=""/>
          </v:shape>
          <o:OLEObject Type="Embed" ProgID="Equation.DSMT4" ShapeID="_x0000_i1026" DrawAspect="Content" ObjectID="_1713788693" r:id="rId1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3516397A" w14:textId="74EC3F90" w:rsidR="00303ED0" w:rsidRDefault="009D3A80" w:rsidP="009D3A80">
      <w:pPr>
        <w:pStyle w:val="af4"/>
      </w:pPr>
      <w:r>
        <w:tab/>
      </w:r>
      <w:r w:rsidR="00303ED0" w:rsidRPr="00A30B4C">
        <w:rPr>
          <w:position w:val="-50"/>
        </w:rPr>
        <w:object w:dxaOrig="2740" w:dyaOrig="1120" w14:anchorId="734BDEDB">
          <v:shape id="_x0000_i1027" type="#_x0000_t75" style="width:137pt;height:56pt" o:ole="">
            <v:imagedata r:id="rId13" o:title=""/>
          </v:shape>
          <o:OLEObject Type="Embed" ProgID="Equation.DSMT4" ShapeID="_x0000_i1027" DrawAspect="Content" ObjectID="_1713788694" r:id="rId1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D519E4B" w14:textId="6161FFB5" w:rsidR="00013E15" w:rsidRDefault="00013E15" w:rsidP="009D3A80">
      <w:pPr>
        <w:ind w:firstLine="480"/>
      </w:pPr>
      <w:r>
        <w:rPr>
          <w:rFonts w:hint="eastAsia"/>
          <w:color w:val="000000" w:themeColor="text1"/>
        </w:rPr>
        <w:t>绕单一主轴旋转的旋转矩阵，如式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所示，则按照</w:t>
      </w:r>
      <w:r>
        <w:rPr>
          <w:rFonts w:hint="eastAsia"/>
          <w:color w:val="000000" w:themeColor="text1"/>
        </w:rPr>
        <w:t>ZYX</w:t>
      </w:r>
      <w:r>
        <w:rPr>
          <w:rFonts w:hint="eastAsia"/>
          <w:color w:val="000000" w:themeColor="text1"/>
        </w:rPr>
        <w:t>进行组合旋转的旋转矩阵</w:t>
      </w:r>
      <w:r w:rsidRPr="00A30B4C">
        <w:rPr>
          <w:position w:val="-14"/>
        </w:rPr>
        <w:object w:dxaOrig="1160" w:dyaOrig="380" w14:anchorId="66D7A5BC">
          <v:shape id="_x0000_i1028" type="#_x0000_t75" style="width:58pt;height:19pt" o:ole="">
            <v:imagedata r:id="rId15" o:title=""/>
          </v:shape>
          <o:OLEObject Type="Embed" ProgID="Equation.DSMT4" ShapeID="_x0000_i1028" DrawAspect="Content" ObjectID="_1713788695" r:id="rId16"/>
        </w:object>
      </w:r>
      <w:r>
        <w:rPr>
          <w:rFonts w:hint="eastAsia"/>
        </w:rPr>
        <w:t>，通过欧拉角可以快速、简洁的产生旋转矩阵</w:t>
      </w:r>
      <w:r w:rsidRPr="00013E15">
        <w:rPr>
          <w:rFonts w:hint="eastAsia"/>
          <w:i/>
          <w:iCs/>
        </w:rPr>
        <w:t>R</w:t>
      </w:r>
      <w:r>
        <w:rPr>
          <w:rFonts w:hint="eastAsia"/>
        </w:rPr>
        <w:t>。</w:t>
      </w:r>
      <w:r w:rsidRPr="00013E15">
        <w:rPr>
          <w:rFonts w:hint="eastAsia"/>
          <w:b/>
          <w:bCs/>
        </w:rPr>
        <w:t>但存在一个较为容易忽略的问题，</w:t>
      </w:r>
      <w:r w:rsidRPr="00013E15">
        <w:rPr>
          <w:rFonts w:hint="eastAsia"/>
          <w:b/>
          <w:bCs/>
          <w:color w:val="FF0000"/>
        </w:rPr>
        <w:t>欧拉角不等于倾角和走向</w:t>
      </w:r>
      <w:r w:rsidRPr="00013E15">
        <w:rPr>
          <w:rFonts w:hint="eastAsia"/>
          <w:b/>
          <w:bCs/>
        </w:rPr>
        <w:t>。</w:t>
      </w:r>
      <w:r>
        <w:rPr>
          <w:rFonts w:hint="eastAsia"/>
        </w:rPr>
        <w:t>因为矩阵的乘法不满足</w:t>
      </w:r>
      <w:r>
        <w:rPr>
          <w:rFonts w:hint="eastAsia"/>
        </w:rPr>
        <w:lastRenderedPageBreak/>
        <w:t>交换定律，</w:t>
      </w:r>
      <w:r w:rsidR="0013579B">
        <w:rPr>
          <w:rFonts w:hint="eastAsia"/>
        </w:rPr>
        <w:t>当</w:t>
      </w:r>
      <w:r>
        <w:rPr>
          <w:rFonts w:hint="eastAsia"/>
        </w:rPr>
        <w:t>采用不同的旋转次序，</w:t>
      </w:r>
      <w:r w:rsidR="0013579B">
        <w:rPr>
          <w:rFonts w:hint="eastAsia"/>
        </w:rPr>
        <w:t>即便</w:t>
      </w:r>
      <w:r>
        <w:rPr>
          <w:rFonts w:hint="eastAsia"/>
        </w:rPr>
        <w:t>同样的欧拉角</w:t>
      </w:r>
      <w:r w:rsidR="0013579B" w:rsidRPr="00303ED0">
        <w:rPr>
          <w:rFonts w:hint="eastAsia"/>
          <w:i/>
          <w:iCs/>
          <w:color w:val="000000" w:themeColor="text1"/>
        </w:rPr>
        <w:sym w:font="Symbol" w:char="F061"/>
      </w:r>
      <w:r w:rsidR="0013579B">
        <w:rPr>
          <w:rFonts w:hint="eastAsia"/>
          <w:color w:val="000000" w:themeColor="text1"/>
        </w:rPr>
        <w:t>、</w:t>
      </w:r>
      <w:r w:rsidR="0013579B" w:rsidRPr="00303ED0">
        <w:rPr>
          <w:rFonts w:hint="eastAsia"/>
          <w:i/>
          <w:iCs/>
          <w:color w:val="000000" w:themeColor="text1"/>
        </w:rPr>
        <w:sym w:font="Symbol" w:char="F062"/>
      </w:r>
      <w:r w:rsidR="0013579B">
        <w:rPr>
          <w:rFonts w:hint="eastAsia"/>
          <w:color w:val="000000" w:themeColor="text1"/>
        </w:rPr>
        <w:t>、</w:t>
      </w:r>
      <w:r w:rsidR="0013579B" w:rsidRPr="00303ED0">
        <w:rPr>
          <w:rFonts w:hint="eastAsia"/>
          <w:i/>
          <w:iCs/>
          <w:color w:val="000000" w:themeColor="text1"/>
        </w:rPr>
        <w:sym w:font="Symbol" w:char="F067"/>
      </w:r>
      <w:r w:rsidR="0013579B" w:rsidRPr="0013579B">
        <w:rPr>
          <w:rFonts w:hint="eastAsia"/>
          <w:color w:val="000000" w:themeColor="text1"/>
        </w:rPr>
        <w:t>也</w:t>
      </w:r>
      <w:r>
        <w:rPr>
          <w:rFonts w:hint="eastAsia"/>
        </w:rPr>
        <w:t>将产生</w:t>
      </w:r>
      <w:r w:rsidR="0013579B">
        <w:rPr>
          <w:rFonts w:hint="eastAsia"/>
        </w:rPr>
        <w:t>完全</w:t>
      </w:r>
      <w:r>
        <w:rPr>
          <w:rFonts w:hint="eastAsia"/>
        </w:rPr>
        <w:t>不同的旋转矩阵。</w:t>
      </w:r>
      <w:r w:rsidR="0013579B">
        <w:rPr>
          <w:rFonts w:hint="eastAsia"/>
        </w:rPr>
        <w:t>因而选用何种旋转次序，采用哪个欧拉角</w:t>
      </w:r>
      <w:r w:rsidR="0013579B" w:rsidRPr="00303ED0">
        <w:rPr>
          <w:rFonts w:hint="eastAsia"/>
          <w:i/>
          <w:iCs/>
          <w:color w:val="000000" w:themeColor="text1"/>
        </w:rPr>
        <w:sym w:font="Symbol" w:char="F061"/>
      </w:r>
      <w:r w:rsidR="0013579B">
        <w:rPr>
          <w:rFonts w:hint="eastAsia"/>
          <w:color w:val="000000" w:themeColor="text1"/>
        </w:rPr>
        <w:t>、</w:t>
      </w:r>
      <w:r w:rsidR="0013579B" w:rsidRPr="00303ED0">
        <w:rPr>
          <w:rFonts w:hint="eastAsia"/>
          <w:i/>
          <w:iCs/>
          <w:color w:val="000000" w:themeColor="text1"/>
        </w:rPr>
        <w:sym w:font="Symbol" w:char="F062"/>
      </w:r>
      <w:r w:rsidR="0013579B">
        <w:rPr>
          <w:rFonts w:hint="eastAsia"/>
          <w:color w:val="000000" w:themeColor="text1"/>
        </w:rPr>
        <w:t>、</w:t>
      </w:r>
      <w:r w:rsidR="0013579B" w:rsidRPr="00303ED0">
        <w:rPr>
          <w:rFonts w:hint="eastAsia"/>
          <w:i/>
          <w:iCs/>
          <w:color w:val="000000" w:themeColor="text1"/>
        </w:rPr>
        <w:sym w:font="Symbol" w:char="F067"/>
      </w:r>
      <w:r w:rsidR="0013579B">
        <w:rPr>
          <w:rFonts w:hint="eastAsia"/>
        </w:rPr>
        <w:t>得到目标倾角和走向的裂缝片，就成为了需要解决的关键问题。</w:t>
      </w:r>
    </w:p>
    <w:p w14:paraId="079BAD02" w14:textId="63FA2E5E" w:rsidR="0013579B" w:rsidRDefault="00EA37DF" w:rsidP="009D3A80">
      <w:pPr>
        <w:ind w:firstLine="480"/>
      </w:pPr>
      <w:r>
        <w:rPr>
          <w:rFonts w:hint="eastAsia"/>
        </w:rPr>
        <w:t>值得一提的是，裂缝面的法向</w:t>
      </w:r>
      <w:r w:rsidR="00E6209C" w:rsidRPr="00A30B4C">
        <w:rPr>
          <w:position w:val="-6"/>
        </w:rPr>
        <w:object w:dxaOrig="279" w:dyaOrig="279" w14:anchorId="5E790679">
          <v:shape id="_x0000_i1029" type="#_x0000_t75" style="width:13.95pt;height:13.95pt" o:ole="">
            <v:imagedata r:id="rId17" o:title=""/>
          </v:shape>
          <o:OLEObject Type="Embed" ProgID="Equation.DSMT4" ShapeID="_x0000_i1029" DrawAspect="Content" ObjectID="_1713788696" r:id="rId18"/>
        </w:object>
      </w:r>
      <w:r>
        <w:rPr>
          <w:rFonts w:hint="eastAsia"/>
        </w:rPr>
        <w:t>具有唯一性，同时裂缝片可以通过法向量和过裂缝片的一个点进行确定。即采用</w:t>
      </w:r>
      <w:r w:rsidR="00CD5733">
        <w:rPr>
          <w:rFonts w:hint="eastAsia"/>
        </w:rPr>
        <w:t>(</w:t>
      </w:r>
      <w:r w:rsidR="00CD5733">
        <w:t>4)</w:t>
      </w:r>
      <w:r w:rsidR="00CD5733">
        <w:rPr>
          <w:rFonts w:hint="eastAsia"/>
        </w:rPr>
        <w:t>表征裂缝</w:t>
      </w:r>
      <w:proofErr w:type="gramStart"/>
      <w:r w:rsidR="00CD5733">
        <w:rPr>
          <w:rFonts w:hint="eastAsia"/>
        </w:rPr>
        <w:t>片所在面</w:t>
      </w:r>
      <w:proofErr w:type="gramEnd"/>
      <w:r w:rsidR="00CD5733">
        <w:rPr>
          <w:rFonts w:hint="eastAsia"/>
        </w:rPr>
        <w:t>，其中裂缝所在面的单位法向量</w:t>
      </w:r>
      <w:r w:rsidR="00E6209C" w:rsidRPr="00A30B4C">
        <w:rPr>
          <w:position w:val="-6"/>
        </w:rPr>
        <w:object w:dxaOrig="279" w:dyaOrig="279" w14:anchorId="15978669">
          <v:shape id="_x0000_i1030" type="#_x0000_t75" style="width:13.95pt;height:13.95pt" o:ole="">
            <v:imagedata r:id="rId19" o:title=""/>
          </v:shape>
          <o:OLEObject Type="Embed" ProgID="Equation.DSMT4" ShapeID="_x0000_i1030" DrawAspect="Content" ObjectID="_1713788697" r:id="rId20"/>
        </w:object>
      </w:r>
      <w:r w:rsidR="00CD5733">
        <w:rPr>
          <w:rFonts w:hint="eastAsia"/>
        </w:rPr>
        <w:t>为</w:t>
      </w:r>
      <w:r w:rsidR="00CD5733" w:rsidRPr="00A30B4C">
        <w:rPr>
          <w:position w:val="-10"/>
        </w:rPr>
        <w:object w:dxaOrig="900" w:dyaOrig="320" w14:anchorId="5BE1E15B">
          <v:shape id="_x0000_i1031" type="#_x0000_t75" style="width:45pt;height:16pt" o:ole="">
            <v:imagedata r:id="rId21" o:title=""/>
          </v:shape>
          <o:OLEObject Type="Embed" ProgID="Equation.DSMT4" ShapeID="_x0000_i1031" DrawAspect="Content" ObjectID="_1713788698" r:id="rId22"/>
        </w:object>
      </w:r>
      <w:r w:rsidR="00CD5733">
        <w:rPr>
          <w:rFonts w:hint="eastAsia"/>
        </w:rPr>
        <w:t>，任意点（</w:t>
      </w:r>
      <w:r w:rsidR="00CD5733">
        <w:rPr>
          <w:rFonts w:hint="eastAsia"/>
        </w:rPr>
        <w:t>x</w:t>
      </w:r>
      <w:r w:rsidR="00CD5733" w:rsidRPr="00CD5733">
        <w:rPr>
          <w:vertAlign w:val="subscript"/>
        </w:rPr>
        <w:t>0</w:t>
      </w:r>
      <w:r w:rsidR="00CD5733">
        <w:t>,y</w:t>
      </w:r>
      <w:r w:rsidR="00CD5733" w:rsidRPr="00CD5733">
        <w:rPr>
          <w:vertAlign w:val="subscript"/>
        </w:rPr>
        <w:t>0</w:t>
      </w:r>
      <w:r w:rsidR="00CD5733">
        <w:t>,z</w:t>
      </w:r>
      <w:r w:rsidR="00CD5733" w:rsidRPr="00CD5733">
        <w:rPr>
          <w:vertAlign w:val="subscript"/>
        </w:rPr>
        <w:t>0</w:t>
      </w:r>
      <w:r w:rsidR="00CD5733">
        <w:rPr>
          <w:rFonts w:hint="eastAsia"/>
        </w:rPr>
        <w:t>）到裂缝片的距离为</w:t>
      </w:r>
      <w:r w:rsidR="00CD5733" w:rsidRPr="00A30B4C">
        <w:rPr>
          <w:position w:val="-12"/>
        </w:rPr>
        <w:object w:dxaOrig="1920" w:dyaOrig="360" w14:anchorId="47015D96">
          <v:shape id="_x0000_i1032" type="#_x0000_t75" style="width:96pt;height:18pt" o:ole="">
            <v:imagedata r:id="rId23" o:title=""/>
          </v:shape>
          <o:OLEObject Type="Embed" ProgID="Equation.DSMT4" ShapeID="_x0000_i1032" DrawAspect="Content" ObjectID="_1713788699" r:id="rId24"/>
        </w:object>
      </w:r>
    </w:p>
    <w:p w14:paraId="41230790" w14:textId="482CB1EF" w:rsidR="00013E15" w:rsidRDefault="00EA37DF" w:rsidP="00EA37DF">
      <w:pPr>
        <w:pStyle w:val="af4"/>
        <w:jc w:val="right"/>
      </w:pPr>
      <w:r>
        <w:tab/>
      </w:r>
      <w:r w:rsidRPr="00A30B4C">
        <w:rPr>
          <w:position w:val="-10"/>
        </w:rPr>
        <w:object w:dxaOrig="2020" w:dyaOrig="320" w14:anchorId="1EAC49A0">
          <v:shape id="_x0000_i1033" type="#_x0000_t75" style="width:101pt;height:16pt" o:ole="">
            <v:imagedata r:id="rId25" o:title=""/>
          </v:shape>
          <o:OLEObject Type="Embed" ProgID="Equation.DSMT4" ShapeID="_x0000_i1033" DrawAspect="Content" ObjectID="_1713788700" r:id="rId2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6EF6726" w14:textId="735518A6" w:rsidR="00CD5733" w:rsidRDefault="00CD5733" w:rsidP="00CD5733">
      <w:pPr>
        <w:pStyle w:val="af4"/>
        <w:jc w:val="right"/>
      </w:pPr>
      <w:r>
        <w:tab/>
      </w:r>
      <w:r w:rsidRPr="00A30B4C">
        <w:rPr>
          <w:position w:val="-6"/>
        </w:rPr>
        <w:object w:dxaOrig="1620" w:dyaOrig="320" w14:anchorId="2D50C904">
          <v:shape id="_x0000_i1034" type="#_x0000_t75" style="width:81pt;height:16pt" o:ole="">
            <v:imagedata r:id="rId27" o:title=""/>
          </v:shape>
          <o:OLEObject Type="Embed" ProgID="Equation.DSMT4" ShapeID="_x0000_i1034" DrawAspect="Content" ObjectID="_1713788701" r:id="rId28"/>
        </w:object>
      </w: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</w:p>
    <w:p w14:paraId="75B2FA82" w14:textId="6D1BF603" w:rsidR="00CD5733" w:rsidRDefault="00CD5733" w:rsidP="00B77FAB">
      <w:pPr>
        <w:ind w:firstLine="480"/>
      </w:pPr>
      <w:r>
        <w:rPr>
          <w:rFonts w:hint="eastAsia"/>
        </w:rPr>
        <w:t>由于裂缝</w:t>
      </w:r>
      <w:proofErr w:type="gramStart"/>
      <w:r>
        <w:rPr>
          <w:rFonts w:hint="eastAsia"/>
        </w:rPr>
        <w:t>片所在</w:t>
      </w:r>
      <w:proofErr w:type="gramEnd"/>
      <w:r>
        <w:rPr>
          <w:rFonts w:hint="eastAsia"/>
        </w:rPr>
        <w:t>面的法向量</w:t>
      </w:r>
      <w:r w:rsidR="00E6209C" w:rsidRPr="00A30B4C">
        <w:rPr>
          <w:position w:val="-6"/>
        </w:rPr>
        <w:object w:dxaOrig="279" w:dyaOrig="279" w14:anchorId="592B460A">
          <v:shape id="_x0000_i1035" type="#_x0000_t75" style="width:13.95pt;height:13.95pt" o:ole="">
            <v:imagedata r:id="rId29" o:title=""/>
          </v:shape>
          <o:OLEObject Type="Embed" ProgID="Equation.DSMT4" ShapeID="_x0000_i1035" DrawAspect="Content" ObjectID="_1713788702" r:id="rId30"/>
        </w:object>
      </w:r>
      <w:r>
        <w:rPr>
          <w:rFonts w:hint="eastAsia"/>
        </w:rPr>
        <w:t>具有唯一性，因而可以通过构造目标法向量</w:t>
      </w:r>
      <w:r w:rsidR="00E6209C" w:rsidRPr="00A30B4C">
        <w:rPr>
          <w:position w:val="-6"/>
        </w:rPr>
        <w:object w:dxaOrig="279" w:dyaOrig="279" w14:anchorId="143A333D">
          <v:shape id="_x0000_i1036" type="#_x0000_t75" style="width:13.95pt;height:13.95pt" o:ole="">
            <v:imagedata r:id="rId31" o:title=""/>
          </v:shape>
          <o:OLEObject Type="Embed" ProgID="Equation.DSMT4" ShapeID="_x0000_i1036" DrawAspect="Content" ObjectID="_1713788703" r:id="rId32"/>
        </w:object>
      </w:r>
      <w:r>
        <w:rPr>
          <w:rFonts w:hint="eastAsia"/>
        </w:rPr>
        <w:t>来产生目标裂缝</w:t>
      </w:r>
      <w:proofErr w:type="gramStart"/>
      <w:r>
        <w:rPr>
          <w:rFonts w:hint="eastAsia"/>
        </w:rPr>
        <w:t>片所在</w:t>
      </w:r>
      <w:proofErr w:type="gramEnd"/>
      <w:r>
        <w:rPr>
          <w:rFonts w:hint="eastAsia"/>
        </w:rPr>
        <w:t>的面。假定</w:t>
      </w:r>
      <w:r w:rsidR="00876126">
        <w:rPr>
          <w:rFonts w:hint="eastAsia"/>
        </w:rPr>
        <w:t>法向量</w:t>
      </w:r>
      <w:r w:rsidR="00E6209C" w:rsidRPr="00A30B4C">
        <w:rPr>
          <w:position w:val="-6"/>
        </w:rPr>
        <w:object w:dxaOrig="279" w:dyaOrig="279" w14:anchorId="184A3FDC">
          <v:shape id="_x0000_i1037" type="#_x0000_t75" style="width:13.95pt;height:13.95pt" o:ole="">
            <v:imagedata r:id="rId33" o:title=""/>
          </v:shape>
          <o:OLEObject Type="Embed" ProgID="Equation.DSMT4" ShapeID="_x0000_i1037" DrawAspect="Content" ObjectID="_1713788704" r:id="rId34"/>
        </w:object>
      </w:r>
      <w:r w:rsidR="00876126">
        <w:rPr>
          <w:rFonts w:hint="eastAsia"/>
        </w:rPr>
        <w:t>由</w:t>
      </w:r>
      <w:r w:rsidR="00876126">
        <w:rPr>
          <w:rFonts w:hint="eastAsia"/>
        </w:rPr>
        <w:t>Z</w:t>
      </w:r>
      <w:r w:rsidR="00876126">
        <w:rPr>
          <w:rFonts w:hint="eastAsia"/>
        </w:rPr>
        <w:t>轴旋转而来，此时需要确定</w:t>
      </w:r>
      <w:r w:rsidR="00B77FAB">
        <w:rPr>
          <w:rFonts w:hint="eastAsia"/>
        </w:rPr>
        <w:t>旋转轴</w:t>
      </w:r>
      <w:r w:rsidR="00E6209C" w:rsidRPr="00A30B4C">
        <w:rPr>
          <w:position w:val="-6"/>
        </w:rPr>
        <w:object w:dxaOrig="260" w:dyaOrig="279" w14:anchorId="4772BA9B">
          <v:shape id="_x0000_i1038" type="#_x0000_t75" style="width:13pt;height:13.95pt" o:ole="">
            <v:imagedata r:id="rId35" o:title=""/>
          </v:shape>
          <o:OLEObject Type="Embed" ProgID="Equation.DSMT4" ShapeID="_x0000_i1038" DrawAspect="Content" ObjectID="_1713788705" r:id="rId36"/>
        </w:object>
      </w:r>
      <w:r w:rsidR="00B77FAB">
        <w:rPr>
          <w:rFonts w:hint="eastAsia"/>
        </w:rPr>
        <w:t>和旋转角</w:t>
      </w:r>
      <w:r w:rsidR="00B77FAB" w:rsidRPr="00A30B4C">
        <w:rPr>
          <w:position w:val="-10"/>
        </w:rPr>
        <w:object w:dxaOrig="220" w:dyaOrig="260" w14:anchorId="6F3CEEEA">
          <v:shape id="_x0000_i1039" type="#_x0000_t75" style="width:11pt;height:13pt" o:ole="">
            <v:imagedata r:id="rId37" o:title=""/>
          </v:shape>
          <o:OLEObject Type="Embed" ProgID="Equation.DSMT4" ShapeID="_x0000_i1039" DrawAspect="Content" ObjectID="_1713788706" r:id="rId38"/>
        </w:object>
      </w:r>
      <w:r w:rsidR="00B77FAB">
        <w:rPr>
          <w:rFonts w:hint="eastAsia"/>
        </w:rPr>
        <w:t>，即</w:t>
      </w:r>
      <w:r w:rsidR="00B77FAB">
        <w:t>Z</w:t>
      </w:r>
      <w:r w:rsidR="00B77FAB">
        <w:rPr>
          <w:rFonts w:hint="eastAsia"/>
        </w:rPr>
        <w:t>轴单位向量</w:t>
      </w:r>
      <w:r w:rsidR="00E6209C" w:rsidRPr="00E6209C">
        <w:rPr>
          <w:rFonts w:hint="eastAsia"/>
          <w:i/>
          <w:iCs/>
        </w:rPr>
        <w:t>e</w:t>
      </w:r>
      <w:r w:rsidR="00B77FAB" w:rsidRPr="00A30B4C">
        <w:rPr>
          <w:position w:val="-10"/>
        </w:rPr>
        <w:object w:dxaOrig="720" w:dyaOrig="320" w14:anchorId="4E4C97F0">
          <v:shape id="_x0000_i1040" type="#_x0000_t75" style="width:36pt;height:16pt" o:ole="">
            <v:imagedata r:id="rId39" o:title=""/>
          </v:shape>
          <o:OLEObject Type="Embed" ProgID="Equation.DSMT4" ShapeID="_x0000_i1040" DrawAspect="Content" ObjectID="_1713788707" r:id="rId40"/>
        </w:object>
      </w:r>
      <w:r w:rsidR="00B77FAB">
        <w:rPr>
          <w:rFonts w:hint="eastAsia"/>
        </w:rPr>
        <w:t>绕旋转轴</w:t>
      </w:r>
      <w:r w:rsidR="00E6209C" w:rsidRPr="00A30B4C">
        <w:rPr>
          <w:position w:val="-12"/>
        </w:rPr>
        <w:object w:dxaOrig="1440" w:dyaOrig="360" w14:anchorId="34D70769">
          <v:shape id="_x0000_i1041" type="#_x0000_t75" style="width:1in;height:18pt" o:ole="">
            <v:imagedata r:id="rId41" o:title=""/>
          </v:shape>
          <o:OLEObject Type="Embed" ProgID="Equation.DSMT4" ShapeID="_x0000_i1041" DrawAspect="Content" ObjectID="_1713788708" r:id="rId42"/>
        </w:object>
      </w:r>
      <w:r w:rsidR="00B77FAB">
        <w:rPr>
          <w:rFonts w:hint="eastAsia"/>
        </w:rPr>
        <w:t>，旋转</w:t>
      </w:r>
      <w:r w:rsidR="00B77FAB" w:rsidRPr="00A30B4C">
        <w:rPr>
          <w:position w:val="-10"/>
        </w:rPr>
        <w:object w:dxaOrig="220" w:dyaOrig="260" w14:anchorId="5792B27C">
          <v:shape id="_x0000_i1042" type="#_x0000_t75" style="width:11pt;height:13pt" o:ole="">
            <v:imagedata r:id="rId43" o:title=""/>
          </v:shape>
          <o:OLEObject Type="Embed" ProgID="Equation.DSMT4" ShapeID="_x0000_i1042" DrawAspect="Content" ObjectID="_1713788709" r:id="rId44"/>
        </w:object>
      </w:r>
      <w:r w:rsidR="00B77FAB">
        <w:rPr>
          <w:rFonts w:hint="eastAsia"/>
        </w:rPr>
        <w:t>，得到目标法向量</w:t>
      </w:r>
      <w:r w:rsidR="00E6209C" w:rsidRPr="00A30B4C">
        <w:rPr>
          <w:position w:val="-6"/>
        </w:rPr>
        <w:object w:dxaOrig="279" w:dyaOrig="279" w14:anchorId="5F0F682A">
          <v:shape id="_x0000_i1043" type="#_x0000_t75" style="width:13.95pt;height:13.95pt" o:ole="">
            <v:imagedata r:id="rId45" o:title=""/>
          </v:shape>
          <o:OLEObject Type="Embed" ProgID="Equation.DSMT4" ShapeID="_x0000_i1043" DrawAspect="Content" ObjectID="_1713788710" r:id="rId46"/>
        </w:object>
      </w:r>
      <w:r w:rsidR="00B77FAB">
        <w:rPr>
          <w:rFonts w:hint="eastAsia"/>
        </w:rPr>
        <w:t>。</w:t>
      </w:r>
    </w:p>
    <w:p w14:paraId="6370A18C" w14:textId="0C7EB2C1" w:rsidR="00CC3F13" w:rsidRDefault="00E6209C" w:rsidP="009D3A80">
      <w:pPr>
        <w:ind w:firstLine="480"/>
      </w:pPr>
      <w:r>
        <w:rPr>
          <w:rFonts w:hint="eastAsia"/>
        </w:rPr>
        <w:t>旋转轴</w:t>
      </w:r>
      <w:r w:rsidRPr="00A30B4C">
        <w:rPr>
          <w:position w:val="-4"/>
        </w:rPr>
        <w:object w:dxaOrig="240" w:dyaOrig="320" w14:anchorId="7DDAF4B4">
          <v:shape id="_x0000_i1044" type="#_x0000_t75" style="width:12pt;height:16pt" o:ole="">
            <v:imagedata r:id="rId47" o:title=""/>
          </v:shape>
          <o:OLEObject Type="Embed" ProgID="Equation.DSMT4" ShapeID="_x0000_i1044" DrawAspect="Content" ObjectID="_1713788711" r:id="rId48"/>
        </w:object>
      </w:r>
      <w:r>
        <w:rPr>
          <w:rFonts w:hint="eastAsia"/>
        </w:rPr>
        <w:t>与单位向量</w:t>
      </w:r>
      <w:r w:rsidRPr="00A30B4C">
        <w:rPr>
          <w:position w:val="-10"/>
        </w:rPr>
        <w:object w:dxaOrig="820" w:dyaOrig="320" w14:anchorId="376CC82A">
          <v:shape id="_x0000_i1045" type="#_x0000_t75" style="width:41pt;height:16pt" o:ole="">
            <v:imagedata r:id="rId49" o:title=""/>
          </v:shape>
          <o:OLEObject Type="Embed" ProgID="Equation.DSMT4" ShapeID="_x0000_i1045" DrawAspect="Content" ObjectID="_1713788712" r:id="rId50"/>
        </w:object>
      </w:r>
      <w:r>
        <w:rPr>
          <w:rFonts w:hint="eastAsia"/>
        </w:rPr>
        <w:t>和目标法向量</w:t>
      </w:r>
      <w:r w:rsidRPr="00A30B4C">
        <w:rPr>
          <w:position w:val="-6"/>
        </w:rPr>
        <w:object w:dxaOrig="279" w:dyaOrig="279" w14:anchorId="397740B0">
          <v:shape id="_x0000_i1046" type="#_x0000_t75" style="width:13.95pt;height:13.95pt" o:ole="">
            <v:imagedata r:id="rId51" o:title=""/>
          </v:shape>
          <o:OLEObject Type="Embed" ProgID="Equation.DSMT4" ShapeID="_x0000_i1046" DrawAspect="Content" ObjectID="_1713788713" r:id="rId52"/>
        </w:object>
      </w:r>
      <w:r>
        <w:rPr>
          <w:rFonts w:hint="eastAsia"/>
        </w:rPr>
        <w:t>垂直，因而</w:t>
      </w:r>
      <w:r w:rsidR="00CC3F13" w:rsidRPr="00A30B4C">
        <w:rPr>
          <w:position w:val="-6"/>
        </w:rPr>
        <w:object w:dxaOrig="980" w:dyaOrig="279" w14:anchorId="6C3C8A5B">
          <v:shape id="_x0000_i1047" type="#_x0000_t75" style="width:49pt;height:13.95pt" o:ole="">
            <v:imagedata r:id="rId53" o:title=""/>
          </v:shape>
          <o:OLEObject Type="Embed" ProgID="Equation.DSMT4" ShapeID="_x0000_i1047" DrawAspect="Content" ObjectID="_1713788714" r:id="rId54"/>
        </w:object>
      </w:r>
      <w:r>
        <w:rPr>
          <w:rFonts w:hint="eastAsia"/>
        </w:rPr>
        <w:t>，单位向量</w:t>
      </w:r>
      <w:r w:rsidRPr="00A30B4C">
        <w:rPr>
          <w:position w:val="-6"/>
        </w:rPr>
        <w:object w:dxaOrig="180" w:dyaOrig="220" w14:anchorId="6E238940">
          <v:shape id="_x0000_i1048" type="#_x0000_t75" style="width:9pt;height:11pt" o:ole="">
            <v:imagedata r:id="rId55" o:title=""/>
          </v:shape>
          <o:OLEObject Type="Embed" ProgID="Equation.DSMT4" ShapeID="_x0000_i1048" DrawAspect="Content" ObjectID="_1713788715" r:id="rId56"/>
        </w:object>
      </w:r>
      <w:r>
        <w:rPr>
          <w:rFonts w:hint="eastAsia"/>
        </w:rPr>
        <w:t>与目标法向量</w:t>
      </w:r>
      <w:r w:rsidRPr="00A30B4C">
        <w:rPr>
          <w:position w:val="-6"/>
        </w:rPr>
        <w:object w:dxaOrig="279" w:dyaOrig="279" w14:anchorId="25D48E6D">
          <v:shape id="_x0000_i1049" type="#_x0000_t75" style="width:13.95pt;height:13.95pt" o:ole="">
            <v:imagedata r:id="rId51" o:title=""/>
          </v:shape>
          <o:OLEObject Type="Embed" ProgID="Equation.DSMT4" ShapeID="_x0000_i1049" DrawAspect="Content" ObjectID="_1713788716" r:id="rId57"/>
        </w:object>
      </w:r>
      <w:r>
        <w:rPr>
          <w:rFonts w:hint="eastAsia"/>
        </w:rPr>
        <w:t>的夹角为旋转角</w:t>
      </w:r>
      <w:r w:rsidRPr="00A30B4C">
        <w:rPr>
          <w:position w:val="-10"/>
        </w:rPr>
        <w:object w:dxaOrig="220" w:dyaOrig="260" w14:anchorId="0EB93C3E">
          <v:shape id="_x0000_i1050" type="#_x0000_t75" style="width:11pt;height:13pt" o:ole="">
            <v:imagedata r:id="rId43" o:title=""/>
          </v:shape>
          <o:OLEObject Type="Embed" ProgID="Equation.DSMT4" ShapeID="_x0000_i1050" DrawAspect="Content" ObjectID="_1713788717" r:id="rId58"/>
        </w:object>
      </w:r>
      <w:r>
        <w:rPr>
          <w:rFonts w:hint="eastAsia"/>
        </w:rPr>
        <w:t>，</w:t>
      </w:r>
      <w:r w:rsidRPr="00A30B4C">
        <w:rPr>
          <w:position w:val="-10"/>
        </w:rPr>
        <w:object w:dxaOrig="1219" w:dyaOrig="320" w14:anchorId="45F0F4CE">
          <v:shape id="_x0000_i1051" type="#_x0000_t75" style="width:60.95pt;height:16pt" o:ole="">
            <v:imagedata r:id="rId59" o:title=""/>
          </v:shape>
          <o:OLEObject Type="Embed" ProgID="Equation.DSMT4" ShapeID="_x0000_i1051" DrawAspect="Content" ObjectID="_1713788718" r:id="rId60"/>
        </w:object>
      </w:r>
      <w:r w:rsidR="00CC3F13">
        <w:rPr>
          <w:rFonts w:hint="eastAsia"/>
        </w:rPr>
        <w:t>。进一步可以采用可以构建用于旋转的四元数</w:t>
      </w:r>
      <w:r w:rsidR="00CC3F13">
        <w:t>q</w:t>
      </w:r>
      <w:r w:rsidR="00CC3F13">
        <w:rPr>
          <w:rFonts w:hint="eastAsia"/>
        </w:rPr>
        <w:t>，四元数</w:t>
      </w:r>
      <w:r w:rsidR="00CC3F13">
        <w:rPr>
          <w:rFonts w:hint="eastAsia"/>
        </w:rPr>
        <w:t>q</w:t>
      </w:r>
      <w:r w:rsidR="00CC3F13">
        <w:rPr>
          <w:rFonts w:hint="eastAsia"/>
        </w:rPr>
        <w:t>则非常容易构建旋转矩阵</w:t>
      </w:r>
      <w:r w:rsidR="00CC3F13">
        <w:rPr>
          <w:rFonts w:hint="eastAsia"/>
        </w:rPr>
        <w:t>R</w:t>
      </w:r>
      <w:r w:rsidR="00703DB3">
        <w:rPr>
          <w:rFonts w:hint="eastAsia"/>
        </w:rPr>
        <w:t>。</w:t>
      </w:r>
    </w:p>
    <w:p w14:paraId="197E4E25" w14:textId="4ECE13FD" w:rsidR="00CC3F13" w:rsidRDefault="00CC3F13" w:rsidP="00CC3F13">
      <w:pPr>
        <w:pStyle w:val="af4"/>
        <w:jc w:val="right"/>
      </w:pPr>
      <w:r>
        <w:tab/>
      </w:r>
      <w:r w:rsidRPr="00CC3F13">
        <w:rPr>
          <w:position w:val="-28"/>
        </w:rPr>
        <w:object w:dxaOrig="3900" w:dyaOrig="680" w14:anchorId="49A62AE7">
          <v:shape id="_x0000_i1052" type="#_x0000_t75" style="width:195pt;height:34pt" o:ole="">
            <v:imagedata r:id="rId61" o:title=""/>
          </v:shape>
          <o:OLEObject Type="Embed" ProgID="Equation.DSMT4" ShapeID="_x0000_i1052" DrawAspect="Content" ObjectID="_1713788719" r:id="rId62"/>
        </w:object>
      </w:r>
      <w: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</w:p>
    <w:p w14:paraId="5E43E23C" w14:textId="4F27475C" w:rsidR="00CC3F13" w:rsidRDefault="00CC3F13" w:rsidP="00CC3F13">
      <w:pPr>
        <w:pStyle w:val="af4"/>
        <w:ind w:firstLine="480"/>
        <w:jc w:val="right"/>
      </w:pPr>
      <w:r>
        <w:tab/>
      </w:r>
      <w:r w:rsidR="00703DB3" w:rsidRPr="00A30B4C">
        <w:rPr>
          <w:position w:val="-52"/>
        </w:rPr>
        <w:object w:dxaOrig="5040" w:dyaOrig="1160" w14:anchorId="5D2BB300">
          <v:shape id="_x0000_i1053" type="#_x0000_t75" style="width:252pt;height:58pt" o:ole="">
            <v:imagedata r:id="rId63" o:title=""/>
          </v:shape>
          <o:OLEObject Type="Embed" ProgID="Equation.DSMT4" ShapeID="_x0000_i1053" DrawAspect="Content" ObjectID="_1713788720" r:id="rId64"/>
        </w:object>
      </w:r>
      <w:r>
        <w:tab/>
      </w:r>
      <w:r>
        <w:rPr>
          <w:rFonts w:hint="eastAsia"/>
        </w:rPr>
        <w:t>（</w:t>
      </w:r>
      <w:r w:rsidR="00703DB3">
        <w:t>7</w:t>
      </w:r>
      <w:r>
        <w:rPr>
          <w:rFonts w:hint="eastAsia"/>
        </w:rPr>
        <w:t>）</w:t>
      </w:r>
    </w:p>
    <w:p w14:paraId="1361FEA8" w14:textId="77777777" w:rsidR="005F5505" w:rsidRDefault="005F5505" w:rsidP="005F5505">
      <w:pPr>
        <w:pStyle w:val="af8"/>
        <w:keepNext/>
      </w:pPr>
      <w:r>
        <w:rPr>
          <w:noProof/>
        </w:rPr>
        <w:lastRenderedPageBreak/>
        <w:drawing>
          <wp:inline distT="0" distB="0" distL="0" distR="0" wp14:anchorId="591AA9D3" wp14:editId="65A8629D">
            <wp:extent cx="2582909" cy="2263775"/>
            <wp:effectExtent l="0" t="0" r="825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91256" cy="22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0C2" w14:textId="2E900C01" w:rsidR="005F5505" w:rsidRDefault="005F5505" w:rsidP="005F5505">
      <w:pPr>
        <w:pStyle w:val="a4"/>
      </w:pPr>
      <w:bookmarkStart w:id="0" w:name="_Ref10303217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C9D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三维目标裂缝片生成</w:t>
      </w:r>
    </w:p>
    <w:p w14:paraId="003AA911" w14:textId="06FDC591" w:rsidR="00CC3F13" w:rsidRDefault="00703DB3" w:rsidP="009D3A80">
      <w:pPr>
        <w:ind w:firstLine="480"/>
      </w:pPr>
      <w:r>
        <w:rPr>
          <w:rFonts w:hint="eastAsia"/>
        </w:rPr>
        <w:t>以此构件符合目标倾角和走向的目标旋转矩阵</w:t>
      </w:r>
      <w:r w:rsidRPr="00703DB3">
        <w:rPr>
          <w:rFonts w:hint="eastAsia"/>
          <w:i/>
          <w:iCs/>
        </w:rPr>
        <w:t>R</w:t>
      </w:r>
      <w:r>
        <w:rPr>
          <w:rFonts w:hint="eastAsia"/>
        </w:rPr>
        <w:t>。为方便输入，也可以直接输入目标单位向量</w:t>
      </w:r>
      <w:r w:rsidRPr="00703DB3">
        <w:rPr>
          <w:rFonts w:hint="eastAsia"/>
          <w:i/>
          <w:iCs/>
        </w:rPr>
        <w:t>N</w:t>
      </w:r>
      <w:r>
        <w:rPr>
          <w:rFonts w:hint="eastAsia"/>
        </w:rPr>
        <w:t>的各个分量</w:t>
      </w:r>
      <w:r w:rsidR="007A334B">
        <w:rPr>
          <w:rFonts w:hint="eastAsia"/>
        </w:rPr>
        <w:t>。</w:t>
      </w:r>
    </w:p>
    <w:p w14:paraId="5632B8E0" w14:textId="7FA8AD82" w:rsidR="007A334B" w:rsidRDefault="007A334B" w:rsidP="009D3A80">
      <w:pPr>
        <w:ind w:firstLine="480"/>
      </w:pPr>
      <w:r>
        <w:rPr>
          <w:rFonts w:hint="eastAsia"/>
        </w:rPr>
        <w:t>采用以上方法可以获得准确获得满足目标倾角、走向的旋转矩阵</w:t>
      </w:r>
      <w:r w:rsidR="00877B31">
        <w:rPr>
          <w:rFonts w:hint="eastAsia"/>
        </w:rPr>
        <w:t>，</w:t>
      </w:r>
      <w:proofErr w:type="gramStart"/>
      <w:r w:rsidR="00877B31">
        <w:rPr>
          <w:rFonts w:hint="eastAsia"/>
        </w:rPr>
        <w:t>进而大量</w:t>
      </w:r>
      <w:proofErr w:type="gramEnd"/>
      <w:r w:rsidR="00877B31">
        <w:rPr>
          <w:rFonts w:hint="eastAsia"/>
        </w:rPr>
        <w:t>产生目标倾角和走向</w:t>
      </w:r>
      <w:r w:rsidR="00C369CA">
        <w:rPr>
          <w:rFonts w:hint="eastAsia"/>
        </w:rPr>
        <w:t>，以及</w:t>
      </w:r>
      <w:proofErr w:type="gramStart"/>
      <w:r w:rsidR="00C369CA">
        <w:rPr>
          <w:rFonts w:hint="eastAsia"/>
        </w:rPr>
        <w:t>目标迹长</w:t>
      </w:r>
      <w:r w:rsidR="00877B31">
        <w:rPr>
          <w:rFonts w:hint="eastAsia"/>
        </w:rPr>
        <w:t>的</w:t>
      </w:r>
      <w:proofErr w:type="gramEnd"/>
      <w:r w:rsidR="00877B31">
        <w:rPr>
          <w:rFonts w:hint="eastAsia"/>
        </w:rPr>
        <w:t>裂缝片。</w:t>
      </w:r>
    </w:p>
    <w:p w14:paraId="79A6C53E" w14:textId="40F720AB" w:rsidR="00703DB3" w:rsidRPr="00703DB3" w:rsidRDefault="00703DB3" w:rsidP="009D3A80">
      <w:pPr>
        <w:ind w:firstLine="482"/>
        <w:rPr>
          <w:b/>
          <w:bCs/>
          <w:color w:val="FF0000"/>
        </w:rPr>
      </w:pPr>
      <w:r w:rsidRPr="00703DB3">
        <w:rPr>
          <w:rFonts w:hint="eastAsia"/>
          <w:b/>
          <w:bCs/>
          <w:color w:val="FF0000"/>
        </w:rPr>
        <w:t>2.</w:t>
      </w:r>
      <w:r w:rsidRPr="00703DB3">
        <w:rPr>
          <w:rFonts w:hint="eastAsia"/>
          <w:b/>
          <w:bCs/>
          <w:color w:val="FF0000"/>
        </w:rPr>
        <w:t>获取任意剖面上的裂缝信息</w:t>
      </w:r>
    </w:p>
    <w:p w14:paraId="58724A75" w14:textId="77777777" w:rsidR="00C369CA" w:rsidRDefault="00877B31" w:rsidP="00FB504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为更好的与实际出露面上的裂缝信息进行比对，需计算给定剖面的裂缝信息。为此需要计算生成三维裂缝片与给定视图剖面的交线裂缝。即计算裂缝片与视图剖面的交线段。简化为</w:t>
      </w:r>
    </w:p>
    <w:p w14:paraId="08A83B49" w14:textId="0D9847F9" w:rsidR="00C369CA" w:rsidRPr="00C369CA" w:rsidRDefault="00C369CA" w:rsidP="00FB5048">
      <w:pPr>
        <w:ind w:firstLine="480"/>
        <w:rPr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>求解</w:t>
      </w:r>
      <w:r w:rsidR="00877B31">
        <w:rPr>
          <w:rFonts w:hint="eastAsia"/>
          <w:color w:val="000000" w:themeColor="text1"/>
        </w:rPr>
        <w:t>裂缝片中</w:t>
      </w:r>
      <w:r>
        <w:rPr>
          <w:rFonts w:hint="eastAsia"/>
          <w:color w:val="000000" w:themeColor="text1"/>
        </w:rPr>
        <w:t>心</w:t>
      </w:r>
      <w:r w:rsidR="00877B31">
        <w:rPr>
          <w:rFonts w:hint="eastAsia"/>
          <w:color w:val="000000" w:themeColor="text1"/>
        </w:rPr>
        <w:t>点</w:t>
      </w:r>
      <w:r w:rsidR="00877B31">
        <w:rPr>
          <w:rFonts w:hint="eastAsia"/>
          <w:color w:val="000000" w:themeColor="text1"/>
        </w:rPr>
        <w:t>o</w:t>
      </w:r>
      <w:r w:rsidR="00877B31"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交线距离</w:t>
      </w:r>
      <w:r w:rsidRPr="006131A5">
        <w:rPr>
          <w:rFonts w:hint="eastAsia"/>
          <w:i/>
          <w:iCs/>
          <w:color w:val="000000" w:themeColor="text1"/>
        </w:rPr>
        <w:t>L</w:t>
      </w:r>
      <w:r>
        <w:rPr>
          <w:rFonts w:hint="eastAsia"/>
          <w:color w:val="000000" w:themeColor="text1"/>
        </w:rPr>
        <w:t>，如</w:t>
      </w:r>
      <w:r w:rsidRPr="006131A5">
        <w:rPr>
          <w:rFonts w:hint="eastAsia"/>
          <w:i/>
          <w:iCs/>
          <w:color w:val="000000" w:themeColor="text1"/>
        </w:rPr>
        <w:t>L</w:t>
      </w:r>
      <w:r>
        <w:rPr>
          <w:rFonts w:hint="eastAsia"/>
          <w:color w:val="000000" w:themeColor="text1"/>
        </w:rPr>
        <w:t>小于裂缝片的</w:t>
      </w:r>
      <w:proofErr w:type="gramStart"/>
      <w:r>
        <w:rPr>
          <w:rFonts w:hint="eastAsia"/>
          <w:color w:val="000000" w:themeColor="text1"/>
        </w:rPr>
        <w:t>半迹长</w:t>
      </w:r>
      <w:proofErr w:type="gramEnd"/>
      <w:r w:rsidRPr="00C369CA">
        <w:rPr>
          <w:rFonts w:hint="eastAsia"/>
          <w:i/>
          <w:iCs/>
          <w:color w:val="000000" w:themeColor="text1"/>
        </w:rPr>
        <w:t>a</w:t>
      </w:r>
      <w:r w:rsidRPr="00C369CA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圆片半径</w:t>
      </w:r>
      <w:r w:rsidRPr="00C369CA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，则表明存在交线进行第</w:t>
      </w:r>
      <w:r>
        <w:rPr>
          <w:rFonts w:ascii="宋体" w:hAnsi="宋体"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>步；</w:t>
      </w:r>
    </w:p>
    <w:p w14:paraId="0479293F" w14:textId="6DBE021B" w:rsidR="00877B31" w:rsidRDefault="00C369CA" w:rsidP="00FB5048">
      <w:pPr>
        <w:ind w:firstLine="480"/>
      </w:pPr>
      <w:r>
        <w:rPr>
          <w:rFonts w:ascii="宋体" w:hAnsi="宋体"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>中心点</w:t>
      </w:r>
      <w:r>
        <w:rPr>
          <w:rFonts w:hint="eastAsia"/>
          <w:color w:val="000000" w:themeColor="text1"/>
        </w:rPr>
        <w:t>o</w:t>
      </w:r>
      <w:r>
        <w:rPr>
          <w:rFonts w:hint="eastAsia"/>
          <w:color w:val="000000" w:themeColor="text1"/>
        </w:rPr>
        <w:t>在交线上的垂足点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，交线段的长度</w:t>
      </w:r>
      <w:r w:rsidR="006131A5">
        <w:rPr>
          <w:rFonts w:hint="eastAsia"/>
          <w:color w:val="000000" w:themeColor="text1"/>
        </w:rPr>
        <w:t>2</w:t>
      </w:r>
      <w:r w:rsidR="006131A5" w:rsidRPr="00A30B4C">
        <w:rPr>
          <w:position w:val="-8"/>
        </w:rPr>
        <w:object w:dxaOrig="920" w:dyaOrig="400" w14:anchorId="435D03FC">
          <v:shape id="_x0000_i1054" type="#_x0000_t75" style="width:46pt;height:20pt" o:ole="">
            <v:imagedata r:id="rId66" o:title=""/>
          </v:shape>
          <o:OLEObject Type="Embed" ProgID="Equation.DSMT4" ShapeID="_x0000_i1054" DrawAspect="Content" ObjectID="_1713788721" r:id="rId67"/>
        </w:object>
      </w:r>
    </w:p>
    <w:p w14:paraId="433DFEED" w14:textId="606744AF" w:rsidR="00F92EE2" w:rsidRDefault="006131A5" w:rsidP="006131A5">
      <w:pPr>
        <w:ind w:firstLine="480"/>
      </w:pPr>
      <w:r>
        <w:rPr>
          <w:rFonts w:ascii="宋体" w:hAnsi="宋体" w:hint="eastAsia"/>
        </w:rPr>
        <w:t>③</w:t>
      </w:r>
      <w:r w:rsidRPr="00A30B4C">
        <w:rPr>
          <w:position w:val="-8"/>
        </w:rPr>
        <w:object w:dxaOrig="1380" w:dyaOrig="400" w14:anchorId="32D5C709">
          <v:shape id="_x0000_i1055" type="#_x0000_t75" style="width:69pt;height:20pt" o:ole="">
            <v:imagedata r:id="rId68" o:title=""/>
          </v:shape>
          <o:OLEObject Type="Embed" ProgID="Equation.DSMT4" ShapeID="_x0000_i1055" DrawAspect="Content" ObjectID="_1713788722" r:id="rId69"/>
        </w:object>
      </w:r>
      <w:r>
        <w:rPr>
          <w:rFonts w:hint="eastAsia"/>
        </w:rPr>
        <w:t>为裂缝片与视图剖面交线的两个端点。</w:t>
      </w:r>
    </w:p>
    <w:p w14:paraId="3A946497" w14:textId="77777777" w:rsidR="00167ACD" w:rsidRDefault="00167ACD" w:rsidP="00167ACD">
      <w:pPr>
        <w:pStyle w:val="af8"/>
        <w:keepNext/>
      </w:pPr>
      <w:r>
        <w:rPr>
          <w:noProof/>
        </w:rPr>
        <w:drawing>
          <wp:inline distT="0" distB="0" distL="0" distR="0" wp14:anchorId="12D939AB" wp14:editId="2AA1B48D">
            <wp:extent cx="2482300" cy="241904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93867" cy="24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D918" w14:textId="00B5400C" w:rsidR="00167ACD" w:rsidRPr="00FB5048" w:rsidRDefault="00167ACD" w:rsidP="00167ACD">
      <w:pPr>
        <w:pStyle w:val="a4"/>
        <w:rPr>
          <w:color w:val="000000" w:themeColor="text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C9D">
        <w:rPr>
          <w:noProof/>
        </w:rPr>
        <w:t>2</w:t>
      </w:r>
      <w:r>
        <w:fldChar w:fldCharType="end"/>
      </w:r>
      <w:r>
        <w:rPr>
          <w:rFonts w:hint="eastAsia"/>
        </w:rPr>
        <w:t>裂缝片与视图剖面的交线段求解</w:t>
      </w:r>
    </w:p>
    <w:p w14:paraId="1B442C34" w14:textId="7ECB20D1" w:rsidR="007A334B" w:rsidRDefault="007A334B" w:rsidP="007A334B">
      <w:pPr>
        <w:ind w:firstLine="482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3</w:t>
      </w:r>
      <w:r w:rsidRPr="00703DB3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计算剖面上出露裂缝</w:t>
      </w:r>
      <w:proofErr w:type="gramStart"/>
      <w:r>
        <w:rPr>
          <w:rFonts w:hint="eastAsia"/>
          <w:b/>
          <w:bCs/>
          <w:color w:val="FF0000"/>
        </w:rPr>
        <w:t>的分维值</w:t>
      </w:r>
      <w:proofErr w:type="gramEnd"/>
    </w:p>
    <w:p w14:paraId="65D79D91" w14:textId="76478D4F" w:rsidR="006131A5" w:rsidRDefault="006131A5" w:rsidP="006131A5">
      <w:pPr>
        <w:ind w:firstLine="480"/>
      </w:pPr>
      <w:r>
        <w:rPr>
          <w:rFonts w:hint="eastAsia"/>
        </w:rPr>
        <w:t>通过旋转矩阵的转置矩阵，旋转视图剖面，使其为与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平面平行。并根据视图边框，对视图剖面上的裂缝进行修剪，</w:t>
      </w:r>
      <w:r w:rsidR="005F5505">
        <w:rPr>
          <w:rFonts w:hint="eastAsia"/>
        </w:rPr>
        <w:t>获得用于</w:t>
      </w:r>
      <w:proofErr w:type="gramStart"/>
      <w:r w:rsidR="005F5505">
        <w:rPr>
          <w:rFonts w:hint="eastAsia"/>
        </w:rPr>
        <w:t>分维计算</w:t>
      </w:r>
      <w:proofErr w:type="gramEnd"/>
      <w:r w:rsidR="005F5505">
        <w:rPr>
          <w:rFonts w:hint="eastAsia"/>
        </w:rPr>
        <w:t>的修整裂缝网络。</w:t>
      </w:r>
    </w:p>
    <w:p w14:paraId="51C219BA" w14:textId="77777777" w:rsidR="00167ACD" w:rsidRDefault="00167ACD" w:rsidP="00167ACD">
      <w:pPr>
        <w:pStyle w:val="af8"/>
        <w:keepNext/>
      </w:pPr>
      <w:r>
        <w:rPr>
          <w:noProof/>
        </w:rPr>
        <w:drawing>
          <wp:inline distT="0" distB="0" distL="0" distR="0" wp14:anchorId="4A403B62" wp14:editId="59EB62FE">
            <wp:extent cx="2301875" cy="2254346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/>
                    <a:srcRect t="9251" r="7155"/>
                    <a:stretch/>
                  </pic:blipFill>
                  <pic:spPr bwMode="auto">
                    <a:xfrm>
                      <a:off x="0" y="0"/>
                      <a:ext cx="2313613" cy="226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50E2E" w14:textId="38B7708B" w:rsidR="005F5505" w:rsidRDefault="00167ACD" w:rsidP="00167AC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C9D">
        <w:rPr>
          <w:noProof/>
        </w:rPr>
        <w:t>3</w:t>
      </w:r>
      <w:r>
        <w:fldChar w:fldCharType="end"/>
      </w:r>
      <w:r w:rsidR="00820D19">
        <w:t xml:space="preserve"> </w:t>
      </w:r>
      <w:r w:rsidR="00820D19">
        <w:rPr>
          <w:rFonts w:hint="eastAsia"/>
        </w:rPr>
        <w:t>修整后的裂缝网络</w:t>
      </w:r>
    </w:p>
    <w:p w14:paraId="4F74D3CB" w14:textId="4338C981" w:rsidR="00820D19" w:rsidRDefault="00820D19" w:rsidP="00820D19">
      <w:pPr>
        <w:ind w:firstLine="480"/>
      </w:pPr>
      <w:r>
        <w:rPr>
          <w:rFonts w:hint="eastAsia"/>
        </w:rPr>
        <w:t>采用盒计数的方式，分别采用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尺寸的方格，计算其中的裂缝数量，最终计算合维数</w:t>
      </w:r>
    </w:p>
    <w:p w14:paraId="55C1CEE3" w14:textId="77777777" w:rsidR="00820D19" w:rsidRDefault="00820D19" w:rsidP="00820D19">
      <w:pPr>
        <w:pStyle w:val="af8"/>
        <w:keepNext/>
      </w:pPr>
      <w:r>
        <w:rPr>
          <w:noProof/>
        </w:rPr>
        <w:drawing>
          <wp:inline distT="0" distB="0" distL="0" distR="0" wp14:anchorId="00D5D019" wp14:editId="170DE936">
            <wp:extent cx="2292350" cy="2249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99179" cy="22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858" w14:textId="16B81CFB" w:rsidR="00820D19" w:rsidRDefault="00820D19" w:rsidP="00820D19">
      <w:pPr>
        <w:pStyle w:val="a4"/>
      </w:pPr>
      <w:bookmarkStart w:id="1" w:name="_Ref10303218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C9D">
        <w:rPr>
          <w:noProof/>
        </w:rPr>
        <w:t>4</w:t>
      </w:r>
      <w:r>
        <w:fldChar w:fldCharType="end"/>
      </w:r>
      <w:bookmarkEnd w:id="1"/>
      <w:r>
        <w:rPr>
          <w:rFonts w:hint="eastAsia"/>
        </w:rPr>
        <w:t>不同方格尺寸的裂缝计数叠加图</w:t>
      </w:r>
    </w:p>
    <w:p w14:paraId="5EF96C21" w14:textId="13D22998" w:rsidR="00820D19" w:rsidRDefault="00820D19" w:rsidP="00820D19">
      <w:pPr>
        <w:ind w:firstLine="480"/>
      </w:pPr>
      <w:r>
        <w:fldChar w:fldCharType="begin"/>
      </w:r>
      <w:r>
        <w:instrText xml:space="preserve"> REF _Ref103032182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中加粗的直线代表计数成果的裂缝，未加粗的直线代表裂缝长度小于方格尺寸，因而不能用于裂缝计数。同时</w:t>
      </w:r>
      <w:r>
        <w:fldChar w:fldCharType="begin"/>
      </w:r>
      <w:r>
        <w:instrText xml:space="preserve"> REF _Ref103032182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是不同方格尺寸的裂缝计数叠加，可以验证</w:t>
      </w:r>
      <w:r w:rsidR="00094FEB">
        <w:rPr>
          <w:rFonts w:hint="eastAsia"/>
        </w:rPr>
        <w:t>裂缝计数是否完备。</w:t>
      </w:r>
    </w:p>
    <w:p w14:paraId="136FED6B" w14:textId="77777777" w:rsidR="00094FEB" w:rsidRDefault="00094FEB" w:rsidP="00094FEB">
      <w:pPr>
        <w:pStyle w:val="af8"/>
        <w:keepNext/>
      </w:pPr>
      <w:r>
        <w:rPr>
          <w:noProof/>
        </w:rPr>
        <w:lastRenderedPageBreak/>
        <w:drawing>
          <wp:inline distT="0" distB="0" distL="0" distR="0" wp14:anchorId="3F2064F8" wp14:editId="0ECCC615">
            <wp:extent cx="2566178" cy="2677214"/>
            <wp:effectExtent l="0" t="0" r="571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73108" cy="26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60BF" w14:textId="62805250" w:rsidR="00094FEB" w:rsidRDefault="00094FEB" w:rsidP="00094FEB">
      <w:pPr>
        <w:pStyle w:val="a4"/>
      </w:pPr>
      <w:bookmarkStart w:id="2" w:name="_Ref1030323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C9D">
        <w:rPr>
          <w:noProof/>
        </w:rPr>
        <w:t>5</w:t>
      </w:r>
      <w:r>
        <w:fldChar w:fldCharType="end"/>
      </w:r>
      <w:bookmarkEnd w:id="2"/>
      <w:proofErr w:type="gramStart"/>
      <w:r>
        <w:rPr>
          <w:rFonts w:hint="eastAsia"/>
        </w:rPr>
        <w:t>裂缝分维值</w:t>
      </w:r>
      <w:proofErr w:type="gramEnd"/>
      <w:r>
        <w:rPr>
          <w:rFonts w:hint="eastAsia"/>
        </w:rPr>
        <w:t>计数图</w:t>
      </w:r>
    </w:p>
    <w:p w14:paraId="29EFBA0A" w14:textId="6CDE96BC" w:rsidR="00094FEB" w:rsidRDefault="00094FEB" w:rsidP="00094FEB">
      <w:pPr>
        <w:ind w:firstLine="480"/>
      </w:pPr>
      <w:r>
        <w:rPr>
          <w:rFonts w:hint="eastAsia"/>
        </w:rPr>
        <w:t>不同方格尺寸下的裂缝计数如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_Ref103032373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所示，拟合直线斜率即为</w:t>
      </w:r>
      <w:proofErr w:type="gramStart"/>
      <w:r>
        <w:rPr>
          <w:rFonts w:hint="eastAsia"/>
        </w:rPr>
        <w:t>裂缝分维值</w:t>
      </w:r>
      <w:proofErr w:type="gramEnd"/>
      <w:r>
        <w:rPr>
          <w:rFonts w:hint="eastAsia"/>
        </w:rPr>
        <w:t>，同时会在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输出窗口直接输出得到</w:t>
      </w:r>
      <w:proofErr w:type="gramStart"/>
      <w:r>
        <w:rPr>
          <w:rFonts w:hint="eastAsia"/>
        </w:rPr>
        <w:t>的分维值</w:t>
      </w:r>
      <w:proofErr w:type="gramEnd"/>
    </w:p>
    <w:p w14:paraId="4CE18ADF" w14:textId="11ACB6DB" w:rsidR="00094FEB" w:rsidRPr="00094FEB" w:rsidRDefault="00094FEB" w:rsidP="00094FEB">
      <w:pPr>
        <w:ind w:firstLine="480"/>
      </w:pPr>
      <w:r w:rsidRPr="00094FEB">
        <w:t>Dimension = 1.346</w:t>
      </w:r>
    </w:p>
    <w:p w14:paraId="76B85D7C" w14:textId="1423C42C" w:rsidR="007A334B" w:rsidRDefault="007A334B" w:rsidP="007A334B"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4.</w:t>
      </w:r>
      <w:r>
        <w:rPr>
          <w:rFonts w:hint="eastAsia"/>
          <w:b/>
          <w:bCs/>
          <w:color w:val="FF0000"/>
        </w:rPr>
        <w:t>计算任意测线上的</w:t>
      </w:r>
      <w:r>
        <w:rPr>
          <w:rFonts w:hint="eastAsia"/>
          <w:b/>
          <w:bCs/>
          <w:color w:val="FF0000"/>
        </w:rPr>
        <w:t>RQD</w:t>
      </w:r>
      <w:r>
        <w:rPr>
          <w:rFonts w:hint="eastAsia"/>
          <w:b/>
          <w:bCs/>
          <w:color w:val="FF0000"/>
        </w:rPr>
        <w:t>值</w:t>
      </w:r>
    </w:p>
    <w:p w14:paraId="1BC4B20C" w14:textId="6CC89937" w:rsidR="006131A5" w:rsidRPr="00FB5048" w:rsidRDefault="00094FEB" w:rsidP="006131A5">
      <w:pPr>
        <w:ind w:firstLine="480"/>
        <w:rPr>
          <w:color w:val="000000" w:themeColor="text1"/>
        </w:rPr>
      </w:pPr>
      <w:r>
        <w:rPr>
          <w:rFonts w:hint="eastAsia"/>
        </w:rPr>
        <w:t>假定测线位于视图剖面上，测线只计算与视图剖面上的</w:t>
      </w:r>
      <w:r>
        <w:rPr>
          <w:rFonts w:hint="eastAsia"/>
        </w:rPr>
        <w:t>RQD</w:t>
      </w:r>
      <w:r>
        <w:rPr>
          <w:rFonts w:hint="eastAsia"/>
        </w:rPr>
        <w:t>值</w:t>
      </w:r>
      <w:r w:rsidR="006131A5">
        <w:rPr>
          <w:rFonts w:hint="eastAsia"/>
        </w:rPr>
        <w:t>。</w:t>
      </w:r>
      <w:r w:rsidR="007D2C9D">
        <w:rPr>
          <w:rFonts w:hint="eastAsia"/>
        </w:rPr>
        <w:t>测线被裂缝网络切割，产生多个线段。即</w:t>
      </w:r>
      <w:r w:rsidR="007D2C9D">
        <w:rPr>
          <w:rFonts w:ascii="宋体" w:hAnsi="宋体" w:hint="eastAsia"/>
        </w:rPr>
        <w:t>①</w:t>
      </w:r>
      <w:r w:rsidR="007D2C9D">
        <w:rPr>
          <w:rFonts w:hint="eastAsia"/>
        </w:rPr>
        <w:t>求解测线被裂缝网络切割产生的所有切割点</w:t>
      </w:r>
      <w:r w:rsidR="007D2C9D">
        <w:rPr>
          <w:rFonts w:hint="eastAsia"/>
        </w:rPr>
        <w:t>p</w:t>
      </w:r>
      <w:r w:rsidR="007D2C9D">
        <w:rPr>
          <w:rFonts w:hint="eastAsia"/>
        </w:rPr>
        <w:t>；</w:t>
      </w:r>
      <w:r w:rsidR="007D2C9D">
        <w:rPr>
          <w:rFonts w:ascii="宋体" w:hAnsi="宋体" w:hint="eastAsia"/>
        </w:rPr>
        <w:t>②</w:t>
      </w:r>
      <w:r w:rsidR="007D2C9D">
        <w:rPr>
          <w:rFonts w:hint="eastAsia"/>
        </w:rPr>
        <w:t>并根据</w:t>
      </w:r>
      <w:r w:rsidR="007D2C9D">
        <w:rPr>
          <w:rFonts w:hint="eastAsia"/>
        </w:rPr>
        <w:t>x</w:t>
      </w:r>
      <w:r w:rsidR="007D2C9D">
        <w:rPr>
          <w:rFonts w:hint="eastAsia"/>
        </w:rPr>
        <w:t>、</w:t>
      </w:r>
      <w:r w:rsidR="007D2C9D">
        <w:rPr>
          <w:rFonts w:hint="eastAsia"/>
        </w:rPr>
        <w:t>y</w:t>
      </w:r>
      <w:r w:rsidR="007D2C9D">
        <w:rPr>
          <w:rFonts w:hint="eastAsia"/>
        </w:rPr>
        <w:t>坐标对切割点进行排序，从而求解出所有切割段的长度</w:t>
      </w:r>
      <w:proofErr w:type="spellStart"/>
      <w:r w:rsidR="007D2C9D">
        <w:rPr>
          <w:rFonts w:hint="eastAsia"/>
        </w:rPr>
        <w:t>l</w:t>
      </w:r>
      <w:r w:rsidR="007D2C9D">
        <w:t>en</w:t>
      </w:r>
      <w:proofErr w:type="spellEnd"/>
      <w:r w:rsidR="007D2C9D">
        <w:rPr>
          <w:rFonts w:hint="eastAsia"/>
        </w:rPr>
        <w:t>；</w:t>
      </w:r>
      <w:r w:rsidR="007D2C9D">
        <w:rPr>
          <w:rFonts w:ascii="宋体" w:hAnsi="宋体" w:hint="eastAsia"/>
        </w:rPr>
        <w:t>③</w:t>
      </w:r>
      <w:r w:rsidR="007D2C9D">
        <w:rPr>
          <w:rFonts w:hint="eastAsia"/>
        </w:rPr>
        <w:t>并对长度</w:t>
      </w:r>
      <w:proofErr w:type="spellStart"/>
      <w:r w:rsidR="007D2C9D">
        <w:rPr>
          <w:rFonts w:hint="eastAsia"/>
        </w:rPr>
        <w:t>len</w:t>
      </w:r>
      <w:proofErr w:type="spellEnd"/>
      <w:r w:rsidR="007D2C9D">
        <w:rPr>
          <w:rFonts w:hint="eastAsia"/>
        </w:rPr>
        <w:t>进行分类，找出长度大于设定的完整岩心长度</w:t>
      </w:r>
      <w:proofErr w:type="spellStart"/>
      <w:r w:rsidR="007D2C9D">
        <w:rPr>
          <w:rFonts w:hint="eastAsia"/>
        </w:rPr>
        <w:t>Lsize</w:t>
      </w:r>
      <w:proofErr w:type="spellEnd"/>
      <w:r w:rsidR="007D2C9D">
        <w:rPr>
          <w:rFonts w:hint="eastAsia"/>
        </w:rPr>
        <w:t>的所有区段；</w:t>
      </w:r>
      <w:r w:rsidR="007D2C9D">
        <w:rPr>
          <w:rFonts w:ascii="宋体" w:hAnsi="宋体" w:hint="eastAsia"/>
        </w:rPr>
        <w:t>④统计大于</w:t>
      </w:r>
      <w:r w:rsidR="007D2C9D">
        <w:rPr>
          <w:rFonts w:hint="eastAsia"/>
        </w:rPr>
        <w:t>完整岩心长度</w:t>
      </w:r>
      <w:proofErr w:type="spellStart"/>
      <w:r w:rsidR="007D2C9D">
        <w:rPr>
          <w:rFonts w:hint="eastAsia"/>
        </w:rPr>
        <w:t>Lsize</w:t>
      </w:r>
      <w:proofErr w:type="spellEnd"/>
      <w:r w:rsidR="007D2C9D">
        <w:rPr>
          <w:rFonts w:hint="eastAsia"/>
        </w:rPr>
        <w:t>的</w:t>
      </w:r>
      <w:r w:rsidR="007D2C9D">
        <w:rPr>
          <w:rFonts w:ascii="宋体" w:hAnsi="宋体" w:hint="eastAsia"/>
        </w:rPr>
        <w:t>累加区段，得到RQD值。</w:t>
      </w:r>
    </w:p>
    <w:p w14:paraId="75472E91" w14:textId="77777777" w:rsidR="007D2C9D" w:rsidRDefault="007D2C9D" w:rsidP="007D2C9D">
      <w:pPr>
        <w:pStyle w:val="af8"/>
        <w:keepNext/>
      </w:pPr>
      <w:r>
        <w:rPr>
          <w:noProof/>
        </w:rPr>
        <w:drawing>
          <wp:inline distT="0" distB="0" distL="0" distR="0" wp14:anchorId="70EBA92B" wp14:editId="0BC6D9CF">
            <wp:extent cx="2787020" cy="278987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1364" cy="28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530F" w14:textId="5AE3A09A" w:rsidR="007A334B" w:rsidRPr="007D2C9D" w:rsidRDefault="007D2C9D" w:rsidP="007D2C9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测线</w:t>
      </w:r>
      <w:r>
        <w:rPr>
          <w:rFonts w:hint="eastAsia"/>
        </w:rPr>
        <w:t>RQD</w:t>
      </w:r>
      <w:r>
        <w:rPr>
          <w:rFonts w:hint="eastAsia"/>
        </w:rPr>
        <w:t>计算图示</w:t>
      </w:r>
    </w:p>
    <w:p w14:paraId="1003A47E" w14:textId="5D9F9761" w:rsidR="00FB5048" w:rsidRDefault="00844609" w:rsidP="0046782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会在</w:t>
      </w:r>
      <w:r>
        <w:rPr>
          <w:rFonts w:hint="eastAsia"/>
          <w:sz w:val="21"/>
          <w:szCs w:val="21"/>
        </w:rPr>
        <w:t>MATLAB</w:t>
      </w:r>
      <w:r>
        <w:rPr>
          <w:rFonts w:hint="eastAsia"/>
          <w:sz w:val="21"/>
          <w:szCs w:val="21"/>
        </w:rPr>
        <w:t>窗口输出</w:t>
      </w:r>
      <w:r>
        <w:rPr>
          <w:rFonts w:hint="eastAsia"/>
          <w:sz w:val="21"/>
          <w:szCs w:val="21"/>
        </w:rPr>
        <w:t>RQD</w:t>
      </w:r>
      <w:r>
        <w:rPr>
          <w:rFonts w:hint="eastAsia"/>
          <w:sz w:val="21"/>
          <w:szCs w:val="21"/>
        </w:rPr>
        <w:t>值</w:t>
      </w:r>
    </w:p>
    <w:p w14:paraId="4E7F52FB" w14:textId="2602FEA4" w:rsidR="00844609" w:rsidRPr="007A334B" w:rsidRDefault="00BD4BF4" w:rsidP="00467825">
      <w:pPr>
        <w:ind w:firstLine="420"/>
        <w:rPr>
          <w:sz w:val="21"/>
          <w:szCs w:val="21"/>
        </w:rPr>
      </w:pPr>
      <w:r w:rsidRPr="00BD4BF4">
        <w:rPr>
          <w:sz w:val="21"/>
          <w:szCs w:val="21"/>
        </w:rPr>
        <w:lastRenderedPageBreak/>
        <w:t>RQD = 0.16599</w:t>
      </w:r>
    </w:p>
    <w:sectPr w:rsidR="00844609" w:rsidRPr="007A334B" w:rsidSect="00DE3017">
      <w:headerReference w:type="default" r:id="rId75"/>
      <w:footerReference w:type="default" r:id="rId76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0435" w14:textId="77777777" w:rsidR="009873CE" w:rsidRDefault="009873CE" w:rsidP="00DE2766">
      <w:pPr>
        <w:spacing w:line="240" w:lineRule="auto"/>
        <w:ind w:firstLine="480"/>
      </w:pPr>
      <w:r>
        <w:separator/>
      </w:r>
    </w:p>
  </w:endnote>
  <w:endnote w:type="continuationSeparator" w:id="0">
    <w:p w14:paraId="514654D7" w14:textId="77777777" w:rsidR="009873CE" w:rsidRDefault="009873CE" w:rsidP="00DE276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2D4D" w14:textId="484DA1FA" w:rsidR="00DE3017" w:rsidRDefault="00422178">
    <w:pPr>
      <w:pStyle w:val="a9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5B43E7" wp14:editId="3A7226F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0" b="0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E0E15" w14:textId="77777777" w:rsidR="00DE3017" w:rsidRDefault="00DE3017">
                          <w:pPr>
                            <w:pStyle w:val="a9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235754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E2766">
                            <w:rPr>
                              <w:noProof/>
                            </w:rPr>
                            <w:t>20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B43E7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22.55pt;height:15.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BK9wEAALwDAAAOAAAAZHJzL2Uyb0RvYy54bWysU82O0zAQviPxDpbvNG3RViVqulp2VYS0&#10;/EjLPoDjOIlF4rHGbpPyAPAGnLjsnefqczB2ku4CN8TFGo/Hn7/vm/Hmsm8bdlDoNJiML2ZzzpSR&#10;UGhTZfz+0+7FmjPnhSlEA0Zl/Kgcv9w+f7bpbKqWUENTKGQEYlza2YzX3ts0SZysVSvcDKwydFgC&#10;tsLTFqukQNERetsky/l8lXSAhUWQyjnK3gyHfBvxy1JJ/6EsnfKsyThx83HFuOZhTbYbkVYobK3l&#10;SEP8A4tWaEOPnqFuhBdsj/ovqFZLBAeln0loEyhLLVXUQGoW8z/U3NXCqqiFzHH2bJP7f7Dy/eEj&#10;Ml1Q7zgzoqUWnb5/O/34eXr4yhaL4E9nXUpld5YKff8a+lAbtDp7C/KzYwaua2EqdYUIXa1EQfzi&#10;zeTJ1QHHBZC8ewcFPST2HiJQX2IbAMkORujUp+O5N6r3TFJyuV69XF9wJulo8Wq1voi9S0Q6Xbbo&#10;/BsFLQtBxpFaH8HF4dZ5kkGlU0l4y8BON01sf2N+S1BhyETyge/A3Pd5P/o0epJDcSQ1CMNQ0Seg&#10;oAb8wllHA5VxQxPPWfPWkB9h9qYApyCfAmEkXcy452wIr/0wo3uLuqoJd3L8ijzb6agnmDtwGMnS&#10;iESZ4ziHGXy6j1WPn277CwAA//8DAFBLAwQUAAYACAAAACEA7+Amn9kAAAADAQAADwAAAGRycy9k&#10;b3ducmV2LnhtbEyPzU7DMBCE70i8g7VIvVEnlJ8qxKlQJS7cKFUlbm68jSPsdWS7afL2LFzgstJo&#10;RjPf1pvJOzFiTH0gBeWyAIHUBtNTp2D/8Xq7BpGyJqNdIFQwY4JNc31V68qEC73juMud4BJKlVZg&#10;cx4qKVNr0eu0DAMSe6cQvc4sYydN1Bcu907eFcWj9LonXrB6wK3F9mt39gqepkPAIeEWP09jG20/&#10;r93brNTiZnp5BpFxyn9h+MFndGiY6RjOZJJwCviR/HvZu38oQRwVrMoCZFPL/+zNNwAAAP//AwBQ&#10;SwECLQAUAAYACAAAACEAtoM4kv4AAADhAQAAEwAAAAAAAAAAAAAAAAAAAAAAW0NvbnRlbnRfVHlw&#10;ZXNdLnhtbFBLAQItABQABgAIAAAAIQA4/SH/1gAAAJQBAAALAAAAAAAAAAAAAAAAAC8BAABfcmVs&#10;cy8ucmVsc1BLAQItABQABgAIAAAAIQBI6TBK9wEAALwDAAAOAAAAAAAAAAAAAAAAAC4CAABkcnMv&#10;ZTJvRG9jLnhtbFBLAQItABQABgAIAAAAIQDv4Caf2QAAAAMBAAAPAAAAAAAAAAAAAAAAAFEEAABk&#10;cnMvZG93bnJldi54bWxQSwUGAAAAAAQABADzAAAAVwUAAAAA&#10;" filled="f" stroked="f">
              <v:textbox style="mso-fit-shape-to-text:t" inset="0,0,0,0">
                <w:txbxContent>
                  <w:p w14:paraId="360E0E15" w14:textId="77777777" w:rsidR="00DE3017" w:rsidRDefault="00DE3017">
                    <w:pPr>
                      <w:pStyle w:val="a9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235754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E2766">
                      <w:rPr>
                        <w:noProof/>
                      </w:rPr>
                      <w:t>20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B039" w14:textId="77777777" w:rsidR="009873CE" w:rsidRDefault="009873CE" w:rsidP="00DE2766">
      <w:pPr>
        <w:spacing w:line="240" w:lineRule="auto"/>
        <w:ind w:firstLine="480"/>
      </w:pPr>
      <w:r>
        <w:separator/>
      </w:r>
    </w:p>
  </w:footnote>
  <w:footnote w:type="continuationSeparator" w:id="0">
    <w:p w14:paraId="6BDD040B" w14:textId="77777777" w:rsidR="009873CE" w:rsidRDefault="009873CE" w:rsidP="00DE276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0F29" w14:textId="492DA1CB" w:rsidR="00DE3017" w:rsidRDefault="00422178">
    <w:pPr>
      <w:pStyle w:val="ab"/>
      <w:pBdr>
        <w:bottom w:val="single" w:sz="6" w:space="2" w:color="auto"/>
      </w:pBdr>
      <w:spacing w:line="240" w:lineRule="auto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349C41" wp14:editId="02996FAA">
              <wp:simplePos x="0" y="0"/>
              <wp:positionH relativeFrom="margin">
                <wp:posOffset>5016500</wp:posOffset>
              </wp:positionH>
              <wp:positionV relativeFrom="paragraph">
                <wp:posOffset>0</wp:posOffset>
              </wp:positionV>
              <wp:extent cx="261620" cy="113030"/>
              <wp:effectExtent l="0" t="0" r="0" b="0"/>
              <wp:wrapNone/>
              <wp:docPr id="2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" cy="113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48CA0A" w14:textId="77777777" w:rsidR="00DE3017" w:rsidRDefault="00235754">
                          <w:pPr>
                            <w:pStyle w:val="ab"/>
                            <w:pBdr>
                              <w:bottom w:val="none" w:sz="0" w:space="1" w:color="auto"/>
                            </w:pBdr>
                            <w:spacing w:line="240" w:lineRule="auto"/>
                            <w:ind w:leftChars="-100" w:left="-240" w:firstLineChars="0" w:firstLine="0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 w:rsidR="00DE3017"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 w:rsidR="00DE3017">
                            <w:fldChar w:fldCharType="separate"/>
                          </w:r>
                          <w:r w:rsidR="00DE2766">
                            <w:rPr>
                              <w:noProof/>
                            </w:rPr>
                            <w:t>20</w:t>
                          </w:r>
                          <w:r w:rsidR="00DE3017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49C41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395pt;margin-top:0;width:20.6pt;height: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hJ9wEAALcDAAAOAAAAZHJzL2Uyb0RvYy54bWysU82O0zAQviPxDpbvNEkXVShqulp2tQhp&#10;+ZEWHmDqOI1F4jFjt0l5AHgDTly481x9DsZOWxa4IS7WZGb8+fu+mSwvx74TO03eoK1kMcul0FZh&#10;beymku/f3T55JoUPYGvo0OpK7rWXl6vHj5aDK/UcW+xqTYJBrC8HV8k2BFdmmVet7sHP0GnLxQap&#10;h8CftMlqgoHR+y6b5/kiG5BqR6i095y9mYpylfCbRqvwpmm8DqKrJHML6aR0ruOZrZZQbghca9SR&#10;BvwDix6M5UfPUDcQQGzJ/AXVG0XosQkzhX2GTWOUThpYTZH/oea+BaeTFjbHu7NN/v/Bqte7tyRM&#10;Xcm5FBZ6HtHh65fDtx+H759F8TT6Mzhfctu948YwPseR55y0eneH6oMXFq9bsBt9RYRDq6FmfkW8&#10;mT24OuH4CLIeXmHND8E2YAIaG+qjeWyHYHSe0/48Gz0GoTg5XxSLOVcUl4riIr9Is8ugPF125MML&#10;jb2IQSWJR5/AYXfnQyQD5aklvmXx1nRdGn9nf0twY8wk8pHvxDyM6/FoxhrrPcsgnLaJt5+DFumT&#10;FANvUiX9xy2QlqJ7admKuHangE7B+hSAVXy1kkGKKbwO03puHZlNy8iT2Rav2K7GJCnR14nFkSdv&#10;R1J43OS4fg+/U9ev/231EwAA//8DAFBLAwQUAAYACAAAACEAaOOMsN4AAAAHAQAADwAAAGRycy9k&#10;b3ducmV2LnhtbEyPwU7DMBBE70j8g7VI3KjTIrVpiFNVVTkhIdJw4OjE28RqvA6x24a/ZznRy0ir&#10;Gc28zTeT68UFx2A9KZjPEhBIjTeWWgWf1etTCiJETUb3nlDBDwbYFPd3uc6Mv1KJl0NsBZdQyLSC&#10;LsYhkzI0HTodZn5AYu/oR6cjn2MrzaivXO56uUiSpXTaEi90esBdh83pcHYKtl9U7u33e/1RHktb&#10;VeuE3pYnpR4fpu0LiIhT/A/DHz6jQ8FMtT+TCaJXsFon/EtUwMp2+jxfgKg5t0pBFrm85S9+AQAA&#10;//8DAFBLAQItABQABgAIAAAAIQC2gziS/gAAAOEBAAATAAAAAAAAAAAAAAAAAAAAAABbQ29udGVu&#10;dF9UeXBlc10ueG1sUEsBAi0AFAAGAAgAAAAhADj9If/WAAAAlAEAAAsAAAAAAAAAAAAAAAAALwEA&#10;AF9yZWxzLy5yZWxzUEsBAi0AFAAGAAgAAAAhAM1DmEn3AQAAtwMAAA4AAAAAAAAAAAAAAAAALgIA&#10;AGRycy9lMm9Eb2MueG1sUEsBAi0AFAAGAAgAAAAhAGjjjLDeAAAABwEAAA8AAAAAAAAAAAAAAAAA&#10;UQQAAGRycy9kb3ducmV2LnhtbFBLBQYAAAAABAAEAPMAAABcBQAAAAA=&#10;" filled="f" stroked="f">
              <v:textbox inset="0,0,0,0">
                <w:txbxContent>
                  <w:p w14:paraId="1548CA0A" w14:textId="77777777" w:rsidR="00DE3017" w:rsidRDefault="00235754">
                    <w:pPr>
                      <w:pStyle w:val="ab"/>
                      <w:pBdr>
                        <w:bottom w:val="none" w:sz="0" w:space="1" w:color="auto"/>
                      </w:pBdr>
                      <w:spacing w:line="240" w:lineRule="auto"/>
                      <w:ind w:leftChars="-100" w:left="-240" w:firstLineChars="0" w:firstLine="0"/>
                      <w:jc w:val="right"/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="00DE3017">
                      <w:fldChar w:fldCharType="begin"/>
                    </w:r>
                    <w:r>
                      <w:instrText xml:space="preserve"> PAGE  \* MERGEFORMAT </w:instrText>
                    </w:r>
                    <w:r w:rsidR="00DE3017">
                      <w:fldChar w:fldCharType="separate"/>
                    </w:r>
                    <w:r w:rsidR="00DE2766">
                      <w:rPr>
                        <w:noProof/>
                      </w:rPr>
                      <w:t>20</w:t>
                    </w:r>
                    <w:r w:rsidR="00DE3017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9026F8"/>
    <w:multiLevelType w:val="singleLevel"/>
    <w:tmpl w:val="8D9026F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00E01F3"/>
    <w:multiLevelType w:val="multilevel"/>
    <w:tmpl w:val="200E01F3"/>
    <w:lvl w:ilvl="0">
      <w:start w:val="1"/>
      <w:numFmt w:val="bullet"/>
      <w:pStyle w:val="a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A21C79"/>
    <w:multiLevelType w:val="multilevel"/>
    <w:tmpl w:val="32A21C7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0691C83"/>
    <w:multiLevelType w:val="multilevel"/>
    <w:tmpl w:val="50691C83"/>
    <w:lvl w:ilvl="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zY3NTeyNABiIyUdpeDU4uLM/DyQAqNaAHTE394sAAAA"/>
  </w:docVars>
  <w:rsids>
    <w:rsidRoot w:val="00172A27"/>
    <w:rsid w:val="0000029E"/>
    <w:rsid w:val="00001078"/>
    <w:rsid w:val="00003B3E"/>
    <w:rsid w:val="00013E15"/>
    <w:rsid w:val="00020296"/>
    <w:rsid w:val="00025974"/>
    <w:rsid w:val="00033C73"/>
    <w:rsid w:val="00094FEB"/>
    <w:rsid w:val="000A2AE7"/>
    <w:rsid w:val="000E3D5A"/>
    <w:rsid w:val="00114797"/>
    <w:rsid w:val="00127ED2"/>
    <w:rsid w:val="0013579B"/>
    <w:rsid w:val="0013641D"/>
    <w:rsid w:val="0015639C"/>
    <w:rsid w:val="0016026C"/>
    <w:rsid w:val="00164105"/>
    <w:rsid w:val="00167ACD"/>
    <w:rsid w:val="00172A27"/>
    <w:rsid w:val="00176AB7"/>
    <w:rsid w:val="0019519F"/>
    <w:rsid w:val="001A3069"/>
    <w:rsid w:val="001A6C59"/>
    <w:rsid w:val="001B7573"/>
    <w:rsid w:val="001C56CA"/>
    <w:rsid w:val="001D1C96"/>
    <w:rsid w:val="001E12FF"/>
    <w:rsid w:val="001F46D6"/>
    <w:rsid w:val="00205105"/>
    <w:rsid w:val="0020754B"/>
    <w:rsid w:val="00226FC6"/>
    <w:rsid w:val="002323BA"/>
    <w:rsid w:val="002335A6"/>
    <w:rsid w:val="00235754"/>
    <w:rsid w:val="002548A2"/>
    <w:rsid w:val="00261E31"/>
    <w:rsid w:val="00272EFA"/>
    <w:rsid w:val="00283B1E"/>
    <w:rsid w:val="002B67FE"/>
    <w:rsid w:val="002C58F4"/>
    <w:rsid w:val="002F002D"/>
    <w:rsid w:val="002F05D3"/>
    <w:rsid w:val="002F18A9"/>
    <w:rsid w:val="002F1D08"/>
    <w:rsid w:val="00300EC7"/>
    <w:rsid w:val="00303ED0"/>
    <w:rsid w:val="003055C7"/>
    <w:rsid w:val="003214CB"/>
    <w:rsid w:val="00327EA5"/>
    <w:rsid w:val="003441E2"/>
    <w:rsid w:val="003478D6"/>
    <w:rsid w:val="0039101D"/>
    <w:rsid w:val="003A2798"/>
    <w:rsid w:val="003B4765"/>
    <w:rsid w:val="003D6ACD"/>
    <w:rsid w:val="003E6B19"/>
    <w:rsid w:val="003E798F"/>
    <w:rsid w:val="003F1C15"/>
    <w:rsid w:val="003F7063"/>
    <w:rsid w:val="00402F98"/>
    <w:rsid w:val="00404C04"/>
    <w:rsid w:val="00422178"/>
    <w:rsid w:val="00426336"/>
    <w:rsid w:val="00440FD3"/>
    <w:rsid w:val="00451478"/>
    <w:rsid w:val="00467825"/>
    <w:rsid w:val="004A244F"/>
    <w:rsid w:val="004A2795"/>
    <w:rsid w:val="004B04DC"/>
    <w:rsid w:val="004B112C"/>
    <w:rsid w:val="004C0368"/>
    <w:rsid w:val="004C53FC"/>
    <w:rsid w:val="004D1B70"/>
    <w:rsid w:val="004D25CA"/>
    <w:rsid w:val="00513E15"/>
    <w:rsid w:val="0052482C"/>
    <w:rsid w:val="00535527"/>
    <w:rsid w:val="005377C7"/>
    <w:rsid w:val="005575DB"/>
    <w:rsid w:val="00557A89"/>
    <w:rsid w:val="00575742"/>
    <w:rsid w:val="0059490B"/>
    <w:rsid w:val="005A0158"/>
    <w:rsid w:val="005A4061"/>
    <w:rsid w:val="005C0661"/>
    <w:rsid w:val="005C2AFF"/>
    <w:rsid w:val="005E4A40"/>
    <w:rsid w:val="005F5505"/>
    <w:rsid w:val="00601270"/>
    <w:rsid w:val="006117D4"/>
    <w:rsid w:val="006131A5"/>
    <w:rsid w:val="00617C3D"/>
    <w:rsid w:val="006310EB"/>
    <w:rsid w:val="006333C2"/>
    <w:rsid w:val="0063381E"/>
    <w:rsid w:val="0066324E"/>
    <w:rsid w:val="006661C7"/>
    <w:rsid w:val="006718B5"/>
    <w:rsid w:val="006C26B8"/>
    <w:rsid w:val="006D1CEA"/>
    <w:rsid w:val="006E2272"/>
    <w:rsid w:val="006E4C2F"/>
    <w:rsid w:val="0070328A"/>
    <w:rsid w:val="00703DB3"/>
    <w:rsid w:val="00703FA4"/>
    <w:rsid w:val="00704DA9"/>
    <w:rsid w:val="0070763A"/>
    <w:rsid w:val="00713B7F"/>
    <w:rsid w:val="007170A5"/>
    <w:rsid w:val="007208CA"/>
    <w:rsid w:val="007211EE"/>
    <w:rsid w:val="00732E5B"/>
    <w:rsid w:val="007410C2"/>
    <w:rsid w:val="00777C3B"/>
    <w:rsid w:val="00782C0E"/>
    <w:rsid w:val="00793600"/>
    <w:rsid w:val="007A334B"/>
    <w:rsid w:val="007B0450"/>
    <w:rsid w:val="007C6706"/>
    <w:rsid w:val="007D2C9D"/>
    <w:rsid w:val="007F5577"/>
    <w:rsid w:val="007F7BD1"/>
    <w:rsid w:val="00810A6A"/>
    <w:rsid w:val="00812252"/>
    <w:rsid w:val="00812F25"/>
    <w:rsid w:val="00816EFC"/>
    <w:rsid w:val="00820D19"/>
    <w:rsid w:val="0083351C"/>
    <w:rsid w:val="00837D2E"/>
    <w:rsid w:val="00841941"/>
    <w:rsid w:val="0084224D"/>
    <w:rsid w:val="00843ECD"/>
    <w:rsid w:val="00844609"/>
    <w:rsid w:val="00844E90"/>
    <w:rsid w:val="00846A60"/>
    <w:rsid w:val="008541FD"/>
    <w:rsid w:val="00855680"/>
    <w:rsid w:val="00857D99"/>
    <w:rsid w:val="00876126"/>
    <w:rsid w:val="00877B31"/>
    <w:rsid w:val="0088237B"/>
    <w:rsid w:val="00886C11"/>
    <w:rsid w:val="00893CEB"/>
    <w:rsid w:val="00893EAE"/>
    <w:rsid w:val="008A5446"/>
    <w:rsid w:val="008A67F5"/>
    <w:rsid w:val="008B2815"/>
    <w:rsid w:val="008B499A"/>
    <w:rsid w:val="008C1378"/>
    <w:rsid w:val="008D3581"/>
    <w:rsid w:val="008D36E8"/>
    <w:rsid w:val="008D4744"/>
    <w:rsid w:val="008E0D37"/>
    <w:rsid w:val="008E45F8"/>
    <w:rsid w:val="008F275B"/>
    <w:rsid w:val="009005D6"/>
    <w:rsid w:val="00926382"/>
    <w:rsid w:val="00971241"/>
    <w:rsid w:val="009873CE"/>
    <w:rsid w:val="009A1DE5"/>
    <w:rsid w:val="009A5108"/>
    <w:rsid w:val="009A51B1"/>
    <w:rsid w:val="009B60E1"/>
    <w:rsid w:val="009C7152"/>
    <w:rsid w:val="009D3A80"/>
    <w:rsid w:val="009E19D8"/>
    <w:rsid w:val="009E7CBC"/>
    <w:rsid w:val="009F4D01"/>
    <w:rsid w:val="00A04655"/>
    <w:rsid w:val="00A075AE"/>
    <w:rsid w:val="00A13231"/>
    <w:rsid w:val="00A16675"/>
    <w:rsid w:val="00A33B6C"/>
    <w:rsid w:val="00A37F14"/>
    <w:rsid w:val="00A52093"/>
    <w:rsid w:val="00A521E6"/>
    <w:rsid w:val="00A57621"/>
    <w:rsid w:val="00A72B28"/>
    <w:rsid w:val="00A748EB"/>
    <w:rsid w:val="00A75E84"/>
    <w:rsid w:val="00A9272A"/>
    <w:rsid w:val="00A94AAC"/>
    <w:rsid w:val="00A97C3C"/>
    <w:rsid w:val="00AA3E66"/>
    <w:rsid w:val="00AA531C"/>
    <w:rsid w:val="00AD0844"/>
    <w:rsid w:val="00AD3B1F"/>
    <w:rsid w:val="00AD710D"/>
    <w:rsid w:val="00AE3A4D"/>
    <w:rsid w:val="00B01830"/>
    <w:rsid w:val="00B10C14"/>
    <w:rsid w:val="00B13768"/>
    <w:rsid w:val="00B25041"/>
    <w:rsid w:val="00B252FE"/>
    <w:rsid w:val="00B34684"/>
    <w:rsid w:val="00B538DC"/>
    <w:rsid w:val="00B65D25"/>
    <w:rsid w:val="00B67484"/>
    <w:rsid w:val="00B77FAB"/>
    <w:rsid w:val="00B8033A"/>
    <w:rsid w:val="00B84E8B"/>
    <w:rsid w:val="00B96006"/>
    <w:rsid w:val="00BC38A7"/>
    <w:rsid w:val="00BC6BA9"/>
    <w:rsid w:val="00BD4BF4"/>
    <w:rsid w:val="00BF1D0A"/>
    <w:rsid w:val="00C20AE9"/>
    <w:rsid w:val="00C30B06"/>
    <w:rsid w:val="00C322D1"/>
    <w:rsid w:val="00C369CA"/>
    <w:rsid w:val="00C525B1"/>
    <w:rsid w:val="00CA323D"/>
    <w:rsid w:val="00CC320A"/>
    <w:rsid w:val="00CC3F13"/>
    <w:rsid w:val="00CD2D74"/>
    <w:rsid w:val="00CD5733"/>
    <w:rsid w:val="00CE63CD"/>
    <w:rsid w:val="00CF6638"/>
    <w:rsid w:val="00D048C0"/>
    <w:rsid w:val="00D20D58"/>
    <w:rsid w:val="00D26AE0"/>
    <w:rsid w:val="00D3534C"/>
    <w:rsid w:val="00D355A1"/>
    <w:rsid w:val="00D41DE2"/>
    <w:rsid w:val="00D4570E"/>
    <w:rsid w:val="00D60964"/>
    <w:rsid w:val="00D62341"/>
    <w:rsid w:val="00D72D44"/>
    <w:rsid w:val="00D91FEC"/>
    <w:rsid w:val="00DD029F"/>
    <w:rsid w:val="00DD23DB"/>
    <w:rsid w:val="00DE2766"/>
    <w:rsid w:val="00DE2D0D"/>
    <w:rsid w:val="00DE3017"/>
    <w:rsid w:val="00DE7F23"/>
    <w:rsid w:val="00E04463"/>
    <w:rsid w:val="00E16A5A"/>
    <w:rsid w:val="00E20535"/>
    <w:rsid w:val="00E25E84"/>
    <w:rsid w:val="00E30A50"/>
    <w:rsid w:val="00E33738"/>
    <w:rsid w:val="00E42BA7"/>
    <w:rsid w:val="00E47106"/>
    <w:rsid w:val="00E5667C"/>
    <w:rsid w:val="00E6209C"/>
    <w:rsid w:val="00E64C2C"/>
    <w:rsid w:val="00E70F6E"/>
    <w:rsid w:val="00E71F04"/>
    <w:rsid w:val="00E74DA5"/>
    <w:rsid w:val="00E75C1D"/>
    <w:rsid w:val="00E77DAA"/>
    <w:rsid w:val="00E85946"/>
    <w:rsid w:val="00E94D90"/>
    <w:rsid w:val="00E9762E"/>
    <w:rsid w:val="00EA37DF"/>
    <w:rsid w:val="00EC5E18"/>
    <w:rsid w:val="00ED0BEC"/>
    <w:rsid w:val="00ED4C8F"/>
    <w:rsid w:val="00ED5EB4"/>
    <w:rsid w:val="00EE0E13"/>
    <w:rsid w:val="00EF5107"/>
    <w:rsid w:val="00F0527C"/>
    <w:rsid w:val="00F148C4"/>
    <w:rsid w:val="00F232CF"/>
    <w:rsid w:val="00F239C9"/>
    <w:rsid w:val="00F23EE4"/>
    <w:rsid w:val="00F31EFA"/>
    <w:rsid w:val="00F42543"/>
    <w:rsid w:val="00F54DA3"/>
    <w:rsid w:val="00F74924"/>
    <w:rsid w:val="00F810AB"/>
    <w:rsid w:val="00F8491A"/>
    <w:rsid w:val="00F91337"/>
    <w:rsid w:val="00F92EE2"/>
    <w:rsid w:val="00F937D7"/>
    <w:rsid w:val="00F948AA"/>
    <w:rsid w:val="00FB5048"/>
    <w:rsid w:val="00FD02AD"/>
    <w:rsid w:val="00FE2660"/>
    <w:rsid w:val="01034779"/>
    <w:rsid w:val="01251F4D"/>
    <w:rsid w:val="01EF0910"/>
    <w:rsid w:val="022402E2"/>
    <w:rsid w:val="0290305E"/>
    <w:rsid w:val="03576C93"/>
    <w:rsid w:val="050831AD"/>
    <w:rsid w:val="05384645"/>
    <w:rsid w:val="05C6400B"/>
    <w:rsid w:val="06695FB6"/>
    <w:rsid w:val="06A464CD"/>
    <w:rsid w:val="07A1207C"/>
    <w:rsid w:val="07DC534C"/>
    <w:rsid w:val="086F77A4"/>
    <w:rsid w:val="089277E2"/>
    <w:rsid w:val="09771913"/>
    <w:rsid w:val="098F0A54"/>
    <w:rsid w:val="0A2526EB"/>
    <w:rsid w:val="0A6B5720"/>
    <w:rsid w:val="0B005D28"/>
    <w:rsid w:val="0B062539"/>
    <w:rsid w:val="0BE54B9B"/>
    <w:rsid w:val="0CE5467D"/>
    <w:rsid w:val="0CF15B0F"/>
    <w:rsid w:val="0D3D59A9"/>
    <w:rsid w:val="0D517216"/>
    <w:rsid w:val="0DD16947"/>
    <w:rsid w:val="0DF15455"/>
    <w:rsid w:val="0E160C54"/>
    <w:rsid w:val="0E334EF8"/>
    <w:rsid w:val="0E533F7D"/>
    <w:rsid w:val="0F976235"/>
    <w:rsid w:val="0FBC7E07"/>
    <w:rsid w:val="0FCE2006"/>
    <w:rsid w:val="10AC2303"/>
    <w:rsid w:val="11460A6F"/>
    <w:rsid w:val="11D23C2C"/>
    <w:rsid w:val="12981330"/>
    <w:rsid w:val="129E5A5D"/>
    <w:rsid w:val="135640D6"/>
    <w:rsid w:val="137E5D89"/>
    <w:rsid w:val="13A92A6B"/>
    <w:rsid w:val="1443015D"/>
    <w:rsid w:val="14577F93"/>
    <w:rsid w:val="146325EF"/>
    <w:rsid w:val="14BC472A"/>
    <w:rsid w:val="14F4447C"/>
    <w:rsid w:val="14F74A99"/>
    <w:rsid w:val="14FD3B7C"/>
    <w:rsid w:val="15055341"/>
    <w:rsid w:val="150C5A4C"/>
    <w:rsid w:val="15C73223"/>
    <w:rsid w:val="16512FC3"/>
    <w:rsid w:val="16833992"/>
    <w:rsid w:val="16AB28D6"/>
    <w:rsid w:val="17B07178"/>
    <w:rsid w:val="17E84C6F"/>
    <w:rsid w:val="18B27327"/>
    <w:rsid w:val="18D033CC"/>
    <w:rsid w:val="19664C1E"/>
    <w:rsid w:val="19D455EC"/>
    <w:rsid w:val="1C376337"/>
    <w:rsid w:val="1CF636FC"/>
    <w:rsid w:val="1D005A04"/>
    <w:rsid w:val="1D0D445B"/>
    <w:rsid w:val="1D3C01A4"/>
    <w:rsid w:val="1D9203B3"/>
    <w:rsid w:val="1DB040EC"/>
    <w:rsid w:val="1DFC53E1"/>
    <w:rsid w:val="1E03689F"/>
    <w:rsid w:val="1E2A27D4"/>
    <w:rsid w:val="1E800E81"/>
    <w:rsid w:val="1EBC217D"/>
    <w:rsid w:val="1ED215BB"/>
    <w:rsid w:val="1F262B3C"/>
    <w:rsid w:val="1F363730"/>
    <w:rsid w:val="1F6266E3"/>
    <w:rsid w:val="1F9B06C8"/>
    <w:rsid w:val="211275BF"/>
    <w:rsid w:val="220F1C8C"/>
    <w:rsid w:val="22C1648B"/>
    <w:rsid w:val="232F2705"/>
    <w:rsid w:val="235E5E55"/>
    <w:rsid w:val="236B3060"/>
    <w:rsid w:val="238043D6"/>
    <w:rsid w:val="2434151C"/>
    <w:rsid w:val="243764D7"/>
    <w:rsid w:val="2467772A"/>
    <w:rsid w:val="25587CAD"/>
    <w:rsid w:val="264B6A36"/>
    <w:rsid w:val="26E134FA"/>
    <w:rsid w:val="27C259F2"/>
    <w:rsid w:val="284975FE"/>
    <w:rsid w:val="28D60DD1"/>
    <w:rsid w:val="29100AAA"/>
    <w:rsid w:val="296D325B"/>
    <w:rsid w:val="2A2F021F"/>
    <w:rsid w:val="2A5A61B4"/>
    <w:rsid w:val="2AB24589"/>
    <w:rsid w:val="2C303B2F"/>
    <w:rsid w:val="2CC607A5"/>
    <w:rsid w:val="2D6B47C9"/>
    <w:rsid w:val="2E560757"/>
    <w:rsid w:val="2E8400EA"/>
    <w:rsid w:val="2EE26711"/>
    <w:rsid w:val="2F3D5D0B"/>
    <w:rsid w:val="2F495BA6"/>
    <w:rsid w:val="2F784488"/>
    <w:rsid w:val="30526F50"/>
    <w:rsid w:val="30775F90"/>
    <w:rsid w:val="31122038"/>
    <w:rsid w:val="327D540B"/>
    <w:rsid w:val="32E02E1D"/>
    <w:rsid w:val="333D23EC"/>
    <w:rsid w:val="335A6662"/>
    <w:rsid w:val="3423121A"/>
    <w:rsid w:val="3443234C"/>
    <w:rsid w:val="346674E5"/>
    <w:rsid w:val="34866C78"/>
    <w:rsid w:val="34A45674"/>
    <w:rsid w:val="355776C5"/>
    <w:rsid w:val="355A37AB"/>
    <w:rsid w:val="35C42A8C"/>
    <w:rsid w:val="360E3C79"/>
    <w:rsid w:val="36EF0186"/>
    <w:rsid w:val="37AC7C97"/>
    <w:rsid w:val="37D213B1"/>
    <w:rsid w:val="38784852"/>
    <w:rsid w:val="38BE05A9"/>
    <w:rsid w:val="38EC2D7C"/>
    <w:rsid w:val="395842B4"/>
    <w:rsid w:val="395A2BDE"/>
    <w:rsid w:val="3992701A"/>
    <w:rsid w:val="399F3A70"/>
    <w:rsid w:val="3A544192"/>
    <w:rsid w:val="3A630E8A"/>
    <w:rsid w:val="3A63483A"/>
    <w:rsid w:val="3AA963C0"/>
    <w:rsid w:val="3AE549AA"/>
    <w:rsid w:val="3B0F697E"/>
    <w:rsid w:val="3C5D12BF"/>
    <w:rsid w:val="3C6D51B5"/>
    <w:rsid w:val="3DD00DBC"/>
    <w:rsid w:val="3E69565F"/>
    <w:rsid w:val="3EF559A9"/>
    <w:rsid w:val="3F120647"/>
    <w:rsid w:val="3F9F6B82"/>
    <w:rsid w:val="40C40305"/>
    <w:rsid w:val="417D2FBB"/>
    <w:rsid w:val="41BC5B37"/>
    <w:rsid w:val="424C4E88"/>
    <w:rsid w:val="42E10A8A"/>
    <w:rsid w:val="444E0AC9"/>
    <w:rsid w:val="446240A1"/>
    <w:rsid w:val="44733D82"/>
    <w:rsid w:val="4495210C"/>
    <w:rsid w:val="44AC2EFB"/>
    <w:rsid w:val="454D4D36"/>
    <w:rsid w:val="45DD0E3F"/>
    <w:rsid w:val="462F6E28"/>
    <w:rsid w:val="46C81B9F"/>
    <w:rsid w:val="47406C10"/>
    <w:rsid w:val="479D2908"/>
    <w:rsid w:val="47F13F60"/>
    <w:rsid w:val="485B7EF8"/>
    <w:rsid w:val="48DD2D23"/>
    <w:rsid w:val="496B3156"/>
    <w:rsid w:val="4A023BBD"/>
    <w:rsid w:val="4A796AC0"/>
    <w:rsid w:val="4A7D438B"/>
    <w:rsid w:val="4B7F47B9"/>
    <w:rsid w:val="4DBD36CF"/>
    <w:rsid w:val="4E2F4ACA"/>
    <w:rsid w:val="4E856440"/>
    <w:rsid w:val="4EA16117"/>
    <w:rsid w:val="4EDA15E5"/>
    <w:rsid w:val="4EFF4073"/>
    <w:rsid w:val="50B3626D"/>
    <w:rsid w:val="51012A90"/>
    <w:rsid w:val="51246F08"/>
    <w:rsid w:val="51387346"/>
    <w:rsid w:val="51413751"/>
    <w:rsid w:val="52386D35"/>
    <w:rsid w:val="525D5D0D"/>
    <w:rsid w:val="52877186"/>
    <w:rsid w:val="52A46200"/>
    <w:rsid w:val="535D5F15"/>
    <w:rsid w:val="53D001B2"/>
    <w:rsid w:val="545B68A6"/>
    <w:rsid w:val="546370D9"/>
    <w:rsid w:val="54E356F5"/>
    <w:rsid w:val="551C26FB"/>
    <w:rsid w:val="55250A56"/>
    <w:rsid w:val="55C308A2"/>
    <w:rsid w:val="566C4F59"/>
    <w:rsid w:val="56BF3994"/>
    <w:rsid w:val="56D26F09"/>
    <w:rsid w:val="56EE770C"/>
    <w:rsid w:val="575A2253"/>
    <w:rsid w:val="57652A7D"/>
    <w:rsid w:val="57712B3C"/>
    <w:rsid w:val="583C10DD"/>
    <w:rsid w:val="585E7CAF"/>
    <w:rsid w:val="58DF0965"/>
    <w:rsid w:val="59444F01"/>
    <w:rsid w:val="59463D8C"/>
    <w:rsid w:val="59B8696F"/>
    <w:rsid w:val="59C27D70"/>
    <w:rsid w:val="59F31B46"/>
    <w:rsid w:val="5A483B8F"/>
    <w:rsid w:val="5B217F66"/>
    <w:rsid w:val="5CC074C2"/>
    <w:rsid w:val="5CD73CBA"/>
    <w:rsid w:val="5D10543C"/>
    <w:rsid w:val="5E817873"/>
    <w:rsid w:val="5F5D19FD"/>
    <w:rsid w:val="5FF51A3B"/>
    <w:rsid w:val="60B26FDB"/>
    <w:rsid w:val="60EE6B6D"/>
    <w:rsid w:val="610E6953"/>
    <w:rsid w:val="619C45EB"/>
    <w:rsid w:val="62371733"/>
    <w:rsid w:val="62774FB1"/>
    <w:rsid w:val="628102F1"/>
    <w:rsid w:val="633B14B7"/>
    <w:rsid w:val="635C48AA"/>
    <w:rsid w:val="637976F3"/>
    <w:rsid w:val="63F36B15"/>
    <w:rsid w:val="64C55902"/>
    <w:rsid w:val="64E03B7E"/>
    <w:rsid w:val="65737302"/>
    <w:rsid w:val="65931260"/>
    <w:rsid w:val="659A6412"/>
    <w:rsid w:val="65E73D10"/>
    <w:rsid w:val="65E87E8E"/>
    <w:rsid w:val="662F5602"/>
    <w:rsid w:val="66552D84"/>
    <w:rsid w:val="665D1D0C"/>
    <w:rsid w:val="669329BA"/>
    <w:rsid w:val="67361DCC"/>
    <w:rsid w:val="67665209"/>
    <w:rsid w:val="67F9677D"/>
    <w:rsid w:val="68176A2E"/>
    <w:rsid w:val="68646DA3"/>
    <w:rsid w:val="68CB2C18"/>
    <w:rsid w:val="68D35FE3"/>
    <w:rsid w:val="68F340DA"/>
    <w:rsid w:val="68FF3834"/>
    <w:rsid w:val="690A19CE"/>
    <w:rsid w:val="691F6419"/>
    <w:rsid w:val="69BA40C5"/>
    <w:rsid w:val="6A240DDA"/>
    <w:rsid w:val="6A69355F"/>
    <w:rsid w:val="6AB505AB"/>
    <w:rsid w:val="6B2D5C90"/>
    <w:rsid w:val="6B5539A6"/>
    <w:rsid w:val="6C431284"/>
    <w:rsid w:val="6CD21CE1"/>
    <w:rsid w:val="6DA75B06"/>
    <w:rsid w:val="6E5A1C9C"/>
    <w:rsid w:val="6E6F195E"/>
    <w:rsid w:val="6EAB29E0"/>
    <w:rsid w:val="6EE95199"/>
    <w:rsid w:val="6F406E4F"/>
    <w:rsid w:val="6F5C0884"/>
    <w:rsid w:val="6FFD6EE5"/>
    <w:rsid w:val="70356608"/>
    <w:rsid w:val="70FC38A5"/>
    <w:rsid w:val="710831ED"/>
    <w:rsid w:val="71104D5D"/>
    <w:rsid w:val="71415A92"/>
    <w:rsid w:val="716E472A"/>
    <w:rsid w:val="72D65B8A"/>
    <w:rsid w:val="72F35A74"/>
    <w:rsid w:val="72F74568"/>
    <w:rsid w:val="737E07EE"/>
    <w:rsid w:val="73BD71F3"/>
    <w:rsid w:val="73EB30CE"/>
    <w:rsid w:val="73F36C89"/>
    <w:rsid w:val="74D80FD4"/>
    <w:rsid w:val="75055BFA"/>
    <w:rsid w:val="755354E4"/>
    <w:rsid w:val="7589091E"/>
    <w:rsid w:val="758A04E9"/>
    <w:rsid w:val="75AD52D3"/>
    <w:rsid w:val="75D81E8E"/>
    <w:rsid w:val="75F23F46"/>
    <w:rsid w:val="76622A20"/>
    <w:rsid w:val="77400B7E"/>
    <w:rsid w:val="775C084D"/>
    <w:rsid w:val="78612CA3"/>
    <w:rsid w:val="786C6595"/>
    <w:rsid w:val="78E300AE"/>
    <w:rsid w:val="7912533D"/>
    <w:rsid w:val="792D3E98"/>
    <w:rsid w:val="795066D2"/>
    <w:rsid w:val="7A5603A2"/>
    <w:rsid w:val="7A801F07"/>
    <w:rsid w:val="7B1B4F34"/>
    <w:rsid w:val="7B492A21"/>
    <w:rsid w:val="7B573E40"/>
    <w:rsid w:val="7B6A76AB"/>
    <w:rsid w:val="7D397D35"/>
    <w:rsid w:val="7D852B3C"/>
    <w:rsid w:val="7E4971D1"/>
    <w:rsid w:val="7E79091F"/>
    <w:rsid w:val="7ED94DD2"/>
    <w:rsid w:val="7EE44430"/>
    <w:rsid w:val="7F0C307A"/>
    <w:rsid w:val="7F5B09BB"/>
    <w:rsid w:val="7F861CCB"/>
    <w:rsid w:val="7FEB7CE9"/>
    <w:rsid w:val="7FF3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B8F76"/>
  <w15:docId w15:val="{74F0AA1E-41CC-4675-BC90-8B0E24EC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31A5"/>
    <w:pPr>
      <w:widowControl w:val="0"/>
      <w:spacing w:line="360" w:lineRule="auto"/>
      <w:ind w:firstLineChars="200" w:firstLine="112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DE3017"/>
    <w:pPr>
      <w:numPr>
        <w:numId w:val="1"/>
      </w:numPr>
      <w:spacing w:beforeLines="20" w:afterLines="20" w:line="240" w:lineRule="auto"/>
      <w:ind w:left="0" w:firstLineChars="0" w:firstLine="0"/>
      <w:jc w:val="left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qFormat/>
    <w:rsid w:val="00DE3017"/>
    <w:pPr>
      <w:numPr>
        <w:ilvl w:val="1"/>
        <w:numId w:val="1"/>
      </w:numPr>
      <w:spacing w:afterLines="30" w:line="240" w:lineRule="auto"/>
      <w:ind w:left="0" w:firstLineChars="0" w:firstLine="0"/>
      <w:jc w:val="left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0"/>
    <w:next w:val="a0"/>
    <w:link w:val="30"/>
    <w:qFormat/>
    <w:rsid w:val="00DE3017"/>
    <w:pPr>
      <w:numPr>
        <w:ilvl w:val="2"/>
        <w:numId w:val="1"/>
      </w:numPr>
      <w:tabs>
        <w:tab w:val="clear" w:pos="720"/>
      </w:tabs>
      <w:spacing w:afterLines="30" w:line="240" w:lineRule="auto"/>
      <w:ind w:left="0" w:firstLineChars="0" w:firstLine="0"/>
      <w:jc w:val="left"/>
      <w:outlineLvl w:val="2"/>
    </w:pPr>
    <w:rPr>
      <w:rFonts w:eastAsia="楷体"/>
      <w:bCs/>
      <w:szCs w:val="32"/>
    </w:rPr>
  </w:style>
  <w:style w:type="paragraph" w:styleId="4">
    <w:name w:val="heading 4"/>
    <w:basedOn w:val="a0"/>
    <w:next w:val="a0"/>
    <w:link w:val="40"/>
    <w:qFormat/>
    <w:rsid w:val="00DE30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DE30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DE30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0"/>
    <w:qFormat/>
    <w:rsid w:val="00DE30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DE30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rsid w:val="00DE30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qFormat/>
    <w:rsid w:val="00DE3017"/>
    <w:pPr>
      <w:spacing w:line="240" w:lineRule="auto"/>
      <w:ind w:firstLineChars="0" w:firstLine="0"/>
      <w:jc w:val="center"/>
    </w:pPr>
    <w:rPr>
      <w:rFonts w:ascii="Arial" w:eastAsia="黑体" w:hAnsi="Arial"/>
      <w:sz w:val="21"/>
    </w:rPr>
  </w:style>
  <w:style w:type="paragraph" w:styleId="a5">
    <w:name w:val="Body Text"/>
    <w:basedOn w:val="a0"/>
    <w:link w:val="a6"/>
    <w:qFormat/>
    <w:rsid w:val="00DE3017"/>
    <w:pPr>
      <w:spacing w:line="240" w:lineRule="atLeast"/>
      <w:jc w:val="center"/>
    </w:pPr>
    <w:rPr>
      <w:rFonts w:eastAsia="隶书"/>
      <w:color w:val="008080"/>
      <w:sz w:val="52"/>
    </w:rPr>
  </w:style>
  <w:style w:type="paragraph" w:styleId="TOC3">
    <w:name w:val="toc 3"/>
    <w:basedOn w:val="a0"/>
    <w:next w:val="a0"/>
    <w:uiPriority w:val="39"/>
    <w:qFormat/>
    <w:rsid w:val="00DE3017"/>
    <w:pPr>
      <w:ind w:firstLineChars="400" w:firstLine="2240"/>
      <w:jc w:val="left"/>
    </w:pPr>
    <w:rPr>
      <w:rFonts w:eastAsia="楷体"/>
      <w:iCs/>
    </w:rPr>
  </w:style>
  <w:style w:type="paragraph" w:styleId="a7">
    <w:name w:val="Balloon Text"/>
    <w:basedOn w:val="a0"/>
    <w:link w:val="a8"/>
    <w:uiPriority w:val="99"/>
    <w:semiHidden/>
    <w:unhideWhenUsed/>
    <w:qFormat/>
    <w:rsid w:val="00DE3017"/>
    <w:pPr>
      <w:spacing w:line="240" w:lineRule="auto"/>
    </w:pPr>
    <w:rPr>
      <w:sz w:val="18"/>
      <w:szCs w:val="18"/>
    </w:rPr>
  </w:style>
  <w:style w:type="paragraph" w:styleId="a9">
    <w:name w:val="footer"/>
    <w:basedOn w:val="a0"/>
    <w:link w:val="aa"/>
    <w:semiHidden/>
    <w:qFormat/>
    <w:rsid w:val="00DE3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semiHidden/>
    <w:qFormat/>
    <w:rsid w:val="00DE3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rsid w:val="00DE3017"/>
    <w:pPr>
      <w:spacing w:line="300" w:lineRule="auto"/>
      <w:ind w:firstLineChars="0" w:firstLine="0"/>
      <w:jc w:val="left"/>
    </w:pPr>
    <w:rPr>
      <w:rFonts w:eastAsia="黑体"/>
      <w:bCs/>
      <w:caps/>
      <w:sz w:val="28"/>
    </w:rPr>
  </w:style>
  <w:style w:type="paragraph" w:styleId="TOC4">
    <w:name w:val="toc 4"/>
    <w:basedOn w:val="a0"/>
    <w:next w:val="a0"/>
    <w:qFormat/>
    <w:rsid w:val="00DE3017"/>
    <w:pPr>
      <w:ind w:left="630"/>
      <w:jc w:val="left"/>
    </w:pPr>
    <w:rPr>
      <w:szCs w:val="21"/>
    </w:rPr>
  </w:style>
  <w:style w:type="paragraph" w:styleId="TOC2">
    <w:name w:val="toc 2"/>
    <w:basedOn w:val="a0"/>
    <w:next w:val="a0"/>
    <w:uiPriority w:val="39"/>
    <w:qFormat/>
    <w:rsid w:val="00DE3017"/>
    <w:pPr>
      <w:jc w:val="left"/>
    </w:pPr>
    <w:rPr>
      <w:smallCaps/>
    </w:rPr>
  </w:style>
  <w:style w:type="table" w:styleId="ad">
    <w:name w:val="Table Grid"/>
    <w:basedOn w:val="a2"/>
    <w:uiPriority w:val="59"/>
    <w:qFormat/>
    <w:rsid w:val="00DE3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semiHidden/>
    <w:qFormat/>
    <w:rsid w:val="00DE3017"/>
  </w:style>
  <w:style w:type="character" w:styleId="af">
    <w:name w:val="Hyperlink"/>
    <w:uiPriority w:val="99"/>
    <w:unhideWhenUsed/>
    <w:qFormat/>
    <w:rsid w:val="00DE3017"/>
    <w:rPr>
      <w:color w:val="0000FF"/>
      <w:u w:val="single"/>
    </w:rPr>
  </w:style>
  <w:style w:type="character" w:customStyle="1" w:styleId="80">
    <w:name w:val="标题 8 字符"/>
    <w:link w:val="8"/>
    <w:qFormat/>
    <w:rsid w:val="00DE3017"/>
    <w:rPr>
      <w:rFonts w:ascii="Arial" w:eastAsia="黑体" w:hAnsi="Arial" w:cs="Times New Roman"/>
      <w:sz w:val="24"/>
      <w:szCs w:val="24"/>
    </w:rPr>
  </w:style>
  <w:style w:type="character" w:customStyle="1" w:styleId="20">
    <w:name w:val="标题 2 字符"/>
    <w:link w:val="2"/>
    <w:qFormat/>
    <w:rsid w:val="00DE3017"/>
    <w:rPr>
      <w:rFonts w:ascii="Arial" w:eastAsia="黑体" w:hAnsi="Arial" w:cs="Times New Roman"/>
      <w:bCs/>
      <w:sz w:val="24"/>
      <w:szCs w:val="32"/>
    </w:rPr>
  </w:style>
  <w:style w:type="character" w:customStyle="1" w:styleId="40">
    <w:name w:val="标题 4 字符"/>
    <w:link w:val="4"/>
    <w:qFormat/>
    <w:rsid w:val="00DE301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90">
    <w:name w:val="标题 9 字符"/>
    <w:link w:val="9"/>
    <w:qFormat/>
    <w:rsid w:val="00DE3017"/>
    <w:rPr>
      <w:rFonts w:ascii="Arial" w:eastAsia="黑体" w:hAnsi="Arial" w:cs="Times New Roman"/>
      <w:szCs w:val="21"/>
    </w:rPr>
  </w:style>
  <w:style w:type="character" w:customStyle="1" w:styleId="ac">
    <w:name w:val="页眉 字符"/>
    <w:link w:val="ab"/>
    <w:semiHidden/>
    <w:qFormat/>
    <w:rsid w:val="00DE3017"/>
    <w:rPr>
      <w:rFonts w:ascii="Times New Roman" w:eastAsia="宋体" w:hAnsi="Times New Roman" w:cs="Times New Roman"/>
      <w:sz w:val="18"/>
      <w:szCs w:val="18"/>
    </w:rPr>
  </w:style>
  <w:style w:type="character" w:customStyle="1" w:styleId="70">
    <w:name w:val="标题 7 字符"/>
    <w:link w:val="7"/>
    <w:qFormat/>
    <w:rsid w:val="00DE301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0">
    <w:name w:val="标题 5 字符"/>
    <w:link w:val="5"/>
    <w:qFormat/>
    <w:rsid w:val="00DE301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a">
    <w:name w:val="页脚 字符"/>
    <w:link w:val="a9"/>
    <w:semiHidden/>
    <w:qFormat/>
    <w:rsid w:val="00DE3017"/>
    <w:rPr>
      <w:rFonts w:ascii="Times New Roman" w:eastAsia="宋体" w:hAnsi="Times New Roman" w:cs="Times New Roman"/>
      <w:sz w:val="18"/>
      <w:szCs w:val="18"/>
    </w:rPr>
  </w:style>
  <w:style w:type="character" w:customStyle="1" w:styleId="60">
    <w:name w:val="标题 6 字符"/>
    <w:link w:val="6"/>
    <w:qFormat/>
    <w:rsid w:val="00DE3017"/>
    <w:rPr>
      <w:rFonts w:ascii="Arial" w:eastAsia="黑体" w:hAnsi="Arial" w:cs="Times New Roman"/>
      <w:b/>
      <w:bCs/>
      <w:sz w:val="24"/>
      <w:szCs w:val="24"/>
    </w:rPr>
  </w:style>
  <w:style w:type="character" w:customStyle="1" w:styleId="30">
    <w:name w:val="标题 3 字符"/>
    <w:link w:val="3"/>
    <w:qFormat/>
    <w:rsid w:val="00DE3017"/>
    <w:rPr>
      <w:rFonts w:ascii="Times New Roman" w:eastAsia="楷体" w:hAnsi="Times New Roman" w:cs="Times New Roman"/>
      <w:bCs/>
      <w:kern w:val="2"/>
      <w:sz w:val="24"/>
      <w:szCs w:val="32"/>
    </w:rPr>
  </w:style>
  <w:style w:type="character" w:customStyle="1" w:styleId="a6">
    <w:name w:val="正文文本 字符"/>
    <w:link w:val="a5"/>
    <w:semiHidden/>
    <w:qFormat/>
    <w:rsid w:val="00DE3017"/>
    <w:rPr>
      <w:rFonts w:ascii="Times New Roman" w:eastAsia="隶书" w:hAnsi="Times New Roman" w:cs="Times New Roman"/>
      <w:color w:val="008080"/>
      <w:sz w:val="52"/>
      <w:szCs w:val="24"/>
    </w:rPr>
  </w:style>
  <w:style w:type="character" w:customStyle="1" w:styleId="10">
    <w:name w:val="标题 1 字符"/>
    <w:link w:val="1"/>
    <w:qFormat/>
    <w:rsid w:val="00DE3017"/>
    <w:rPr>
      <w:rFonts w:ascii="黑体" w:eastAsia="黑体" w:hAnsi="黑体"/>
      <w:bCs/>
      <w:kern w:val="44"/>
      <w:sz w:val="28"/>
      <w:szCs w:val="44"/>
    </w:rPr>
  </w:style>
  <w:style w:type="paragraph" w:customStyle="1" w:styleId="a">
    <w:name w:val="一级列表"/>
    <w:basedOn w:val="a0"/>
    <w:qFormat/>
    <w:rsid w:val="00DE3017"/>
    <w:pPr>
      <w:numPr>
        <w:numId w:val="2"/>
      </w:numPr>
    </w:pPr>
  </w:style>
  <w:style w:type="paragraph" w:customStyle="1" w:styleId="af0">
    <w:name w:val="封面标签"/>
    <w:basedOn w:val="a0"/>
    <w:qFormat/>
    <w:rsid w:val="00DE3017"/>
    <w:rPr>
      <w:rFonts w:ascii="黑体" w:eastAsia="黑体"/>
    </w:rPr>
  </w:style>
  <w:style w:type="paragraph" w:customStyle="1" w:styleId="af1">
    <w:name w:val="图片样式"/>
    <w:basedOn w:val="a0"/>
    <w:qFormat/>
    <w:rsid w:val="00DE3017"/>
    <w:pPr>
      <w:ind w:firstLineChars="0" w:firstLine="0"/>
      <w:jc w:val="center"/>
    </w:pPr>
  </w:style>
  <w:style w:type="paragraph" w:customStyle="1" w:styleId="af2">
    <w:name w:val="封面签名"/>
    <w:basedOn w:val="a0"/>
    <w:qFormat/>
    <w:rsid w:val="00DE3017"/>
    <w:pPr>
      <w:framePr w:w="4680" w:h="2340" w:hSpace="180" w:wrap="around" w:vAnchor="text" w:hAnchor="text" w:x="2160" w:y="7176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hd w:val="solid" w:color="FFFFFF" w:fill="FFFFFF"/>
    </w:pPr>
    <w:rPr>
      <w:sz w:val="28"/>
    </w:rPr>
  </w:style>
  <w:style w:type="paragraph" w:customStyle="1" w:styleId="af3">
    <w:name w:val="封面标题"/>
    <w:basedOn w:val="a0"/>
    <w:qFormat/>
    <w:rsid w:val="00DE3017"/>
    <w:pPr>
      <w:framePr w:w="6300" w:h="1716" w:hSpace="180" w:wrap="around" w:vAnchor="text" w:hAnchor="text" w:x="1260" w:y="3120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hd w:val="solid" w:color="FFFFFF" w:fill="FFFFFF"/>
      <w:jc w:val="center"/>
    </w:pPr>
    <w:rPr>
      <w:rFonts w:eastAsia="隶书"/>
      <w:sz w:val="44"/>
    </w:rPr>
  </w:style>
  <w:style w:type="paragraph" w:customStyle="1" w:styleId="af4">
    <w:name w:val="公式"/>
    <w:basedOn w:val="a0"/>
    <w:qFormat/>
    <w:rsid w:val="00DE3017"/>
    <w:pPr>
      <w:tabs>
        <w:tab w:val="center" w:pos="4200"/>
        <w:tab w:val="right" w:pos="8295"/>
      </w:tabs>
      <w:ind w:firstLineChars="0" w:firstLine="0"/>
    </w:pPr>
  </w:style>
  <w:style w:type="paragraph" w:customStyle="1" w:styleId="af5">
    <w:name w:val="封面摘要"/>
    <w:basedOn w:val="a0"/>
    <w:qFormat/>
    <w:rsid w:val="00DE3017"/>
    <w:rPr>
      <w:szCs w:val="20"/>
    </w:rPr>
  </w:style>
  <w:style w:type="paragraph" w:customStyle="1" w:styleId="af6">
    <w:name w:val="图片标题"/>
    <w:basedOn w:val="a4"/>
    <w:qFormat/>
    <w:rsid w:val="00DE3017"/>
    <w:pPr>
      <w:spacing w:beforeLines="10" w:afterLines="10"/>
    </w:pPr>
  </w:style>
  <w:style w:type="paragraph" w:customStyle="1" w:styleId="af7">
    <w:name w:val="表格正文"/>
    <w:basedOn w:val="a0"/>
    <w:qFormat/>
    <w:rsid w:val="00DE3017"/>
    <w:pPr>
      <w:spacing w:before="60" w:after="60" w:line="240" w:lineRule="auto"/>
    </w:pPr>
    <w:rPr>
      <w:sz w:val="18"/>
      <w:szCs w:val="20"/>
    </w:rPr>
  </w:style>
  <w:style w:type="character" w:customStyle="1" w:styleId="a8">
    <w:name w:val="批注框文本 字符"/>
    <w:basedOn w:val="a1"/>
    <w:link w:val="a7"/>
    <w:uiPriority w:val="99"/>
    <w:semiHidden/>
    <w:qFormat/>
    <w:rsid w:val="00DE3017"/>
    <w:rPr>
      <w:kern w:val="2"/>
      <w:sz w:val="18"/>
      <w:szCs w:val="18"/>
    </w:rPr>
  </w:style>
  <w:style w:type="paragraph" w:customStyle="1" w:styleId="af8">
    <w:name w:val="图片"/>
    <w:basedOn w:val="a0"/>
    <w:qFormat/>
    <w:rsid w:val="00DE3017"/>
    <w:pPr>
      <w:adjustRightInd w:val="0"/>
      <w:snapToGrid w:val="0"/>
      <w:spacing w:line="240" w:lineRule="auto"/>
      <w:ind w:firstLineChars="0" w:firstLine="0"/>
      <w:jc w:val="center"/>
    </w:pPr>
    <w:rPr>
      <w:b/>
    </w:rPr>
  </w:style>
  <w:style w:type="character" w:styleId="af9">
    <w:name w:val="Placeholder Text"/>
    <w:basedOn w:val="a1"/>
    <w:uiPriority w:val="99"/>
    <w:unhideWhenUsed/>
    <w:qFormat/>
    <w:rsid w:val="00DE3017"/>
    <w:rPr>
      <w:color w:val="808080"/>
    </w:rPr>
  </w:style>
  <w:style w:type="paragraph" w:styleId="afa">
    <w:name w:val="List Paragraph"/>
    <w:basedOn w:val="a0"/>
    <w:uiPriority w:val="99"/>
    <w:unhideWhenUsed/>
    <w:qFormat/>
    <w:rsid w:val="00DE3017"/>
    <w:pPr>
      <w:ind w:firstLine="420"/>
    </w:pPr>
  </w:style>
  <w:style w:type="paragraph" w:styleId="afb">
    <w:name w:val="Document Map"/>
    <w:basedOn w:val="a0"/>
    <w:link w:val="afc"/>
    <w:uiPriority w:val="99"/>
    <w:semiHidden/>
    <w:unhideWhenUsed/>
    <w:rsid w:val="00DE2766"/>
    <w:rPr>
      <w:rFonts w:ascii="宋体"/>
      <w:sz w:val="18"/>
      <w:szCs w:val="18"/>
    </w:rPr>
  </w:style>
  <w:style w:type="character" w:customStyle="1" w:styleId="afc">
    <w:name w:val="文档结构图 字符"/>
    <w:basedOn w:val="a1"/>
    <w:link w:val="afb"/>
    <w:uiPriority w:val="99"/>
    <w:semiHidden/>
    <w:rsid w:val="00DE2766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image" Target="media/image30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image" Target="media/image35.png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png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png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png"/><Relationship Id="rId73" Type="http://schemas.openxmlformats.org/officeDocument/2006/relationships/image" Target="media/image34.png"/><Relationship Id="rId7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32.png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E8F2938-9601-4CB2-8ED4-3C922380D2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6</Pages>
  <Words>426</Words>
  <Characters>2431</Characters>
  <Application>Microsoft Office Word</Application>
  <DocSecurity>0</DocSecurity>
  <Lines>20</Lines>
  <Paragraphs>5</Paragraphs>
  <ScaleCrop>false</ScaleCrop>
  <Company>mm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Leaf</dc:creator>
  <cp:lastModifiedBy>du libing</cp:lastModifiedBy>
  <cp:revision>7</cp:revision>
  <cp:lastPrinted>2020-07-07T12:34:00Z</cp:lastPrinted>
  <dcterms:created xsi:type="dcterms:W3CDTF">2022-05-09T12:47:00Z</dcterms:created>
  <dcterms:modified xsi:type="dcterms:W3CDTF">2022-05-11T07:37:00Z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MTEquationNumber2">
    <vt:lpwstr>(#S1.#E1)</vt:lpwstr>
  </property>
</Properties>
</file>