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pPr>
      <w:bookmarkStart w:id="0" w:name="_Toc423333195"/>
      <w:r>
        <w:lastRenderedPageBreak/>
        <w:t xml:space="preserve">Table des </w:t>
      </w:r>
      <w:proofErr w:type="spellStart"/>
      <w:r>
        <w:t>matières</w:t>
      </w:r>
      <w:bookmarkEnd w:id="0"/>
      <w:proofErr w:type="spellEnd"/>
    </w:p>
    <w:p w:rsidR="007B5ACE" w:rsidRDefault="009B06A7">
      <w:pPr>
        <w:pStyle w:val="TM1"/>
        <w:tabs>
          <w:tab w:val="right" w:leader="dot" w:pos="9962"/>
        </w:tabs>
        <w:rPr>
          <w:noProof/>
        </w:rPr>
      </w:pPr>
      <w:r w:rsidRPr="009B06A7">
        <w:fldChar w:fldCharType="begin"/>
      </w:r>
      <w:r w:rsidR="00DF412A">
        <w:instrText>TOC \f \o "1-9" \o "1-9" \h</w:instrText>
      </w:r>
      <w:r w:rsidRPr="009B06A7">
        <w:fldChar w:fldCharType="separate"/>
      </w:r>
      <w:hyperlink w:anchor="_Toc423333195" w:history="1">
        <w:r w:rsidR="007B5ACE" w:rsidRPr="00CE473C">
          <w:rPr>
            <w:rStyle w:val="Lienhypertexte"/>
            <w:noProof/>
          </w:rPr>
          <w:t>Table des matières</w:t>
        </w:r>
        <w:r w:rsidR="007B5ACE">
          <w:rPr>
            <w:noProof/>
          </w:rPr>
          <w:tab/>
        </w:r>
        <w:r>
          <w:rPr>
            <w:noProof/>
          </w:rPr>
          <w:fldChar w:fldCharType="begin"/>
        </w:r>
        <w:r w:rsidR="007B5ACE">
          <w:rPr>
            <w:noProof/>
          </w:rPr>
          <w:instrText xml:space="preserve"> PAGEREF _Toc423333195 \h </w:instrText>
        </w:r>
        <w:r>
          <w:rPr>
            <w:noProof/>
          </w:rPr>
        </w:r>
        <w:r>
          <w:rPr>
            <w:noProof/>
          </w:rPr>
          <w:fldChar w:fldCharType="separate"/>
        </w:r>
        <w:r w:rsidR="007B5ACE">
          <w:rPr>
            <w:noProof/>
          </w:rPr>
          <w:t>2</w:t>
        </w:r>
        <w:r>
          <w:rPr>
            <w:noProof/>
          </w:rPr>
          <w:fldChar w:fldCharType="end"/>
        </w:r>
      </w:hyperlink>
    </w:p>
    <w:p w:rsidR="007B5ACE" w:rsidRDefault="009B06A7">
      <w:pPr>
        <w:pStyle w:val="TM1"/>
        <w:tabs>
          <w:tab w:val="right" w:leader="dot" w:pos="9962"/>
        </w:tabs>
        <w:rPr>
          <w:noProof/>
        </w:rPr>
      </w:pPr>
      <w:hyperlink w:anchor="_Toc423333196" w:history="1">
        <w:r w:rsidR="007B5ACE" w:rsidRPr="00CE473C">
          <w:rPr>
            <w:rStyle w:val="Lienhypertexte"/>
            <w:noProof/>
          </w:rPr>
          <w:t>Introduction</w:t>
        </w:r>
        <w:r w:rsidR="007B5ACE">
          <w:rPr>
            <w:noProof/>
          </w:rPr>
          <w:tab/>
        </w:r>
        <w:r>
          <w:rPr>
            <w:noProof/>
          </w:rPr>
          <w:fldChar w:fldCharType="begin"/>
        </w:r>
        <w:r w:rsidR="007B5ACE">
          <w:rPr>
            <w:noProof/>
          </w:rPr>
          <w:instrText xml:space="preserve"> PAGEREF _Toc423333196 \h </w:instrText>
        </w:r>
        <w:r>
          <w:rPr>
            <w:noProof/>
          </w:rPr>
        </w:r>
        <w:r>
          <w:rPr>
            <w:noProof/>
          </w:rPr>
          <w:fldChar w:fldCharType="separate"/>
        </w:r>
        <w:r w:rsidR="007B5ACE">
          <w:rPr>
            <w:noProof/>
          </w:rPr>
          <w:t>3</w:t>
        </w:r>
        <w:r>
          <w:rPr>
            <w:noProof/>
          </w:rPr>
          <w:fldChar w:fldCharType="end"/>
        </w:r>
      </w:hyperlink>
    </w:p>
    <w:p w:rsidR="007B5ACE" w:rsidRDefault="009B06A7">
      <w:pPr>
        <w:pStyle w:val="TM1"/>
        <w:tabs>
          <w:tab w:val="right" w:leader="dot" w:pos="9962"/>
        </w:tabs>
        <w:rPr>
          <w:noProof/>
        </w:rPr>
      </w:pPr>
      <w:hyperlink w:anchor="_Toc423333197" w:history="1">
        <w:r w:rsidR="007B5ACE" w:rsidRPr="00CE473C">
          <w:rPr>
            <w:rStyle w:val="Lienhypertexte"/>
            <w:noProof/>
          </w:rPr>
          <w:t>Modèle du domaine</w:t>
        </w:r>
        <w:r w:rsidR="007B5ACE">
          <w:rPr>
            <w:noProof/>
          </w:rPr>
          <w:tab/>
        </w:r>
        <w:r>
          <w:rPr>
            <w:noProof/>
          </w:rPr>
          <w:fldChar w:fldCharType="begin"/>
        </w:r>
        <w:r w:rsidR="007B5ACE">
          <w:rPr>
            <w:noProof/>
          </w:rPr>
          <w:instrText xml:space="preserve"> PAGEREF _Toc423333197 \h </w:instrText>
        </w:r>
        <w:r>
          <w:rPr>
            <w:noProof/>
          </w:rPr>
        </w:r>
        <w:r>
          <w:rPr>
            <w:noProof/>
          </w:rPr>
          <w:fldChar w:fldCharType="separate"/>
        </w:r>
        <w:r w:rsidR="007B5ACE">
          <w:rPr>
            <w:noProof/>
          </w:rPr>
          <w:t>4</w:t>
        </w:r>
        <w:r>
          <w:rPr>
            <w:noProof/>
          </w:rPr>
          <w:fldChar w:fldCharType="end"/>
        </w:r>
      </w:hyperlink>
    </w:p>
    <w:p w:rsidR="007B5ACE" w:rsidRDefault="009B06A7">
      <w:pPr>
        <w:pStyle w:val="TM1"/>
        <w:tabs>
          <w:tab w:val="right" w:leader="dot" w:pos="9962"/>
        </w:tabs>
        <w:rPr>
          <w:noProof/>
        </w:rPr>
      </w:pPr>
      <w:hyperlink w:anchor="_Toc423333198" w:history="1">
        <w:r w:rsidR="007B5ACE" w:rsidRPr="00CE473C">
          <w:rPr>
            <w:rStyle w:val="Lienhypertexte"/>
            <w:noProof/>
          </w:rPr>
          <w:t>Diagrammes de séquence système</w:t>
        </w:r>
        <w:r w:rsidR="007B5ACE">
          <w:rPr>
            <w:noProof/>
          </w:rPr>
          <w:tab/>
        </w:r>
        <w:r>
          <w:rPr>
            <w:noProof/>
          </w:rPr>
          <w:fldChar w:fldCharType="begin"/>
        </w:r>
        <w:r w:rsidR="007B5ACE">
          <w:rPr>
            <w:noProof/>
          </w:rPr>
          <w:instrText xml:space="preserve"> PAGEREF _Toc423333198 \h </w:instrText>
        </w:r>
        <w:r>
          <w:rPr>
            <w:noProof/>
          </w:rPr>
        </w:r>
        <w:r>
          <w:rPr>
            <w:noProof/>
          </w:rPr>
          <w:fldChar w:fldCharType="separate"/>
        </w:r>
        <w:r w:rsidR="007B5ACE">
          <w:rPr>
            <w:noProof/>
          </w:rPr>
          <w:t>5</w:t>
        </w:r>
        <w:r>
          <w:rPr>
            <w:noProof/>
          </w:rPr>
          <w:fldChar w:fldCharType="end"/>
        </w:r>
      </w:hyperlink>
    </w:p>
    <w:p w:rsidR="007B5ACE" w:rsidRDefault="009B06A7">
      <w:pPr>
        <w:pStyle w:val="TM1"/>
        <w:tabs>
          <w:tab w:val="right" w:leader="dot" w:pos="9962"/>
        </w:tabs>
        <w:rPr>
          <w:noProof/>
        </w:rPr>
      </w:pPr>
      <w:hyperlink w:anchor="_Toc423333199" w:history="1">
        <w:r w:rsidR="007B5ACE" w:rsidRPr="00CE473C">
          <w:rPr>
            <w:rStyle w:val="Lienhypertexte"/>
            <w:noProof/>
          </w:rPr>
          <w:t>Contrats d'opérations</w:t>
        </w:r>
        <w:r w:rsidR="007B5ACE">
          <w:rPr>
            <w:noProof/>
          </w:rPr>
          <w:tab/>
        </w:r>
        <w:r>
          <w:rPr>
            <w:noProof/>
          </w:rPr>
          <w:fldChar w:fldCharType="begin"/>
        </w:r>
        <w:r w:rsidR="007B5ACE">
          <w:rPr>
            <w:noProof/>
          </w:rPr>
          <w:instrText xml:space="preserve"> PAGEREF _Toc423333199 \h </w:instrText>
        </w:r>
        <w:r>
          <w:rPr>
            <w:noProof/>
          </w:rPr>
        </w:r>
        <w:r>
          <w:rPr>
            <w:noProof/>
          </w:rPr>
          <w:fldChar w:fldCharType="separate"/>
        </w:r>
        <w:r w:rsidR="007B5ACE">
          <w:rPr>
            <w:noProof/>
          </w:rPr>
          <w:t>7</w:t>
        </w:r>
        <w:r>
          <w:rPr>
            <w:noProof/>
          </w:rPr>
          <w:fldChar w:fldCharType="end"/>
        </w:r>
      </w:hyperlink>
    </w:p>
    <w:p w:rsidR="007B5ACE" w:rsidRDefault="009B06A7">
      <w:pPr>
        <w:pStyle w:val="TM1"/>
        <w:tabs>
          <w:tab w:val="right" w:leader="dot" w:pos="9962"/>
        </w:tabs>
        <w:rPr>
          <w:noProof/>
        </w:rPr>
      </w:pPr>
      <w:hyperlink w:anchor="_Toc423333200" w:history="1">
        <w:r w:rsidR="007B5ACE" w:rsidRPr="00CE473C">
          <w:rPr>
            <w:rStyle w:val="Lienhypertexte"/>
            <w:noProof/>
          </w:rPr>
          <w:t>Diagrammes de séquence</w:t>
        </w:r>
        <w:r w:rsidR="007B5ACE">
          <w:rPr>
            <w:noProof/>
          </w:rPr>
          <w:tab/>
        </w:r>
        <w:r>
          <w:rPr>
            <w:noProof/>
          </w:rPr>
          <w:fldChar w:fldCharType="begin"/>
        </w:r>
        <w:r w:rsidR="007B5ACE">
          <w:rPr>
            <w:noProof/>
          </w:rPr>
          <w:instrText xml:space="preserve"> PAGEREF _Toc423333200 \h </w:instrText>
        </w:r>
        <w:r>
          <w:rPr>
            <w:noProof/>
          </w:rPr>
        </w:r>
        <w:r>
          <w:rPr>
            <w:noProof/>
          </w:rPr>
          <w:fldChar w:fldCharType="separate"/>
        </w:r>
        <w:r w:rsidR="007B5ACE">
          <w:rPr>
            <w:noProof/>
          </w:rPr>
          <w:t>9</w:t>
        </w:r>
        <w:r>
          <w:rPr>
            <w:noProof/>
          </w:rPr>
          <w:fldChar w:fldCharType="end"/>
        </w:r>
      </w:hyperlink>
    </w:p>
    <w:p w:rsidR="007B5ACE" w:rsidRDefault="009B06A7">
      <w:pPr>
        <w:pStyle w:val="TM1"/>
        <w:tabs>
          <w:tab w:val="right" w:leader="dot" w:pos="9962"/>
        </w:tabs>
        <w:rPr>
          <w:noProof/>
        </w:rPr>
      </w:pPr>
      <w:hyperlink w:anchor="_Toc423333201" w:history="1">
        <w:r w:rsidR="007B5ACE" w:rsidRPr="00CE473C">
          <w:rPr>
            <w:rStyle w:val="Lienhypertexte"/>
            <w:noProof/>
          </w:rPr>
          <w:t>Conclusion</w:t>
        </w:r>
        <w:r w:rsidR="007B5ACE">
          <w:rPr>
            <w:noProof/>
          </w:rPr>
          <w:tab/>
        </w:r>
        <w:r>
          <w:rPr>
            <w:noProof/>
          </w:rPr>
          <w:fldChar w:fldCharType="begin"/>
        </w:r>
        <w:r w:rsidR="007B5ACE">
          <w:rPr>
            <w:noProof/>
          </w:rPr>
          <w:instrText xml:space="preserve"> PAGEREF _Toc423333201 \h </w:instrText>
        </w:r>
        <w:r>
          <w:rPr>
            <w:noProof/>
          </w:rPr>
        </w:r>
        <w:r>
          <w:rPr>
            <w:noProof/>
          </w:rPr>
          <w:fldChar w:fldCharType="separate"/>
        </w:r>
        <w:r w:rsidR="007B5ACE">
          <w:rPr>
            <w:noProof/>
          </w:rPr>
          <w:t>10</w:t>
        </w:r>
        <w:r>
          <w:rPr>
            <w:noProof/>
          </w:rPr>
          <w:fldChar w:fldCharType="end"/>
        </w:r>
      </w:hyperlink>
    </w:p>
    <w:p w:rsidR="003B67FA" w:rsidRDefault="009B06A7">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Cette fois, nous continuons le projet en travaillant sur les exigences suivants passer une commande, gérer les menus et l’utilisation de patron GOF.</w:t>
      </w:r>
      <w:r w:rsidR="00CD1840">
        <w:t xml:space="preserve"> </w:t>
      </w:r>
    </w:p>
    <w:p w:rsidR="003B67FA" w:rsidRDefault="00CD1840" w:rsidP="00CD1840">
      <w:pPr>
        <w:spacing w:before="120" w:after="120"/>
        <w:rPr>
          <w:szCs w:val="28"/>
        </w:rPr>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3B67FA" w:rsidRDefault="00DF412A">
      <w:pPr>
        <w:pStyle w:val="Titre11"/>
        <w:rPr>
          <w:rFonts w:hint="eastAsia"/>
        </w:rPr>
      </w:pPr>
      <w:bookmarkStart w:id="3" w:name="_Toc421391541"/>
      <w:bookmarkStart w:id="4" w:name="_Toc423333197"/>
      <w:bookmarkEnd w:id="3"/>
      <w:r>
        <w:lastRenderedPageBreak/>
        <w:t>Modèle du domaine</w:t>
      </w:r>
      <w:bookmarkEnd w:id="4"/>
    </w:p>
    <w:p w:rsidR="003B67FA" w:rsidRDefault="009B06A7">
      <w:pPr>
        <w:jc w:val="center"/>
      </w:pPr>
      <w:r>
        <w:rPr>
          <w:noProof/>
          <w:lang w:eastAsia="fr-CA" w:bidi="ar-SA"/>
        </w:rPr>
        <w:pict>
          <v:shapetype id="_x0000_t32" coordsize="21600,21600" o:spt="32" o:oned="t" path="m,l21600,21600e" filled="f">
            <v:path arrowok="t" fillok="f" o:connecttype="none"/>
            <o:lock v:ext="edit" shapetype="t"/>
          </v:shapetype>
          <v:shape id="_x0000_s1042" type="#_x0000_t32" style="position:absolute;left:0;text-align:left;margin-left:149.4pt;margin-top:111.3pt;width:5.25pt;height:0;flip:x;z-index:251666944" o:connectortype="straight">
            <v:stroke endarrow="block"/>
          </v:shape>
        </w:pict>
      </w:r>
      <w:r w:rsidR="004D670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45pt">
            <v:imagedata r:id="rId7" o:title="LOG210 - MDD - UML State Diagram"/>
          </v:shape>
        </w:pict>
      </w:r>
    </w:p>
    <w:p w:rsidR="003B67FA" w:rsidRDefault="003B67FA">
      <w:pPr>
        <w:widowControl/>
        <w:suppressAutoHyphens w:val="0"/>
        <w:rPr>
          <w:rFonts w:ascii="Liberation Sans" w:hAnsi="Liberation Sans"/>
          <w:b/>
          <w:bCs/>
          <w:sz w:val="36"/>
          <w:szCs w:val="36"/>
        </w:rP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DF412A">
            <w:pPr>
              <w:pStyle w:val="Contenudetableau"/>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numPr>
                <w:ilvl w:val="0"/>
                <w:numId w:val="13"/>
              </w:numPr>
            </w:pPr>
            <w:r>
              <w:t>Une instance de menu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1B1AF9">
            <w:pPr>
              <w:pStyle w:val="Contenudetableau"/>
              <w:numPr>
                <w:ilvl w:val="0"/>
                <w:numId w:val="13"/>
              </w:numPr>
            </w:pP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termineajoutePlat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p>
    <w:p w:rsidR="00DF412A" w:rsidRDefault="00DF412A">
      <w:pPr>
        <w:pStyle w:val="Titre11"/>
        <w:rPr>
          <w:rFonts w:hint="eastAsia"/>
        </w:rPr>
      </w:pPr>
      <w:bookmarkStart w:id="10" w:name="_GoBack"/>
      <w:bookmarkEnd w:id="10"/>
    </w:p>
    <w:p w:rsidR="00DF412A" w:rsidRDefault="00DF412A">
      <w:pPr>
        <w:pStyle w:val="Titre11"/>
        <w:rPr>
          <w:rFonts w:hint="eastAsia"/>
        </w:rPr>
      </w:pPr>
    </w:p>
    <w:p w:rsidR="007B5ACE" w:rsidRDefault="007B5ACE">
      <w:pPr>
        <w:widowControl/>
        <w:suppressAutoHyphens w:val="0"/>
        <w:rPr>
          <w:rFonts w:ascii="Liberation Sans" w:eastAsia="Microsoft YaHei" w:hAnsi="Liberation Sans" w:cs="Mangal" w:hint="eastAsia"/>
          <w:b/>
          <w:bCs/>
          <w:sz w:val="36"/>
          <w:szCs w:val="36"/>
        </w:rPr>
      </w:pPr>
      <w:bookmarkStart w:id="11" w:name="_Toc421391545"/>
      <w:bookmarkEnd w:id="11"/>
      <w:r>
        <w:rPr>
          <w:rFonts w:hint="eastAsia"/>
        </w:rPr>
        <w:br w:type="page"/>
      </w:r>
    </w:p>
    <w:p w:rsidR="003B67FA" w:rsidRDefault="00DF412A">
      <w:pPr>
        <w:pStyle w:val="Titre11"/>
        <w:rPr>
          <w:rFonts w:hint="eastAsia"/>
        </w:rPr>
      </w:pPr>
      <w:bookmarkStart w:id="12" w:name="_Toc423333201"/>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w:t>
      </w:r>
      <w:r w:rsidR="00912EFB">
        <w:t>l’</w:t>
      </w:r>
      <w:r w:rsidR="00D9249A">
        <w:t>avertissement de l’état par SMS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9"/>
  </w:num>
  <w:num w:numId="4">
    <w:abstractNumId w:val="2"/>
  </w:num>
  <w:num w:numId="5">
    <w:abstractNumId w:val="5"/>
  </w:num>
  <w:num w:numId="6">
    <w:abstractNumId w:val="0"/>
  </w:num>
  <w:num w:numId="7">
    <w:abstractNumId w:val="4"/>
  </w:num>
  <w:num w:numId="8">
    <w:abstractNumId w:val="1"/>
  </w:num>
  <w:num w:numId="9">
    <w:abstractNumId w:val="11"/>
  </w:num>
  <w:num w:numId="10">
    <w:abstractNumId w:val="10"/>
  </w:num>
  <w:num w:numId="11">
    <w:abstractNumId w:val="8"/>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1401FD"/>
    <w:rsid w:val="00186CB1"/>
    <w:rsid w:val="001B1AF9"/>
    <w:rsid w:val="003B67FA"/>
    <w:rsid w:val="004D6700"/>
    <w:rsid w:val="007B5ACE"/>
    <w:rsid w:val="00912EFB"/>
    <w:rsid w:val="009A7D17"/>
    <w:rsid w:val="009B06A7"/>
    <w:rsid w:val="00B7510A"/>
    <w:rsid w:val="00B947EA"/>
    <w:rsid w:val="00BD7CC6"/>
    <w:rsid w:val="00CD1840"/>
    <w:rsid w:val="00D9249A"/>
    <w:rsid w:val="00DF412A"/>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7E671-6BB0-40C8-AB57-592F9D7D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10</Pages>
  <Words>624</Words>
  <Characters>3435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87</cp:revision>
  <cp:lastPrinted>2015-06-07T01:51:00Z</cp:lastPrinted>
  <dcterms:created xsi:type="dcterms:W3CDTF">2015-05-20T14:47:00Z</dcterms:created>
  <dcterms:modified xsi:type="dcterms:W3CDTF">2015-06-29T17:29:00Z</dcterms:modified>
  <dc:language>fr-CA</dc:language>
</cp:coreProperties>
</file>