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98" w:rsidRDefault="00AB1382">
      <w:pPr>
        <w:spacing w:after="151" w:line="269" w:lineRule="auto"/>
        <w:ind w:left="-5" w:hanging="10"/>
      </w:pPr>
      <w:r>
        <w:t>In the Bubble Track Experiment,</w:t>
      </w:r>
      <w:r>
        <w:t xml:space="preserve"> I attempted to compare the kinetic energy and the momentum of an electron </w:t>
      </w:r>
      <w:r>
        <w:t>traveling through liquid hydrogen in a magnetic fiel</w:t>
      </w:r>
      <w:r>
        <w:t>d. I took measurements of the electron’s total distance to the center of the spiral and instantaneous radius using a roller (?) and a ruler, finding tangent lines to points about a centimeter(?)</w:t>
      </w:r>
      <w:bookmarkStart w:id="0" w:name="_GoBack"/>
      <w:bookmarkEnd w:id="0"/>
      <w:r>
        <w:t xml:space="preserve"> away from the point selected for measuring. </w:t>
      </w:r>
      <w:r>
        <w:t>I found that the relationship between the kinetic energy and the momentum of an electron traveling through liquid hydrogen in a magnetic field is much better described by Einstein’</w:t>
      </w:r>
      <w:r>
        <w:t xml:space="preserve">s theory of special relativity rather than the classical relationship between kinetic energy and momentum.  </w:t>
      </w:r>
    </w:p>
    <w:p w:rsidR="00D83198" w:rsidRDefault="00D446CF" w:rsidP="00D446CF">
      <w:pPr>
        <w:spacing w:after="114"/>
        <w:jc w:val="center"/>
      </w:pPr>
      <w:r>
        <w:t>Kinetic Energy and Momentum of the Electron in the Bubble Track Experiment</w:t>
      </w:r>
      <w:r w:rsidR="00AB1382">
        <w:rPr>
          <w:noProof/>
        </w:rPr>
        <w:drawing>
          <wp:inline distT="0" distB="0" distL="0" distR="0">
            <wp:extent cx="5334000" cy="4000501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98" w:rsidRDefault="00AB1382">
      <w:pPr>
        <w:spacing w:after="122"/>
      </w:pPr>
      <w:r>
        <w:t xml:space="preserve"> </w:t>
      </w:r>
    </w:p>
    <w:p w:rsidR="00D83198" w:rsidRDefault="00AB1382">
      <w:pPr>
        <w:spacing w:after="200" w:line="257" w:lineRule="auto"/>
        <w:ind w:left="10" w:hanging="10"/>
        <w:jc w:val="center"/>
      </w:pPr>
      <w:r>
        <w:rPr>
          <w:sz w:val="18"/>
        </w:rPr>
        <w:t xml:space="preserve">Figure 1: Theory curves for both classical (red) and relativistic (yellow) predictions of the electron’s </w:t>
      </w:r>
      <w:r w:rsidR="00D446CF">
        <w:rPr>
          <w:sz w:val="18"/>
        </w:rPr>
        <w:t>k</w:t>
      </w:r>
      <w:r>
        <w:rPr>
          <w:sz w:val="18"/>
        </w:rPr>
        <w:t>inetic energy based on its momentu</w:t>
      </w:r>
      <w:r>
        <w:rPr>
          <w:sz w:val="18"/>
        </w:rPr>
        <w:t xml:space="preserve">m plotted with measured data points and their uncertainties (blue). </w:t>
      </w:r>
    </w:p>
    <w:p w:rsidR="00D83198" w:rsidRDefault="00AB1382">
      <w:pPr>
        <w:spacing w:after="161"/>
      </w:pPr>
      <w:r>
        <w:t xml:space="preserve"> </w:t>
      </w:r>
    </w:p>
    <w:p w:rsidR="001A515D" w:rsidRPr="001A515D" w:rsidRDefault="001A515D">
      <w:pPr>
        <w:spacing w:after="161"/>
      </w:pPr>
      <m:oMathPara>
        <m:oMath>
          <m:r>
            <w:rPr>
              <w:rFonts w:ascii="Cambria Math" w:hAnsi="Cambria Math"/>
            </w:rPr>
            <m:t>p=mu</m:t>
          </m:r>
        </m:oMath>
      </m:oMathPara>
    </w:p>
    <w:p w:rsidR="001A515D" w:rsidRPr="001A515D" w:rsidRDefault="001A515D">
      <w:pPr>
        <w:spacing w:after="16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A515D" w:rsidRPr="001A515D" w:rsidRDefault="001A515D">
      <w:pPr>
        <w:spacing w:after="16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</m:oMath>
      </m:oMathPara>
    </w:p>
    <w:p w:rsidR="001A515D" w:rsidRPr="001A515D" w:rsidRDefault="001A515D">
      <w:pPr>
        <w:spacing w:after="16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(pc)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83198" w:rsidRDefault="00AB1382">
      <w:pPr>
        <w:spacing w:after="155" w:line="269" w:lineRule="auto"/>
        <w:ind w:left="-5" w:hanging="10"/>
      </w:pPr>
      <w:r>
        <w:lastRenderedPageBreak/>
        <w:t xml:space="preserve">In Figure 1, the red line is what the classical equations: </w:t>
      </w:r>
    </w:p>
    <w:p w:rsidR="00D83198" w:rsidRDefault="00AB1382">
      <w:pPr>
        <w:spacing w:after="13" w:line="400" w:lineRule="auto"/>
        <w:ind w:left="-5" w:right="3085" w:hanging="10"/>
      </w:pPr>
      <w:r>
        <w:rPr>
          <w:rFonts w:ascii="Arial" w:eastAsia="Arial" w:hAnsi="Arial" w:cs="Arial"/>
          <w:i/>
        </w:rPr>
        <w:t xml:space="preserve"> p=</w:t>
      </w:r>
      <w:proofErr w:type="gramStart"/>
      <w:r>
        <w:rPr>
          <w:rFonts w:ascii="Arial" w:eastAsia="Arial" w:hAnsi="Arial" w:cs="Arial"/>
          <w:i/>
        </w:rPr>
        <w:t xml:space="preserve">mu </w:t>
      </w:r>
      <w:r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  <w:i/>
        </w:rPr>
        <w:t xml:space="preserve"> E =1/2mu</w:t>
      </w:r>
      <w:r>
        <w:rPr>
          <w:rFonts w:ascii="Arial" w:eastAsia="Arial" w:hAnsi="Arial" w:cs="Arial"/>
          <w:i/>
          <w:vertAlign w:val="superscript"/>
        </w:rPr>
        <w:t xml:space="preserve">2 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 xml:space="preserve">E=(p2)/2m </w:t>
      </w:r>
      <w:r>
        <w:t xml:space="preserve">predict for the kinetic energy of the electron based on its momentum.  </w:t>
      </w:r>
    </w:p>
    <w:p w:rsidR="00D83198" w:rsidRDefault="00AB1382">
      <w:pPr>
        <w:spacing w:after="0" w:line="399" w:lineRule="auto"/>
        <w:ind w:right="2998"/>
        <w:jc w:val="both"/>
      </w:pPr>
      <w:r>
        <w:t>Similarly, the yellow l</w:t>
      </w:r>
      <w:r>
        <w:t xml:space="preserve">ine is what the relativistic equation: </w:t>
      </w:r>
      <w:r>
        <w:rPr>
          <w:rFonts w:ascii="Arial" w:eastAsia="Arial" w:hAnsi="Arial" w:cs="Arial"/>
          <w:i/>
        </w:rPr>
        <w:t>E= ((mc2)2+(pc)2) -mc2</w:t>
      </w:r>
      <w:r>
        <w:rPr>
          <w:i/>
        </w:rPr>
        <w:t xml:space="preserve"> </w:t>
      </w:r>
      <w:r>
        <w:t xml:space="preserve">predicts for the kinetic energy of the electron based on its momentum.  </w:t>
      </w:r>
    </w:p>
    <w:p w:rsidR="00D83198" w:rsidRDefault="00AB1382">
      <w:pPr>
        <w:spacing w:after="13" w:line="269" w:lineRule="auto"/>
        <w:ind w:left="-5" w:hanging="10"/>
      </w:pPr>
      <w:r>
        <w:t xml:space="preserve">As shown in Figure 1, the relativistic theory curve is a much better model for the data I have taken. </w:t>
      </w:r>
    </w:p>
    <w:p w:rsidR="00D83198" w:rsidRDefault="00AB1382">
      <w:pPr>
        <w:spacing w:after="149" w:line="269" w:lineRule="auto"/>
        <w:ind w:left="-5" w:hanging="10"/>
      </w:pPr>
      <w:r>
        <w:t>But, the model doe</w:t>
      </w:r>
      <w:r>
        <w:t>s not fit the data I have taken exactly. To calculate the standard errors of the data I calculated the standard deviation for each of the 8 points I took data from for both the radius and distance measurements. This involved taking the three measured value</w:t>
      </w:r>
      <w:r>
        <w:t>s for each point, summing them, and then dividing the sum by the square root of the number of measurements, namely three. I then added to that quotient 0.1 for the radius measurements and 1.0 for the distance measurements. I added the extra uncertainty due</w:t>
      </w:r>
      <w:r>
        <w:t xml:space="preserve"> to the measuring devices I used (a roller and a ruler, with smallest measurement divisions of 1 cm and 0.1 cm, respectively).  </w:t>
      </w:r>
    </w:p>
    <w:p w:rsidR="00D83198" w:rsidRDefault="00AB1382">
      <w:pPr>
        <w:spacing w:after="194" w:line="269" w:lineRule="auto"/>
        <w:ind w:left="-5" w:hanging="10"/>
      </w:pPr>
      <w:r>
        <w:t xml:space="preserve">The following is a table showing the calculated uncertainties for both radius and distance for all points: </w:t>
      </w:r>
    </w:p>
    <w:tbl>
      <w:tblPr>
        <w:tblW w:w="7375" w:type="dxa"/>
        <w:tblInd w:w="997" w:type="dxa"/>
        <w:tblLook w:val="04A0" w:firstRow="1" w:lastRow="0" w:firstColumn="1" w:lastColumn="0" w:noHBand="0" w:noVBand="1"/>
      </w:tblPr>
      <w:tblGrid>
        <w:gridCol w:w="1228"/>
        <w:gridCol w:w="1228"/>
        <w:gridCol w:w="1765"/>
        <w:gridCol w:w="1261"/>
        <w:gridCol w:w="1893"/>
      </w:tblGrid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Point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FD7151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Average Measured </w:t>
            </w:r>
            <w:r w:rsidR="001A515D" w:rsidRPr="001A515D">
              <w:rPr>
                <w:rFonts w:eastAsia="Times New Roman"/>
              </w:rPr>
              <w:t>Radius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FD7151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Uncertainty in Radius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FD7151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Average Measured Distance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FD7151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Uncertainty </w:t>
            </w:r>
            <w:r>
              <w:rPr>
                <w:rFonts w:eastAsia="Times New Roman"/>
              </w:rPr>
              <w:t xml:space="preserve">in </w:t>
            </w:r>
            <w:r w:rsidR="001A515D" w:rsidRPr="001A515D">
              <w:rPr>
                <w:rFonts w:eastAsia="Times New Roman"/>
              </w:rPr>
              <w:t>Distance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5.1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0.245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67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2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5.5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82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1.882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5.8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0.133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92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1.577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6.5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0.276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106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1.333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7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116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2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7.3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0.133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124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2.202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9.2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0.215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140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1.333</w:t>
            </w:r>
          </w:p>
        </w:tc>
      </w:tr>
      <w:tr w:rsidR="001A515D" w:rsidRPr="001A515D" w:rsidTr="001A515D">
        <w:trPr>
          <w:trHeight w:val="34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12.2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0.245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153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15D" w:rsidRPr="001A515D" w:rsidRDefault="001A515D" w:rsidP="001A515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A515D">
              <w:rPr>
                <w:rFonts w:eastAsia="Times New Roman"/>
              </w:rPr>
              <w:t>1.882</w:t>
            </w:r>
          </w:p>
        </w:tc>
      </w:tr>
    </w:tbl>
    <w:p w:rsidR="00D83198" w:rsidRDefault="001A515D" w:rsidP="001A515D">
      <w:pPr>
        <w:spacing w:after="200" w:line="257" w:lineRule="auto"/>
        <w:jc w:val="center"/>
      </w:pPr>
      <w:r>
        <w:rPr>
          <w:sz w:val="18"/>
        </w:rPr>
        <w:t>Table</w:t>
      </w:r>
      <w:r w:rsidR="00AB1382">
        <w:rPr>
          <w:sz w:val="18"/>
        </w:rPr>
        <w:t xml:space="preserve"> 2: A Tab</w:t>
      </w:r>
      <w:r w:rsidR="00AB1382">
        <w:rPr>
          <w:sz w:val="18"/>
        </w:rPr>
        <w:t>le showing the average measured radius, uncertainty in the average measured radius, the average measured distance, and the uncertainty in the average measured distance for each point.</w:t>
      </w:r>
    </w:p>
    <w:p w:rsidR="00D83198" w:rsidRDefault="00AB1382">
      <w:pPr>
        <w:spacing w:after="149" w:line="269" w:lineRule="auto"/>
        <w:ind w:left="-5" w:hanging="10"/>
      </w:pPr>
      <w:r>
        <w:t>These results show that the classical equation linking kinetic energy a</w:t>
      </w:r>
      <w:r>
        <w:t xml:space="preserve">nd momentum only holds for low momentum, low energy objects. It does a poor job of modeling how much kinetic energy the electron had based on its momentum. Additionally, these results show that the relativistic equation linking kinetic energy and momentum </w:t>
      </w:r>
      <w:r>
        <w:t xml:space="preserve">is very accurate for high energy, high momentum objects.  </w:t>
      </w:r>
    </w:p>
    <w:p w:rsidR="00D83198" w:rsidRDefault="00AB1382" w:rsidP="00FD7151">
      <w:pPr>
        <w:spacing w:after="151" w:line="269" w:lineRule="auto"/>
        <w:ind w:left="-5" w:hanging="10"/>
      </w:pPr>
      <w:r>
        <w:t xml:space="preserve">Most all of the measured points fall on the relativistic theory curve within their accepted error, except for one clear outlier. That outlier is point 8, the first point chronologically </w:t>
      </w:r>
      <w:r>
        <w:t xml:space="preserve">in the electron’s path. This point is the one with the most momentum and energy, which means it had the largest radius and the </w:t>
      </w:r>
      <w:r>
        <w:lastRenderedPageBreak/>
        <w:t>furthest distance traveled, which makes it easier to introduce measurement and human errors. I believe that the reason for the ou</w:t>
      </w:r>
      <w:r>
        <w:t>tlier is human error, specifically a mis-measurement.</w:t>
      </w:r>
    </w:p>
    <w:sectPr w:rsidR="00D83198">
      <w:pgSz w:w="12240" w:h="15840"/>
      <w:pgMar w:top="1483" w:right="1452" w:bottom="15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98"/>
    <w:rsid w:val="001A515D"/>
    <w:rsid w:val="007461D3"/>
    <w:rsid w:val="00AB1382"/>
    <w:rsid w:val="00D446CF"/>
    <w:rsid w:val="00D83198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E960"/>
  <w15:docId w15:val="{CEF159F8-DC64-4F71-8436-B1D4C6F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Opdahl</dc:creator>
  <cp:keywords/>
  <cp:lastModifiedBy>Daniel Opdahl</cp:lastModifiedBy>
  <cp:revision>4</cp:revision>
  <dcterms:created xsi:type="dcterms:W3CDTF">2019-10-08T13:59:00Z</dcterms:created>
  <dcterms:modified xsi:type="dcterms:W3CDTF">2019-10-08T14:26:00Z</dcterms:modified>
</cp:coreProperties>
</file>