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2D" w:rsidRDefault="0040052D" w:rsidP="0040470B">
      <w:pPr>
        <w:rPr>
          <w:rFonts w:ascii="Arial Black" w:hAnsi="Arial Black"/>
          <w:szCs w:val="24"/>
        </w:rPr>
      </w:pPr>
    </w:p>
    <w:p w:rsidR="00CE26BA" w:rsidRDefault="00C527F4" w:rsidP="0040470B">
      <w:p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57.5pt">
            <v:imagedata r:id="rId9" o:title="1530194385675ss"/>
          </v:shape>
        </w:pict>
      </w:r>
    </w:p>
    <w:p w:rsidR="00CE26BA" w:rsidRDefault="00CE26BA" w:rsidP="00CE26BA">
      <w:pPr>
        <w:jc w:val="center"/>
        <w:rPr>
          <w:rFonts w:ascii="Yu Gothic UI Semibold" w:hAnsi="Yu Gothic UI Semibold"/>
          <w:sz w:val="72"/>
          <w:szCs w:val="72"/>
        </w:rPr>
      </w:pPr>
      <w:proofErr w:type="gramStart"/>
      <w:r w:rsidRPr="00CE26BA">
        <w:rPr>
          <w:rFonts w:ascii="Yu Gothic UI Semibold" w:eastAsia="Yu Gothic UI Semibold" w:hAnsi="Yu Gothic UI Semibold" w:cs="細明體" w:hint="eastAsia"/>
          <w:sz w:val="72"/>
          <w:szCs w:val="72"/>
        </w:rPr>
        <w:t>筌</w:t>
      </w:r>
      <w:proofErr w:type="gramEnd"/>
      <w:r w:rsidRPr="00CE26BA">
        <w:rPr>
          <w:rFonts w:ascii="Yu Gothic UI Semibold" w:eastAsia="Yu Gothic UI Semibold" w:hAnsi="Yu Gothic UI Semibold" w:cs="細明體" w:hint="eastAsia"/>
          <w:sz w:val="72"/>
          <w:szCs w:val="72"/>
        </w:rPr>
        <w:t>威</w:t>
      </w:r>
      <w:r w:rsidRPr="00CE26BA">
        <w:rPr>
          <w:rFonts w:ascii="Yu Gothic UI Semibold" w:eastAsia="Yu Gothic UI Semibold" w:hAnsi="Yu Gothic UI Semibold" w:hint="eastAsia"/>
          <w:sz w:val="72"/>
          <w:szCs w:val="72"/>
        </w:rPr>
        <w:t>淋浴有限公司</w:t>
      </w:r>
    </w:p>
    <w:p w:rsidR="00CE26BA" w:rsidRPr="00CE26BA" w:rsidRDefault="00CE26BA" w:rsidP="00CE26BA">
      <w:pPr>
        <w:jc w:val="center"/>
        <w:rPr>
          <w:rFonts w:ascii="Yu Gothic UI Semibold" w:hAnsi="Yu Gothic UI Semibold"/>
          <w:sz w:val="40"/>
          <w:szCs w:val="40"/>
        </w:rPr>
      </w:pPr>
      <w:r w:rsidRPr="00CE26BA">
        <w:rPr>
          <w:rFonts w:ascii="Yu Gothic UI Semibold" w:hAnsi="Yu Gothic UI Semibold" w:hint="eastAsia"/>
          <w:sz w:val="40"/>
          <w:szCs w:val="40"/>
        </w:rPr>
        <w:t>無框式淋浴拉門、規劃、設計、施工</w:t>
      </w:r>
    </w:p>
    <w:p w:rsidR="00CE26BA" w:rsidRPr="00CE26BA" w:rsidRDefault="00230D27" w:rsidP="00CE26BA">
      <w:pPr>
        <w:jc w:val="center"/>
        <w:rPr>
          <w:rFonts w:ascii="Arial Black" w:hAnsi="Arial Black"/>
          <w:szCs w:val="24"/>
        </w:rPr>
      </w:pPr>
      <w:r>
        <w:rPr>
          <w:rFonts w:ascii="Yu Gothic UI Semibold" w:hAnsi="Yu Gothic UI Semibold" w:hint="eastAsia"/>
          <w:szCs w:val="24"/>
        </w:rPr>
        <w:t>地址</w:t>
      </w:r>
      <w:r>
        <w:rPr>
          <w:rFonts w:ascii="Yu Gothic UI Semibold" w:hAnsi="Yu Gothic UI Semibold" w:hint="eastAsia"/>
          <w:szCs w:val="24"/>
        </w:rPr>
        <w:t>:</w:t>
      </w:r>
      <w:r w:rsidR="00CE26BA" w:rsidRPr="00CE26BA">
        <w:rPr>
          <w:rFonts w:ascii="Yu Gothic UI Semibold" w:hAnsi="Yu Gothic UI Semibold" w:hint="eastAsia"/>
          <w:szCs w:val="24"/>
        </w:rPr>
        <w:t>台</w:t>
      </w:r>
      <w:r w:rsidR="00CE26BA" w:rsidRPr="00CE26BA">
        <w:rPr>
          <w:rFonts w:ascii="Yu Gothic UI Semibold" w:hAnsi="Yu Gothic UI Semibold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北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市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文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山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區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溪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口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街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1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2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1</w:t>
      </w:r>
      <w:r w:rsidR="00CE26BA" w:rsidRPr="00CE26BA">
        <w:rPr>
          <w:rFonts w:ascii="Arial Black" w:hAnsi="Arial Black" w:hint="eastAsia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>號</w:t>
      </w:r>
      <w:r w:rsidR="00CE26BA">
        <w:rPr>
          <w:rFonts w:ascii="Arial Black" w:hAnsi="Arial Black"/>
          <w:szCs w:val="24"/>
        </w:rPr>
        <w:t xml:space="preserve">  </w:t>
      </w:r>
      <w:r w:rsidR="00CE26BA" w:rsidRPr="00CE26BA">
        <w:rPr>
          <w:rFonts w:ascii="Arial Black" w:hAnsi="Arial Black"/>
          <w:szCs w:val="24"/>
        </w:rPr>
        <w:t xml:space="preserve"> E-mail:hch3188@gmail.co</w:t>
      </w:r>
      <w:r w:rsidR="00CE26BA" w:rsidRPr="00CE26BA">
        <w:rPr>
          <w:rFonts w:ascii="Arial Black" w:hAnsi="Arial Black" w:hint="eastAsia"/>
          <w:szCs w:val="24"/>
        </w:rPr>
        <w:t>m</w:t>
      </w:r>
    </w:p>
    <w:p w:rsidR="00CE26BA" w:rsidRPr="00CE26BA" w:rsidRDefault="00CE26BA" w:rsidP="00CE26BA">
      <w:pPr>
        <w:jc w:val="center"/>
        <w:rPr>
          <w:rFonts w:ascii="Arial Black" w:hAnsi="Arial Black"/>
          <w:szCs w:val="24"/>
        </w:rPr>
      </w:pPr>
      <w:r w:rsidRPr="00CE26BA">
        <w:rPr>
          <w:rFonts w:ascii="Arial Black" w:hAnsi="Arial Black"/>
          <w:szCs w:val="24"/>
        </w:rPr>
        <w:t>電話</w:t>
      </w:r>
      <w:r w:rsidRPr="00CE26BA">
        <w:rPr>
          <w:rFonts w:ascii="Arial Black" w:hAnsi="Arial Black"/>
          <w:szCs w:val="24"/>
        </w:rPr>
        <w:t xml:space="preserve">:(02)2935-5610  </w:t>
      </w:r>
      <w:r w:rsidRPr="00CE26BA">
        <w:rPr>
          <w:rFonts w:ascii="Arial Black" w:hAnsi="Arial Black" w:hint="eastAsia"/>
          <w:szCs w:val="24"/>
        </w:rPr>
        <w:t xml:space="preserve">     </w:t>
      </w:r>
      <w:r>
        <w:rPr>
          <w:rFonts w:ascii="Arial Black" w:hAnsi="Arial Black" w:hint="eastAsia"/>
          <w:szCs w:val="24"/>
        </w:rPr>
        <w:t xml:space="preserve">             </w:t>
      </w:r>
      <w:r w:rsidR="00230D27">
        <w:rPr>
          <w:rFonts w:ascii="Arial Black" w:hAnsi="Arial Black" w:hint="eastAsia"/>
          <w:szCs w:val="24"/>
        </w:rPr>
        <w:t xml:space="preserve">     </w:t>
      </w:r>
      <w:r>
        <w:rPr>
          <w:rFonts w:ascii="Arial Black" w:hAnsi="Arial Black" w:hint="eastAsia"/>
          <w:szCs w:val="24"/>
        </w:rPr>
        <w:t xml:space="preserve"> </w:t>
      </w:r>
      <w:r w:rsidRPr="00CE26BA">
        <w:rPr>
          <w:rFonts w:ascii="Arial Black" w:hAnsi="Arial Black"/>
          <w:szCs w:val="24"/>
        </w:rPr>
        <w:t>傳真</w:t>
      </w:r>
      <w:r w:rsidRPr="00CE26BA">
        <w:rPr>
          <w:rFonts w:ascii="Arial Black" w:hAnsi="Arial Black"/>
          <w:szCs w:val="24"/>
        </w:rPr>
        <w:t>:</w:t>
      </w:r>
      <w:r w:rsidRPr="00CE26BA">
        <w:rPr>
          <w:rFonts w:ascii="Arial Black" w:hAnsi="Arial Black" w:hint="eastAsia"/>
          <w:szCs w:val="24"/>
        </w:rPr>
        <w:t xml:space="preserve"> </w:t>
      </w:r>
      <w:r w:rsidRPr="00CE26BA">
        <w:rPr>
          <w:rFonts w:ascii="Arial Black" w:hAnsi="Arial Black"/>
          <w:szCs w:val="24"/>
        </w:rPr>
        <w:t>(02)2935-5651</w:t>
      </w: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CE26BA" w:rsidRDefault="00CE26BA" w:rsidP="0040470B">
      <w:pPr>
        <w:rPr>
          <w:rFonts w:ascii="Arial Black" w:hAnsi="Arial Black"/>
          <w:szCs w:val="24"/>
        </w:rPr>
      </w:pPr>
    </w:p>
    <w:p w:rsidR="009A0EAB" w:rsidRPr="009A0EAB" w:rsidRDefault="009A0EAB" w:rsidP="0040470B">
      <w:pPr>
        <w:rPr>
          <w:rFonts w:ascii="Arial Black" w:hAnsi="Arial Black"/>
          <w:szCs w:val="24"/>
        </w:rPr>
      </w:pPr>
    </w:p>
    <w:p w:rsidR="0040052D" w:rsidRPr="0040052D" w:rsidRDefault="0040052D" w:rsidP="0040052D">
      <w:pPr>
        <w:pStyle w:val="a4"/>
        <w:numPr>
          <w:ilvl w:val="0"/>
          <w:numId w:val="2"/>
        </w:numPr>
        <w:ind w:leftChars="0"/>
        <w:rPr>
          <w:rFonts w:ascii="Arial Black" w:hAnsi="Arial Black"/>
          <w:sz w:val="48"/>
          <w:szCs w:val="48"/>
        </w:rPr>
      </w:pPr>
      <w:r w:rsidRPr="0040052D">
        <w:rPr>
          <w:rFonts w:ascii="Arial Black" w:hAnsi="Arial Black"/>
          <w:sz w:val="48"/>
          <w:szCs w:val="48"/>
        </w:rPr>
        <w:lastRenderedPageBreak/>
        <w:t>公司簡介</w:t>
      </w:r>
    </w:p>
    <w:p w:rsidR="00CE26BA" w:rsidRPr="00CE26BA" w:rsidRDefault="00CE26BA" w:rsidP="00CE26BA">
      <w:pPr>
        <w:jc w:val="center"/>
        <w:rPr>
          <w:rFonts w:ascii="Yu Gothic UI Semibold" w:hAnsi="Yu Gothic UI Semibold"/>
          <w:sz w:val="32"/>
          <w:szCs w:val="32"/>
        </w:rPr>
      </w:pPr>
      <w:r w:rsidRPr="00CE26BA">
        <w:rPr>
          <w:rFonts w:ascii="Yu Gothic UI Semibold" w:hAnsi="Yu Gothic UI Semibold" w:hint="eastAsia"/>
          <w:sz w:val="32"/>
          <w:szCs w:val="32"/>
        </w:rPr>
        <w:t>公司資格及品質保證</w:t>
      </w:r>
    </w:p>
    <w:p w:rsidR="00CE26BA" w:rsidRPr="00CE26BA" w:rsidRDefault="00CE26BA" w:rsidP="00CE26BA">
      <w:pPr>
        <w:rPr>
          <w:rFonts w:ascii="Yu Gothic UI Semibold" w:hAnsi="Yu Gothic UI Semibold"/>
          <w:sz w:val="32"/>
          <w:szCs w:val="32"/>
        </w:rPr>
      </w:pPr>
      <w:proofErr w:type="gramStart"/>
      <w:r w:rsidRPr="00CE26BA">
        <w:rPr>
          <w:rFonts w:ascii="Yu Gothic UI Semibold" w:hAnsi="Yu Gothic UI Semibold" w:hint="eastAsia"/>
          <w:sz w:val="32"/>
          <w:szCs w:val="32"/>
        </w:rPr>
        <w:t>筌</w:t>
      </w:r>
      <w:proofErr w:type="gramEnd"/>
      <w:r w:rsidRPr="00CE26BA">
        <w:rPr>
          <w:rFonts w:ascii="Yu Gothic UI Semibold" w:hAnsi="Yu Gothic UI Semibold" w:hint="eastAsia"/>
          <w:sz w:val="32"/>
          <w:szCs w:val="32"/>
        </w:rPr>
        <w:t>威淋浴拉門創立於民國</w:t>
      </w:r>
      <w:r w:rsidRPr="00CE26BA">
        <w:rPr>
          <w:rFonts w:ascii="Yu Gothic UI Semibold" w:hAnsi="Yu Gothic UI Semibold" w:hint="eastAsia"/>
          <w:sz w:val="32"/>
          <w:szCs w:val="32"/>
        </w:rPr>
        <w:t>90</w:t>
      </w:r>
      <w:r w:rsidRPr="00CE26BA">
        <w:rPr>
          <w:rFonts w:ascii="Yu Gothic UI Semibold" w:hAnsi="Yu Gothic UI Semibold" w:hint="eastAsia"/>
          <w:sz w:val="32"/>
          <w:szCs w:val="32"/>
        </w:rPr>
        <w:t>年</w:t>
      </w:r>
    </w:p>
    <w:p w:rsidR="00CE26BA" w:rsidRDefault="00CE26BA" w:rsidP="00CE26BA">
      <w:pPr>
        <w:rPr>
          <w:rFonts w:ascii="Yu Gothic UI Semibold" w:hAnsi="Yu Gothic UI Semibold"/>
          <w:sz w:val="32"/>
          <w:szCs w:val="32"/>
        </w:rPr>
      </w:pPr>
      <w:r w:rsidRPr="00CE26BA">
        <w:rPr>
          <w:rFonts w:ascii="Yu Gothic UI Semibold" w:hAnsi="Yu Gothic UI Semibold" w:hint="eastAsia"/>
          <w:sz w:val="32"/>
          <w:szCs w:val="32"/>
        </w:rPr>
        <w:t>專營無框式淋浴拉門、浴廁玻璃隔間</w:t>
      </w:r>
    </w:p>
    <w:p w:rsidR="00230D27" w:rsidRDefault="00230D27" w:rsidP="00CE26BA">
      <w:pPr>
        <w:rPr>
          <w:rFonts w:ascii="Yu Gothic UI Semibold" w:hAnsi="Yu Gothic UI Semibold"/>
          <w:sz w:val="32"/>
          <w:szCs w:val="32"/>
        </w:rPr>
      </w:pPr>
      <w:r w:rsidRPr="00230D27">
        <w:rPr>
          <w:rFonts w:ascii="Yu Gothic UI Semibold" w:hAnsi="Yu Gothic UI Semibold" w:hint="eastAsia"/>
          <w:sz w:val="32"/>
          <w:szCs w:val="32"/>
        </w:rPr>
        <w:t>德國進口</w:t>
      </w:r>
      <w:r w:rsidRPr="00230D27">
        <w:rPr>
          <w:rFonts w:ascii="Yu Gothic UI Semibold" w:hAnsi="Yu Gothic UI Semibold" w:hint="eastAsia"/>
          <w:sz w:val="32"/>
          <w:szCs w:val="32"/>
        </w:rPr>
        <w:t>DORMA</w:t>
      </w:r>
      <w:r w:rsidRPr="00230D27">
        <w:rPr>
          <w:rFonts w:ascii="Yu Gothic UI Semibold" w:hAnsi="Yu Gothic UI Semibold" w:hint="eastAsia"/>
          <w:sz w:val="32"/>
          <w:szCs w:val="32"/>
        </w:rPr>
        <w:t>五金、止水條</w:t>
      </w:r>
    </w:p>
    <w:p w:rsidR="00230D27" w:rsidRDefault="00230D27" w:rsidP="00CE26BA">
      <w:pPr>
        <w:rPr>
          <w:rFonts w:ascii="Yu Gothic UI Semibold" w:hAnsi="Yu Gothic UI Semibold"/>
          <w:sz w:val="32"/>
          <w:szCs w:val="32"/>
        </w:rPr>
      </w:pPr>
      <w:r>
        <w:rPr>
          <w:rFonts w:ascii="Yu Gothic UI Semibold" w:hAnsi="Yu Gothic UI Semibold" w:hint="eastAsia"/>
          <w:sz w:val="32"/>
          <w:szCs w:val="32"/>
        </w:rPr>
        <w:t>澳洲進口</w:t>
      </w:r>
      <w:r>
        <w:rPr>
          <w:rFonts w:ascii="Yu Gothic UI Semibold" w:hAnsi="Yu Gothic UI Semibold" w:hint="eastAsia"/>
          <w:sz w:val="32"/>
          <w:szCs w:val="32"/>
        </w:rPr>
        <w:t>WEIDER</w:t>
      </w:r>
      <w:r>
        <w:rPr>
          <w:rFonts w:ascii="Yu Gothic UI Semibold" w:hAnsi="Yu Gothic UI Semibold" w:hint="eastAsia"/>
          <w:sz w:val="32"/>
          <w:szCs w:val="32"/>
        </w:rPr>
        <w:t>五金</w:t>
      </w:r>
    </w:p>
    <w:p w:rsidR="00230D27" w:rsidRPr="00230D27" w:rsidRDefault="00230D27" w:rsidP="00CE26BA">
      <w:pPr>
        <w:rPr>
          <w:rFonts w:ascii="Yu Gothic UI Semibold" w:hAnsi="Yu Gothic UI Semibold"/>
          <w:sz w:val="32"/>
          <w:szCs w:val="32"/>
        </w:rPr>
      </w:pPr>
      <w:r>
        <w:rPr>
          <w:rFonts w:ascii="Yu Gothic UI Semibold" w:hAnsi="Yu Gothic UI Semibold" w:hint="eastAsia"/>
          <w:sz w:val="32"/>
          <w:szCs w:val="32"/>
        </w:rPr>
        <w:t>A-501</w:t>
      </w:r>
      <w:r>
        <w:rPr>
          <w:rFonts w:ascii="Yu Gothic UI Semibold" w:hAnsi="Yu Gothic UI Semibold" w:hint="eastAsia"/>
          <w:sz w:val="32"/>
          <w:szCs w:val="32"/>
        </w:rPr>
        <w:t>不</w:t>
      </w:r>
      <w:proofErr w:type="gramStart"/>
      <w:r>
        <w:rPr>
          <w:rFonts w:ascii="Yu Gothic UI Semibold" w:hAnsi="Yu Gothic UI Semibold" w:hint="eastAsia"/>
          <w:sz w:val="32"/>
          <w:szCs w:val="32"/>
        </w:rPr>
        <w:t>銹</w:t>
      </w:r>
      <w:proofErr w:type="gramEnd"/>
      <w:r>
        <w:rPr>
          <w:rFonts w:ascii="Yu Gothic UI Semibold" w:hAnsi="Yu Gothic UI Semibold" w:hint="eastAsia"/>
          <w:sz w:val="32"/>
          <w:szCs w:val="32"/>
        </w:rPr>
        <w:t>鋼鉸</w:t>
      </w:r>
      <w:proofErr w:type="gramStart"/>
      <w:r>
        <w:rPr>
          <w:rFonts w:ascii="Yu Gothic UI Semibold" w:hAnsi="Yu Gothic UI Semibold" w:hint="eastAsia"/>
          <w:sz w:val="32"/>
          <w:szCs w:val="32"/>
        </w:rPr>
        <w:t>鍊</w:t>
      </w:r>
      <w:proofErr w:type="gramEnd"/>
      <w:r>
        <w:rPr>
          <w:rFonts w:ascii="Yu Gothic UI Semibold" w:hAnsi="Yu Gothic UI Semibold" w:hint="eastAsia"/>
          <w:sz w:val="32"/>
          <w:szCs w:val="32"/>
        </w:rPr>
        <w:t>ET-5101C</w:t>
      </w:r>
    </w:p>
    <w:p w:rsidR="00CE26BA" w:rsidRPr="00CE26BA" w:rsidRDefault="00CE26BA" w:rsidP="00CE26BA">
      <w:pPr>
        <w:rPr>
          <w:rFonts w:ascii="Yu Gothic UI Semibold" w:eastAsia="Yu Gothic UI Semibold" w:hAnsi="Yu Gothic UI Semibold"/>
          <w:sz w:val="32"/>
          <w:szCs w:val="32"/>
        </w:rPr>
      </w:pPr>
      <w:r w:rsidRPr="00CE26BA">
        <w:rPr>
          <w:rFonts w:ascii="Yu Gothic UI Semibold" w:eastAsia="Yu Gothic UI Semibold" w:hAnsi="Yu Gothic UI Semibold" w:hint="eastAsia"/>
          <w:sz w:val="32"/>
          <w:szCs w:val="32"/>
        </w:rPr>
        <w:t>淋浴拉門的權威</w:t>
      </w:r>
    </w:p>
    <w:p w:rsidR="00CE26BA" w:rsidRPr="00CE26BA" w:rsidRDefault="00CE26BA" w:rsidP="00CE26BA">
      <w:pPr>
        <w:rPr>
          <w:rFonts w:ascii="Yu Gothic UI Semibold" w:hAnsi="Yu Gothic UI Semibold"/>
          <w:szCs w:val="24"/>
        </w:rPr>
      </w:pPr>
      <w:r w:rsidRPr="00CE26BA">
        <w:rPr>
          <w:rFonts w:ascii="Yu Gothic UI Semibold" w:hAnsi="Yu Gothic UI Semibold" w:hint="eastAsia"/>
          <w:szCs w:val="24"/>
        </w:rPr>
        <w:t>「不再讓浴室</w:t>
      </w:r>
      <w:proofErr w:type="gramStart"/>
      <w:r w:rsidRPr="00CE26BA">
        <w:rPr>
          <w:rFonts w:ascii="Yu Gothic UI Semibold" w:hAnsi="Yu Gothic UI Semibold" w:hint="eastAsia"/>
          <w:szCs w:val="24"/>
        </w:rPr>
        <w:t>溼</w:t>
      </w:r>
      <w:proofErr w:type="gramEnd"/>
      <w:r w:rsidRPr="00CE26BA">
        <w:rPr>
          <w:rFonts w:ascii="Yu Gothic UI Semibold" w:hAnsi="Yu Gothic UI Semibold" w:hint="eastAsia"/>
          <w:szCs w:val="24"/>
        </w:rPr>
        <w:t>答</w:t>
      </w:r>
      <w:proofErr w:type="gramStart"/>
      <w:r w:rsidRPr="00CE26BA">
        <w:rPr>
          <w:rFonts w:ascii="Yu Gothic UI Semibold" w:hAnsi="Yu Gothic UI Semibold" w:hint="eastAsia"/>
          <w:szCs w:val="24"/>
        </w:rPr>
        <w:t>答</w:t>
      </w:r>
      <w:proofErr w:type="gramEnd"/>
      <w:r w:rsidRPr="00CE26BA">
        <w:rPr>
          <w:rFonts w:ascii="Yu Gothic UI Semibold" w:hAnsi="Yu Gothic UI Semibold" w:hint="eastAsia"/>
          <w:szCs w:val="24"/>
        </w:rPr>
        <w:t>」，淋浴拉門已是現代人對於居家房</w:t>
      </w:r>
      <w:proofErr w:type="gramStart"/>
      <w:r w:rsidRPr="00CE26BA">
        <w:rPr>
          <w:rFonts w:ascii="Yu Gothic UI Semibold" w:hAnsi="Yu Gothic UI Semibold" w:hint="eastAsia"/>
          <w:szCs w:val="24"/>
        </w:rPr>
        <w:t>繕</w:t>
      </w:r>
      <w:proofErr w:type="gramEnd"/>
      <w:r w:rsidRPr="00CE26BA">
        <w:rPr>
          <w:rFonts w:ascii="Yu Gothic UI Semibold" w:hAnsi="Yu Gothic UI Semibold" w:hint="eastAsia"/>
          <w:szCs w:val="24"/>
        </w:rPr>
        <w:t>的第一考量，尤其是無框式淋浴拉門，除了實用</w:t>
      </w:r>
      <w:proofErr w:type="gramStart"/>
      <w:r w:rsidRPr="00CE26BA">
        <w:rPr>
          <w:rFonts w:ascii="Yu Gothic UI Semibold" w:hAnsi="Yu Gothic UI Semibold" w:hint="eastAsia"/>
          <w:szCs w:val="24"/>
        </w:rPr>
        <w:t>以外，</w:t>
      </w:r>
      <w:proofErr w:type="gramEnd"/>
      <w:r w:rsidRPr="00CE26BA">
        <w:rPr>
          <w:rFonts w:ascii="Yu Gothic UI Semibold" w:hAnsi="Yu Gothic UI Semibold" w:hint="eastAsia"/>
          <w:szCs w:val="24"/>
        </w:rPr>
        <w:t>玻璃隔間給予視覺的穿透及延展性，以及五金夾具帶來的時尚感，</w:t>
      </w:r>
      <w:proofErr w:type="gramStart"/>
      <w:r w:rsidRPr="00CE26BA">
        <w:rPr>
          <w:rFonts w:ascii="Yu Gothic UI Semibold" w:hAnsi="Yu Gothic UI Semibold" w:hint="eastAsia"/>
          <w:szCs w:val="24"/>
        </w:rPr>
        <w:t>都讓衛浴</w:t>
      </w:r>
      <w:proofErr w:type="gramEnd"/>
      <w:r w:rsidRPr="00CE26BA">
        <w:rPr>
          <w:rFonts w:ascii="Yu Gothic UI Semibold" w:hAnsi="Yu Gothic UI Semibold" w:hint="eastAsia"/>
          <w:szCs w:val="24"/>
        </w:rPr>
        <w:t>隔間增添了新的色彩，</w:t>
      </w:r>
      <w:proofErr w:type="gramStart"/>
      <w:r w:rsidRPr="00CE26BA">
        <w:rPr>
          <w:rFonts w:ascii="Yu Gothic UI Semibold" w:hAnsi="Yu Gothic UI Semibold" w:hint="eastAsia"/>
          <w:szCs w:val="24"/>
        </w:rPr>
        <w:t>也讓衛浴</w:t>
      </w:r>
      <w:proofErr w:type="gramEnd"/>
      <w:r w:rsidRPr="00CE26BA">
        <w:rPr>
          <w:rFonts w:ascii="Yu Gothic UI Semibold" w:hAnsi="Yu Gothic UI Semibold" w:hint="eastAsia"/>
          <w:szCs w:val="24"/>
        </w:rPr>
        <w:t>成為一大享受。</w:t>
      </w:r>
    </w:p>
    <w:p w:rsidR="00CE26BA" w:rsidRPr="00CE26BA" w:rsidRDefault="00CE26BA" w:rsidP="00CE26BA">
      <w:pPr>
        <w:rPr>
          <w:rFonts w:ascii="Yu Gothic UI Semibold" w:eastAsia="Yu Gothic UI Semibold" w:hAnsi="Yu Gothic UI Semibold"/>
          <w:sz w:val="32"/>
          <w:szCs w:val="32"/>
        </w:rPr>
      </w:pPr>
      <w:r w:rsidRPr="00CE26BA">
        <w:rPr>
          <w:rFonts w:ascii="Yu Gothic UI Semibold" w:eastAsia="Yu Gothic UI Semibold" w:hAnsi="Yu Gothic UI Semibold" w:hint="eastAsia"/>
          <w:sz w:val="32"/>
          <w:szCs w:val="32"/>
        </w:rPr>
        <w:t>專業團隊及保固</w:t>
      </w:r>
    </w:p>
    <w:p w:rsidR="00CE26BA" w:rsidRPr="00CE26BA" w:rsidRDefault="00CE26BA" w:rsidP="00CE26BA">
      <w:pPr>
        <w:rPr>
          <w:rFonts w:ascii="Yu Gothic UI Semibold" w:hAnsi="Yu Gothic UI Semibold"/>
          <w:szCs w:val="24"/>
        </w:rPr>
      </w:pPr>
      <w:r w:rsidRPr="00CE26BA">
        <w:rPr>
          <w:rFonts w:ascii="Yu Gothic UI Semibold" w:hAnsi="Yu Gothic UI Semibold" w:hint="eastAsia"/>
          <w:szCs w:val="24"/>
        </w:rPr>
        <w:t>我們的產品不僅「實用」及「時尚」，我們更提供了專業的技術團隊提供專業的服務，好的品質才是可否維持乾濕分離效果的關鍵，更提供產品保固，交給我們是您最明智的選擇。</w:t>
      </w:r>
    </w:p>
    <w:p w:rsidR="0040052D" w:rsidRPr="0040052D" w:rsidRDefault="0040052D" w:rsidP="0040470B">
      <w:pPr>
        <w:rPr>
          <w:rFonts w:ascii="Arial Black" w:hAnsi="Arial Black"/>
          <w:sz w:val="48"/>
          <w:szCs w:val="48"/>
        </w:rPr>
      </w:pPr>
    </w:p>
    <w:p w:rsidR="0040052D" w:rsidRPr="0040052D" w:rsidRDefault="0040052D" w:rsidP="0040470B">
      <w:pPr>
        <w:rPr>
          <w:rFonts w:ascii="Arial Black" w:hAnsi="Arial Black"/>
          <w:sz w:val="48"/>
          <w:szCs w:val="48"/>
        </w:rPr>
      </w:pPr>
    </w:p>
    <w:p w:rsidR="0040052D" w:rsidRPr="0040052D" w:rsidRDefault="0040052D" w:rsidP="0040470B">
      <w:pPr>
        <w:rPr>
          <w:rFonts w:ascii="Arial Black" w:hAnsi="Arial Black"/>
          <w:sz w:val="48"/>
          <w:szCs w:val="48"/>
        </w:rPr>
      </w:pPr>
    </w:p>
    <w:p w:rsidR="0040052D" w:rsidRPr="0040052D" w:rsidRDefault="0040052D" w:rsidP="0040470B">
      <w:pPr>
        <w:rPr>
          <w:rFonts w:ascii="Arial Black" w:hAnsi="Arial Black"/>
          <w:sz w:val="48"/>
          <w:szCs w:val="48"/>
        </w:rPr>
      </w:pPr>
    </w:p>
    <w:p w:rsidR="0040052D" w:rsidRPr="0040052D" w:rsidRDefault="0040052D" w:rsidP="0040470B">
      <w:pPr>
        <w:rPr>
          <w:rFonts w:ascii="Arial Black" w:hAnsi="Arial Black"/>
          <w:sz w:val="48"/>
          <w:szCs w:val="48"/>
        </w:rPr>
      </w:pPr>
    </w:p>
    <w:p w:rsidR="0040052D" w:rsidRPr="0040052D" w:rsidRDefault="0040052D" w:rsidP="0040470B">
      <w:pPr>
        <w:rPr>
          <w:rFonts w:ascii="Arial Black" w:hAnsi="Arial Black"/>
          <w:sz w:val="48"/>
          <w:szCs w:val="48"/>
        </w:rPr>
      </w:pPr>
    </w:p>
    <w:p w:rsidR="0040052D" w:rsidRPr="0040052D" w:rsidRDefault="0040052D" w:rsidP="0040470B">
      <w:pPr>
        <w:rPr>
          <w:rFonts w:ascii="Arial Black" w:hAnsi="Arial Black"/>
          <w:sz w:val="48"/>
          <w:szCs w:val="48"/>
        </w:rPr>
      </w:pPr>
    </w:p>
    <w:p w:rsidR="0040052D" w:rsidRDefault="0040052D" w:rsidP="0040470B">
      <w:pPr>
        <w:rPr>
          <w:rFonts w:ascii="Arial Black" w:hAnsi="Arial Black"/>
          <w:sz w:val="48"/>
          <w:szCs w:val="48"/>
        </w:rPr>
      </w:pPr>
    </w:p>
    <w:p w:rsidR="00CE26BA" w:rsidRPr="0040052D" w:rsidRDefault="00CE26BA" w:rsidP="0040470B">
      <w:pPr>
        <w:rPr>
          <w:rFonts w:ascii="Arial Black" w:hAnsi="Arial Black"/>
          <w:sz w:val="48"/>
          <w:szCs w:val="48"/>
        </w:rPr>
      </w:pPr>
    </w:p>
    <w:p w:rsidR="00A0597E" w:rsidRPr="00A0597E" w:rsidRDefault="0040052D" w:rsidP="00A0597E">
      <w:pPr>
        <w:pStyle w:val="a4"/>
        <w:numPr>
          <w:ilvl w:val="0"/>
          <w:numId w:val="2"/>
        </w:numPr>
        <w:ind w:leftChars="0"/>
        <w:rPr>
          <w:rFonts w:ascii="Arial Black" w:hAnsi="Arial Black" w:cs="細明體"/>
          <w:sz w:val="48"/>
          <w:szCs w:val="48"/>
        </w:rPr>
      </w:pPr>
      <w:r w:rsidRPr="00A0597E">
        <w:rPr>
          <w:rFonts w:ascii="Arial Black" w:eastAsia="MS UI Gothic" w:hAnsi="Arial Black" w:cs="細明體"/>
          <w:sz w:val="48"/>
          <w:szCs w:val="48"/>
        </w:rPr>
        <w:lastRenderedPageBreak/>
        <w:t>組織表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32"/>
        <w:gridCol w:w="1843"/>
        <w:gridCol w:w="1275"/>
        <w:gridCol w:w="851"/>
        <w:gridCol w:w="1134"/>
        <w:gridCol w:w="1417"/>
        <w:gridCol w:w="1233"/>
        <w:gridCol w:w="1295"/>
      </w:tblGrid>
      <w:tr w:rsidR="005176DE" w:rsidRPr="00782B3C" w:rsidTr="009A0EAB">
        <w:trPr>
          <w:trHeight w:val="745"/>
        </w:trPr>
        <w:tc>
          <w:tcPr>
            <w:tcW w:w="1632" w:type="dxa"/>
            <w:vMerge w:val="restart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proofErr w:type="gramStart"/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筌</w:t>
            </w:r>
            <w:proofErr w:type="gramEnd"/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威淋浴有限公司</w:t>
            </w:r>
          </w:p>
        </w:tc>
        <w:tc>
          <w:tcPr>
            <w:tcW w:w="1843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成立日期</w:t>
            </w:r>
          </w:p>
        </w:tc>
        <w:tc>
          <w:tcPr>
            <w:tcW w:w="1275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資本額</w:t>
            </w:r>
          </w:p>
        </w:tc>
        <w:tc>
          <w:tcPr>
            <w:tcW w:w="851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面積</w:t>
            </w:r>
          </w:p>
        </w:tc>
        <w:tc>
          <w:tcPr>
            <w:tcW w:w="1134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員工數</w:t>
            </w:r>
          </w:p>
        </w:tc>
        <w:tc>
          <w:tcPr>
            <w:tcW w:w="1417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地址</w:t>
            </w:r>
          </w:p>
        </w:tc>
        <w:tc>
          <w:tcPr>
            <w:tcW w:w="1233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營業項目</w:t>
            </w:r>
          </w:p>
        </w:tc>
        <w:tc>
          <w:tcPr>
            <w:tcW w:w="1295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廠商聯絡人</w:t>
            </w:r>
          </w:p>
        </w:tc>
      </w:tr>
      <w:tr w:rsidR="005176DE" w:rsidRPr="00782B3C" w:rsidTr="009A0EAB">
        <w:trPr>
          <w:trHeight w:val="1725"/>
        </w:trPr>
        <w:tc>
          <w:tcPr>
            <w:tcW w:w="1632" w:type="dxa"/>
            <w:vMerge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90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年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7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月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4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日</w:t>
            </w:r>
          </w:p>
        </w:tc>
        <w:tc>
          <w:tcPr>
            <w:tcW w:w="1275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1,800,000</w:t>
            </w:r>
          </w:p>
        </w:tc>
        <w:tc>
          <w:tcPr>
            <w:tcW w:w="851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60</w:t>
            </w:r>
            <w:r w:rsidR="00A0597E"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坪</w:t>
            </w:r>
          </w:p>
        </w:tc>
        <w:tc>
          <w:tcPr>
            <w:tcW w:w="1134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7</w:t>
            </w:r>
            <w:r w:rsidR="00A0597E"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人</w:t>
            </w:r>
          </w:p>
        </w:tc>
        <w:tc>
          <w:tcPr>
            <w:tcW w:w="1417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台北市文山區溪口街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121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號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1F</w:t>
            </w:r>
          </w:p>
        </w:tc>
        <w:tc>
          <w:tcPr>
            <w:tcW w:w="1233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淋浴拉門</w:t>
            </w:r>
          </w:p>
        </w:tc>
        <w:tc>
          <w:tcPr>
            <w:tcW w:w="1295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洪家興</w:t>
            </w:r>
          </w:p>
        </w:tc>
      </w:tr>
    </w:tbl>
    <w:tbl>
      <w:tblPr>
        <w:tblpPr w:leftFromText="180" w:rightFromText="180" w:vertAnchor="text" w:horzAnchor="margin" w:tblpX="-68" w:tblpY="458"/>
        <w:tblW w:w="10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841"/>
        <w:gridCol w:w="1276"/>
        <w:gridCol w:w="851"/>
        <w:gridCol w:w="992"/>
        <w:gridCol w:w="1417"/>
        <w:gridCol w:w="1356"/>
        <w:gridCol w:w="1288"/>
      </w:tblGrid>
      <w:tr w:rsidR="009A0EAB" w:rsidRPr="00782B3C" w:rsidTr="009A0EAB">
        <w:trPr>
          <w:trHeight w:val="783"/>
        </w:trPr>
        <w:tc>
          <w:tcPr>
            <w:tcW w:w="1669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協力廠商名稱</w:t>
            </w:r>
          </w:p>
        </w:tc>
        <w:tc>
          <w:tcPr>
            <w:tcW w:w="1841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成立日期</w:t>
            </w:r>
          </w:p>
        </w:tc>
        <w:tc>
          <w:tcPr>
            <w:tcW w:w="1276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資本額</w:t>
            </w:r>
          </w:p>
        </w:tc>
        <w:tc>
          <w:tcPr>
            <w:tcW w:w="851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面積</w:t>
            </w:r>
          </w:p>
        </w:tc>
        <w:tc>
          <w:tcPr>
            <w:tcW w:w="992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員工數</w:t>
            </w:r>
          </w:p>
        </w:tc>
        <w:tc>
          <w:tcPr>
            <w:tcW w:w="1417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地址</w:t>
            </w:r>
          </w:p>
        </w:tc>
        <w:tc>
          <w:tcPr>
            <w:tcW w:w="1356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營業項目</w:t>
            </w:r>
          </w:p>
        </w:tc>
        <w:tc>
          <w:tcPr>
            <w:tcW w:w="1288" w:type="dxa"/>
            <w:vAlign w:val="center"/>
          </w:tcPr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廠商聯絡人</w:t>
            </w:r>
          </w:p>
        </w:tc>
      </w:tr>
      <w:tr w:rsidR="009A0EAB" w:rsidRPr="00782B3C" w:rsidTr="009A0EAB">
        <w:trPr>
          <w:trHeight w:val="1811"/>
        </w:trPr>
        <w:tc>
          <w:tcPr>
            <w:tcW w:w="1669" w:type="dxa"/>
            <w:vAlign w:val="center"/>
          </w:tcPr>
          <w:p w:rsidR="009A0EAB" w:rsidRPr="00782B3C" w:rsidRDefault="009A0EAB" w:rsidP="009A0EAB">
            <w:pPr>
              <w:jc w:val="center"/>
              <w:rPr>
                <w:rFonts w:ascii="Arial Black" w:eastAsia="新細明體" w:hAnsi="Arial Black" w:cs="Times New Roman"/>
                <w:color w:val="000000"/>
                <w:sz w:val="28"/>
                <w:szCs w:val="28"/>
              </w:rPr>
            </w:pPr>
            <w:proofErr w:type="gramStart"/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輝達玻璃</w:t>
            </w:r>
            <w:proofErr w:type="gramEnd"/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有限公司</w:t>
            </w:r>
          </w:p>
          <w:p w:rsidR="005176DE" w:rsidRPr="00782B3C" w:rsidRDefault="005176DE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:rsidR="005176DE" w:rsidRPr="00782B3C" w:rsidRDefault="009A0EAB" w:rsidP="009A0EAB">
            <w:pPr>
              <w:jc w:val="center"/>
              <w:rPr>
                <w:rFonts w:ascii="Arial Black" w:eastAsia="新細明體" w:hAnsi="Arial Black" w:cs="Times New Roman"/>
                <w:color w:val="000000"/>
                <w:sz w:val="28"/>
                <w:szCs w:val="28"/>
              </w:rPr>
            </w:pP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78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年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10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月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11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日</w:t>
            </w:r>
          </w:p>
        </w:tc>
        <w:tc>
          <w:tcPr>
            <w:tcW w:w="1276" w:type="dxa"/>
            <w:vAlign w:val="center"/>
          </w:tcPr>
          <w:p w:rsidR="005176DE" w:rsidRPr="00782B3C" w:rsidRDefault="009A0EAB" w:rsidP="009A0EAB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20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,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000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,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  <w:vAlign w:val="center"/>
          </w:tcPr>
          <w:p w:rsidR="005176DE" w:rsidRPr="00782B3C" w:rsidRDefault="009A0EAB" w:rsidP="009A0EAB">
            <w:pPr>
              <w:jc w:val="center"/>
              <w:rPr>
                <w:rFonts w:ascii="Arial Black" w:eastAsia="新細明體" w:hAnsi="Arial Black" w:cs="Times New Roman"/>
                <w:color w:val="000000"/>
                <w:sz w:val="28"/>
                <w:szCs w:val="28"/>
              </w:rPr>
            </w:pP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500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坪</w:t>
            </w:r>
          </w:p>
        </w:tc>
        <w:tc>
          <w:tcPr>
            <w:tcW w:w="992" w:type="dxa"/>
            <w:vAlign w:val="center"/>
          </w:tcPr>
          <w:p w:rsidR="005176DE" w:rsidRPr="00782B3C" w:rsidRDefault="009A0EAB" w:rsidP="009A0EAB">
            <w:pPr>
              <w:jc w:val="center"/>
              <w:rPr>
                <w:rFonts w:ascii="Arial Black" w:eastAsia="新細明體" w:hAnsi="Arial Black" w:cs="Times New Roman"/>
                <w:color w:val="000000"/>
                <w:sz w:val="28"/>
                <w:szCs w:val="28"/>
              </w:rPr>
            </w:pP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50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人</w:t>
            </w:r>
          </w:p>
        </w:tc>
        <w:tc>
          <w:tcPr>
            <w:tcW w:w="1417" w:type="dxa"/>
            <w:vAlign w:val="center"/>
          </w:tcPr>
          <w:p w:rsidR="005176DE" w:rsidRPr="00782B3C" w:rsidRDefault="009A0EAB" w:rsidP="009A0EAB">
            <w:pPr>
              <w:jc w:val="center"/>
              <w:rPr>
                <w:rFonts w:ascii="Arial Black" w:eastAsia="新細明體" w:hAnsi="Arial Black" w:cs="Times New Roman"/>
                <w:color w:val="000000"/>
                <w:sz w:val="28"/>
                <w:szCs w:val="28"/>
              </w:rPr>
            </w:pP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新北市八里區仁愛路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202</w:t>
            </w: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號</w:t>
            </w:r>
          </w:p>
        </w:tc>
        <w:tc>
          <w:tcPr>
            <w:tcW w:w="1356" w:type="dxa"/>
            <w:vAlign w:val="center"/>
          </w:tcPr>
          <w:p w:rsidR="005176DE" w:rsidRPr="00782B3C" w:rsidRDefault="009A0EAB" w:rsidP="009A0EAB">
            <w:pPr>
              <w:jc w:val="center"/>
              <w:rPr>
                <w:rFonts w:ascii="Arial Black" w:eastAsia="新細明體" w:hAnsi="Arial Black" w:cs="Times New Roman"/>
                <w:color w:val="000000"/>
                <w:sz w:val="28"/>
                <w:szCs w:val="28"/>
              </w:rPr>
            </w:pP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玻璃</w:t>
            </w:r>
          </w:p>
        </w:tc>
        <w:tc>
          <w:tcPr>
            <w:tcW w:w="1288" w:type="dxa"/>
            <w:vAlign w:val="center"/>
          </w:tcPr>
          <w:p w:rsidR="005176DE" w:rsidRPr="00782B3C" w:rsidRDefault="009A0EAB" w:rsidP="009A0EAB">
            <w:pPr>
              <w:jc w:val="center"/>
              <w:rPr>
                <w:rFonts w:ascii="Arial Black" w:eastAsia="新細明體" w:hAnsi="Arial Black" w:cs="Times New Roman"/>
                <w:color w:val="000000"/>
                <w:sz w:val="28"/>
                <w:szCs w:val="28"/>
              </w:rPr>
            </w:pPr>
            <w:r w:rsidRPr="00782B3C">
              <w:rPr>
                <w:rFonts w:ascii="Arial Black" w:hAnsi="Arial Black" w:cs="Times New Roman"/>
                <w:color w:val="000000"/>
                <w:sz w:val="28"/>
                <w:szCs w:val="28"/>
              </w:rPr>
              <w:t>陳逸賢</w:t>
            </w:r>
          </w:p>
        </w:tc>
      </w:tr>
      <w:tr w:rsidR="009A0EAB" w:rsidRPr="00782B3C" w:rsidTr="009A0EAB">
        <w:trPr>
          <w:trHeight w:val="1916"/>
        </w:trPr>
        <w:tc>
          <w:tcPr>
            <w:tcW w:w="1669" w:type="dxa"/>
            <w:vAlign w:val="center"/>
          </w:tcPr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新細明體"/>
                <w:sz w:val="28"/>
                <w:szCs w:val="28"/>
              </w:rPr>
            </w:pPr>
            <w:proofErr w:type="gramStart"/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瑋俐</w:t>
            </w:r>
            <w:proofErr w:type="gramEnd"/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實業股份有限公司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br/>
              <w:t>WEIDER METAL</w:t>
            </w:r>
          </w:p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Malgun Gothic Semilight"/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新細明體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73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年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5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月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8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日</w:t>
            </w:r>
          </w:p>
        </w:tc>
        <w:tc>
          <w:tcPr>
            <w:tcW w:w="1276" w:type="dxa"/>
            <w:vAlign w:val="center"/>
          </w:tcPr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新細明體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28,000,000</w:t>
            </w:r>
          </w:p>
        </w:tc>
        <w:tc>
          <w:tcPr>
            <w:tcW w:w="851" w:type="dxa"/>
            <w:vAlign w:val="center"/>
          </w:tcPr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新細明體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500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坪</w:t>
            </w:r>
          </w:p>
        </w:tc>
        <w:tc>
          <w:tcPr>
            <w:tcW w:w="992" w:type="dxa"/>
            <w:vAlign w:val="center"/>
          </w:tcPr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新細明體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25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人</w:t>
            </w:r>
          </w:p>
        </w:tc>
        <w:tc>
          <w:tcPr>
            <w:tcW w:w="1417" w:type="dxa"/>
            <w:vAlign w:val="center"/>
          </w:tcPr>
          <w:p w:rsidR="009A0EAB" w:rsidRPr="00782B3C" w:rsidRDefault="009A0EAB" w:rsidP="009A0EAB">
            <w:pPr>
              <w:widowControl/>
              <w:rPr>
                <w:rFonts w:ascii="Arial Black" w:eastAsiaTheme="majorEastAsia" w:hAnsi="Arial Black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CA02080: 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金屬鍛造業</w:t>
            </w:r>
          </w:p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新細明體"/>
                <w:sz w:val="28"/>
                <w:szCs w:val="28"/>
              </w:rPr>
            </w:pPr>
          </w:p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新細明體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CA02990: 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其他金屬製品製造業</w:t>
            </w:r>
          </w:p>
        </w:tc>
        <w:tc>
          <w:tcPr>
            <w:tcW w:w="1288" w:type="dxa"/>
            <w:vAlign w:val="center"/>
          </w:tcPr>
          <w:p w:rsidR="009A0EAB" w:rsidRPr="00782B3C" w:rsidRDefault="009A0EAB" w:rsidP="009A0EAB">
            <w:pPr>
              <w:jc w:val="center"/>
              <w:rPr>
                <w:rFonts w:ascii="Arial Black" w:eastAsiaTheme="majorEastAsia" w:hAnsi="Arial Black" w:cs="標楷體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吳柏儒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br/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t>營運經理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br/>
              <w:t>Andy Wu</w:t>
            </w:r>
            <w:r w:rsidRPr="00782B3C">
              <w:rPr>
                <w:rFonts w:ascii="Arial Black" w:eastAsiaTheme="majorEastAsia" w:hAnsi="Arial Black"/>
                <w:sz w:val="28"/>
                <w:szCs w:val="28"/>
              </w:rPr>
              <w:br/>
              <w:t>Operations</w:t>
            </w:r>
          </w:p>
        </w:tc>
      </w:tr>
      <w:tr w:rsidR="009A0EAB" w:rsidRPr="00782B3C" w:rsidTr="009A0EAB">
        <w:trPr>
          <w:trHeight w:val="1811"/>
        </w:trPr>
        <w:tc>
          <w:tcPr>
            <w:tcW w:w="1669" w:type="dxa"/>
            <w:vAlign w:val="center"/>
          </w:tcPr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lastRenderedPageBreak/>
              <w:t>志翔企業社</w:t>
            </w:r>
          </w:p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</w:p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志翔五金有限公司</w:t>
            </w:r>
          </w:p>
        </w:tc>
        <w:tc>
          <w:tcPr>
            <w:tcW w:w="1841" w:type="dxa"/>
            <w:vAlign w:val="center"/>
          </w:tcPr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82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年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9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月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1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日</w:t>
            </w:r>
          </w:p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</w:p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96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年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2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月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5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日</w:t>
            </w:r>
          </w:p>
        </w:tc>
        <w:tc>
          <w:tcPr>
            <w:tcW w:w="1276" w:type="dxa"/>
            <w:vAlign w:val="center"/>
          </w:tcPr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3,000,000</w:t>
            </w:r>
          </w:p>
        </w:tc>
        <w:tc>
          <w:tcPr>
            <w:tcW w:w="851" w:type="dxa"/>
            <w:vAlign w:val="center"/>
          </w:tcPr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250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坪</w:t>
            </w:r>
          </w:p>
        </w:tc>
        <w:tc>
          <w:tcPr>
            <w:tcW w:w="992" w:type="dxa"/>
            <w:vAlign w:val="center"/>
          </w:tcPr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16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人</w:t>
            </w:r>
          </w:p>
        </w:tc>
        <w:tc>
          <w:tcPr>
            <w:tcW w:w="1417" w:type="dxa"/>
            <w:vAlign w:val="center"/>
          </w:tcPr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彰化市竹中里三竹路</w:t>
            </w:r>
            <w:r w:rsidRPr="00782B3C">
              <w:rPr>
                <w:rFonts w:ascii="Arial Black" w:eastAsiaTheme="majorEastAsia" w:hAnsi="Arial Black" w:cs="Times New Roman"/>
                <w:sz w:val="28"/>
                <w:szCs w:val="28"/>
              </w:rPr>
              <w:t>89</w:t>
            </w: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號</w:t>
            </w:r>
          </w:p>
        </w:tc>
        <w:tc>
          <w:tcPr>
            <w:tcW w:w="1356" w:type="dxa"/>
            <w:vAlign w:val="center"/>
          </w:tcPr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五金製造業</w:t>
            </w:r>
          </w:p>
        </w:tc>
        <w:tc>
          <w:tcPr>
            <w:tcW w:w="1288" w:type="dxa"/>
            <w:vAlign w:val="center"/>
          </w:tcPr>
          <w:p w:rsidR="009A0EAB" w:rsidRPr="00782B3C" w:rsidRDefault="009A0EAB" w:rsidP="00787003">
            <w:pPr>
              <w:jc w:val="center"/>
              <w:rPr>
                <w:rFonts w:ascii="Arial Black" w:eastAsiaTheme="majorEastAsia" w:hAnsi="Arial Black" w:cs="Times New Roman"/>
                <w:sz w:val="28"/>
                <w:szCs w:val="28"/>
              </w:rPr>
            </w:pPr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陳澍</w:t>
            </w:r>
            <w:proofErr w:type="gramStart"/>
            <w:r w:rsidRPr="00782B3C">
              <w:rPr>
                <w:rFonts w:ascii="Arial Black" w:eastAsiaTheme="majorEastAsia" w:hAnsi="Arial Black" w:cs="標楷體"/>
                <w:sz w:val="28"/>
                <w:szCs w:val="28"/>
              </w:rPr>
              <w:t>棻</w:t>
            </w:r>
            <w:proofErr w:type="gramEnd"/>
          </w:p>
        </w:tc>
      </w:tr>
    </w:tbl>
    <w:p w:rsidR="006306DE" w:rsidRPr="00782B3C" w:rsidRDefault="006306DE" w:rsidP="0040052D">
      <w:pPr>
        <w:rPr>
          <w:rFonts w:ascii="Arial Black" w:eastAsiaTheme="majorEastAsia" w:hAnsi="Arial Black" w:cs="Malgun Gothic Semilight"/>
          <w:szCs w:val="24"/>
        </w:rPr>
      </w:pPr>
    </w:p>
    <w:p w:rsidR="006306DE" w:rsidRPr="00782B3C" w:rsidRDefault="006306DE" w:rsidP="0040052D">
      <w:pPr>
        <w:rPr>
          <w:rFonts w:ascii="Arial Black" w:eastAsiaTheme="majorEastAsia" w:hAnsi="Arial Black" w:cs="Malgun Gothic Semilight"/>
          <w:szCs w:val="24"/>
        </w:rPr>
      </w:pPr>
    </w:p>
    <w:p w:rsidR="00A0597E" w:rsidRPr="00782B3C" w:rsidRDefault="00A0597E" w:rsidP="0040052D">
      <w:pPr>
        <w:rPr>
          <w:rFonts w:ascii="Arial Black" w:hAnsi="Arial Black" w:cs="細明體"/>
          <w:sz w:val="48"/>
          <w:szCs w:val="48"/>
        </w:rPr>
      </w:pPr>
    </w:p>
    <w:p w:rsidR="00A0597E" w:rsidRPr="00782B3C" w:rsidRDefault="00A0597E" w:rsidP="0040052D">
      <w:pPr>
        <w:rPr>
          <w:rFonts w:ascii="Arial Black" w:hAnsi="Arial Black" w:cs="細明體"/>
          <w:sz w:val="48"/>
          <w:szCs w:val="48"/>
        </w:rPr>
      </w:pPr>
    </w:p>
    <w:p w:rsidR="006306DE" w:rsidRPr="00782B3C" w:rsidRDefault="006306DE" w:rsidP="0040052D">
      <w:pPr>
        <w:rPr>
          <w:rFonts w:ascii="Arial Black" w:hAnsi="Arial Black" w:cs="細明體"/>
          <w:sz w:val="48"/>
          <w:szCs w:val="48"/>
        </w:rPr>
      </w:pPr>
    </w:p>
    <w:p w:rsidR="006306DE" w:rsidRPr="00782B3C" w:rsidRDefault="006306DE" w:rsidP="0040052D">
      <w:pPr>
        <w:rPr>
          <w:rFonts w:ascii="Arial Black" w:hAnsi="Arial Black" w:cs="細明體"/>
          <w:sz w:val="48"/>
          <w:szCs w:val="48"/>
        </w:rPr>
      </w:pPr>
    </w:p>
    <w:p w:rsidR="009A0EAB" w:rsidRPr="00782B3C" w:rsidRDefault="009A0EAB" w:rsidP="0040052D">
      <w:pPr>
        <w:rPr>
          <w:rFonts w:ascii="Arial Black" w:hAnsi="Arial Black" w:cs="細明體"/>
          <w:sz w:val="48"/>
          <w:szCs w:val="48"/>
        </w:rPr>
      </w:pPr>
    </w:p>
    <w:p w:rsidR="00782B3C" w:rsidRP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P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P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P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P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P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782B3C" w:rsidRDefault="00782B3C" w:rsidP="0040052D">
      <w:pPr>
        <w:rPr>
          <w:rFonts w:ascii="Arial Black" w:hAnsi="Arial Black" w:cs="細明體"/>
          <w:sz w:val="48"/>
          <w:szCs w:val="48"/>
        </w:rPr>
      </w:pPr>
    </w:p>
    <w:p w:rsidR="0040052D" w:rsidRPr="0040052D" w:rsidRDefault="0040052D" w:rsidP="0040052D">
      <w:pPr>
        <w:rPr>
          <w:rFonts w:ascii="Arial Black" w:hAnsi="Arial Black" w:cs="細明體"/>
          <w:sz w:val="48"/>
          <w:szCs w:val="48"/>
        </w:rPr>
      </w:pPr>
      <w:r>
        <w:rPr>
          <w:rFonts w:ascii="Arial Black" w:hAnsi="Arial Black" w:cs="細明體" w:hint="eastAsia"/>
          <w:sz w:val="48"/>
          <w:szCs w:val="48"/>
        </w:rPr>
        <w:t xml:space="preserve">3. </w:t>
      </w:r>
      <w:r w:rsidR="00A0597E">
        <w:rPr>
          <w:rFonts w:ascii="Arial Black" w:eastAsia="MS UI Gothic" w:hAnsi="Arial Black" w:cs="細明體"/>
          <w:sz w:val="48"/>
          <w:szCs w:val="48"/>
        </w:rPr>
        <w:t>承攬</w:t>
      </w:r>
      <w:r w:rsidRPr="0040052D">
        <w:rPr>
          <w:rFonts w:ascii="Arial Black" w:eastAsia="MS UI Gothic" w:hAnsi="Arial Black" w:cs="細明體"/>
          <w:sz w:val="48"/>
          <w:szCs w:val="48"/>
        </w:rPr>
        <w:t>工程介紹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2254"/>
        <w:gridCol w:w="2631"/>
      </w:tblGrid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工程名稱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承攬項目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工程地點</w:t>
            </w:r>
          </w:p>
        </w:tc>
        <w:tc>
          <w:tcPr>
            <w:tcW w:w="2631" w:type="dxa"/>
          </w:tcPr>
          <w:p w:rsidR="002E4A39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業主商號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台北美侖飯店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台北市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美</w:t>
            </w: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侖</w:t>
            </w:r>
            <w:proofErr w:type="gramEnd"/>
            <w:r>
              <w:rPr>
                <w:rFonts w:ascii="Arial Black" w:hAnsi="Arial Black" w:cs="細明體" w:hint="eastAsia"/>
                <w:sz w:val="48"/>
                <w:szCs w:val="48"/>
              </w:rPr>
              <w:t>飯店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千江月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三重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及福建設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雅景花園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台北市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龍都建設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昇陽中和段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中和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昇陽建設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阿曼開發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台北市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大陸工程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力</w:t>
            </w: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麒</w:t>
            </w:r>
            <w:proofErr w:type="gramEnd"/>
            <w:r>
              <w:rPr>
                <w:rFonts w:ascii="Arial Black" w:hAnsi="Arial Black" w:cs="細明體" w:hint="eastAsia"/>
                <w:sz w:val="48"/>
                <w:szCs w:val="48"/>
              </w:rPr>
              <w:t>蕭邦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台北市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大佑</w:t>
            </w: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祥</w:t>
            </w:r>
            <w:proofErr w:type="gramEnd"/>
            <w:r>
              <w:rPr>
                <w:rFonts w:ascii="Arial Black" w:hAnsi="Arial Black" w:cs="細明體" w:hint="eastAsia"/>
                <w:sz w:val="48"/>
                <w:szCs w:val="48"/>
              </w:rPr>
              <w:t>開發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新店行政段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新店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松漢建設</w:t>
            </w:r>
            <w:proofErr w:type="gramEnd"/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新莊副都心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新莊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大陸工程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南港向陽段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台北市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松漢建設</w:t>
            </w:r>
            <w:proofErr w:type="gramEnd"/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新莊瓊泰路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新莊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永</w:t>
            </w: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陞</w:t>
            </w:r>
            <w:proofErr w:type="gramEnd"/>
            <w:r>
              <w:rPr>
                <w:rFonts w:ascii="Arial Black" w:hAnsi="Arial Black" w:cs="細明體" w:hint="eastAsia"/>
                <w:sz w:val="48"/>
                <w:szCs w:val="48"/>
              </w:rPr>
              <w:t>建設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文林北路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台北市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永</w:t>
            </w: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陞</w:t>
            </w:r>
            <w:proofErr w:type="gramEnd"/>
            <w:r>
              <w:rPr>
                <w:rFonts w:ascii="Arial Black" w:hAnsi="Arial Black" w:cs="細明體" w:hint="eastAsia"/>
                <w:sz w:val="48"/>
                <w:szCs w:val="48"/>
              </w:rPr>
              <w:t>建設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啟佳中和</w:t>
            </w:r>
            <w:proofErr w:type="gramEnd"/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中和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大陸工程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奧斯卡南京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台北市</w:t>
            </w:r>
          </w:p>
        </w:tc>
        <w:tc>
          <w:tcPr>
            <w:tcW w:w="2631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大陸工程</w:t>
            </w:r>
          </w:p>
        </w:tc>
      </w:tr>
      <w:tr w:rsidR="009A0EAB" w:rsidTr="002E4A39">
        <w:tc>
          <w:tcPr>
            <w:tcW w:w="3227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proofErr w:type="gramStart"/>
            <w:r>
              <w:rPr>
                <w:rFonts w:ascii="Arial Black" w:hAnsi="Arial Black" w:cs="細明體" w:hint="eastAsia"/>
                <w:sz w:val="48"/>
                <w:szCs w:val="48"/>
              </w:rPr>
              <w:t>琢</w:t>
            </w:r>
            <w:proofErr w:type="gramEnd"/>
            <w:r>
              <w:rPr>
                <w:rFonts w:ascii="Arial Black" w:hAnsi="Arial Black" w:cs="細明體" w:hint="eastAsia"/>
                <w:sz w:val="48"/>
                <w:szCs w:val="48"/>
              </w:rPr>
              <w:t>青</w:t>
            </w:r>
          </w:p>
        </w:tc>
        <w:tc>
          <w:tcPr>
            <w:tcW w:w="2410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9A0EAB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新店</w:t>
            </w:r>
          </w:p>
        </w:tc>
        <w:tc>
          <w:tcPr>
            <w:tcW w:w="2631" w:type="dxa"/>
          </w:tcPr>
          <w:p w:rsidR="002E4A39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大陸工程</w:t>
            </w:r>
          </w:p>
        </w:tc>
      </w:tr>
      <w:tr w:rsidR="002E4A39" w:rsidTr="002E4A39">
        <w:tc>
          <w:tcPr>
            <w:tcW w:w="3227" w:type="dxa"/>
          </w:tcPr>
          <w:p w:rsidR="002E4A39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北門街</w:t>
            </w:r>
          </w:p>
        </w:tc>
        <w:tc>
          <w:tcPr>
            <w:tcW w:w="2410" w:type="dxa"/>
          </w:tcPr>
          <w:p w:rsidR="002E4A39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淋浴拉門</w:t>
            </w:r>
          </w:p>
        </w:tc>
        <w:tc>
          <w:tcPr>
            <w:tcW w:w="2254" w:type="dxa"/>
          </w:tcPr>
          <w:p w:rsidR="002E4A39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板橋</w:t>
            </w:r>
          </w:p>
        </w:tc>
        <w:tc>
          <w:tcPr>
            <w:tcW w:w="2631" w:type="dxa"/>
          </w:tcPr>
          <w:p w:rsidR="002E4A39" w:rsidRDefault="002E4A39" w:rsidP="0040052D">
            <w:pPr>
              <w:rPr>
                <w:rFonts w:ascii="Arial Black" w:hAnsi="Arial Black" w:cs="細明體"/>
                <w:sz w:val="48"/>
                <w:szCs w:val="48"/>
              </w:rPr>
            </w:pPr>
            <w:r>
              <w:rPr>
                <w:rFonts w:ascii="Arial Black" w:hAnsi="Arial Black" w:cs="細明體" w:hint="eastAsia"/>
                <w:sz w:val="48"/>
                <w:szCs w:val="48"/>
              </w:rPr>
              <w:t>昇陽建設</w:t>
            </w:r>
          </w:p>
        </w:tc>
      </w:tr>
    </w:tbl>
    <w:p w:rsidR="0040052D" w:rsidRPr="0040052D" w:rsidRDefault="0040052D" w:rsidP="0040052D">
      <w:pPr>
        <w:rPr>
          <w:rFonts w:ascii="Arial Black" w:hAnsi="Arial Black" w:cs="細明體"/>
          <w:sz w:val="48"/>
          <w:szCs w:val="48"/>
        </w:rPr>
      </w:pPr>
    </w:p>
    <w:p w:rsidR="0040052D" w:rsidRPr="0040052D" w:rsidRDefault="0040052D" w:rsidP="0040052D">
      <w:pPr>
        <w:rPr>
          <w:rFonts w:ascii="Arial Black" w:hAnsi="Arial Black" w:cs="細明體"/>
          <w:sz w:val="48"/>
          <w:szCs w:val="48"/>
        </w:rPr>
      </w:pPr>
    </w:p>
    <w:p w:rsidR="009A0EAB" w:rsidRPr="0040052D" w:rsidRDefault="009A0EAB" w:rsidP="0040052D">
      <w:pPr>
        <w:rPr>
          <w:rFonts w:ascii="Arial Black" w:hAnsi="Arial Black" w:cs="Malgun Gothic Semilight"/>
          <w:sz w:val="48"/>
          <w:szCs w:val="48"/>
        </w:rPr>
      </w:pPr>
      <w:bookmarkStart w:id="0" w:name="_GoBack"/>
      <w:bookmarkEnd w:id="0"/>
    </w:p>
    <w:p w:rsidR="0040052D" w:rsidRPr="0040052D" w:rsidRDefault="006306DE" w:rsidP="0040052D">
      <w:pPr>
        <w:rPr>
          <w:rFonts w:ascii="Arial Black" w:hAnsi="Arial Black" w:cs="細明體"/>
          <w:sz w:val="48"/>
          <w:szCs w:val="48"/>
        </w:rPr>
      </w:pPr>
      <w:r>
        <w:rPr>
          <w:rFonts w:ascii="Arial Black" w:hAnsi="Arial Black" w:cs="細明體" w:hint="eastAsia"/>
          <w:sz w:val="48"/>
          <w:szCs w:val="48"/>
        </w:rPr>
        <w:lastRenderedPageBreak/>
        <w:t>4.</w:t>
      </w:r>
      <w:r w:rsidR="0040052D">
        <w:rPr>
          <w:rFonts w:ascii="Arial Black" w:hAnsi="Arial Black" w:cs="細明體" w:hint="eastAsia"/>
          <w:sz w:val="48"/>
          <w:szCs w:val="48"/>
        </w:rPr>
        <w:t xml:space="preserve"> </w:t>
      </w:r>
      <w:r w:rsidR="0040052D" w:rsidRPr="0040052D">
        <w:rPr>
          <w:rFonts w:ascii="Arial Black" w:eastAsia="MS UI Gothic" w:hAnsi="Arial Black" w:cs="細明體"/>
          <w:sz w:val="48"/>
          <w:szCs w:val="48"/>
        </w:rPr>
        <w:t>公司執照</w:t>
      </w:r>
    </w:p>
    <w:p w:rsidR="0040052D" w:rsidRDefault="000414D5" w:rsidP="0040052D">
      <w:pPr>
        <w:rPr>
          <w:rFonts w:ascii="Arial Black" w:hAnsi="Arial Black" w:cs="細明體"/>
          <w:sz w:val="48"/>
          <w:szCs w:val="48"/>
        </w:rPr>
      </w:pPr>
      <w:r>
        <w:rPr>
          <w:rFonts w:ascii="Arial Black" w:hAnsi="Arial Black" w:cs="細明體"/>
          <w:sz w:val="48"/>
          <w:szCs w:val="48"/>
        </w:rPr>
        <w:pict>
          <v:shape id="_x0000_i1026" type="#_x0000_t75" style="width:522.75pt;height:697.5pt">
            <v:imagedata r:id="rId10" o:title="S__69009417"/>
          </v:shape>
        </w:pict>
      </w:r>
    </w:p>
    <w:p w:rsidR="009A0EAB" w:rsidRPr="0040052D" w:rsidRDefault="009A0EAB" w:rsidP="0040052D">
      <w:pPr>
        <w:rPr>
          <w:rFonts w:ascii="Arial Black" w:hAnsi="Arial Black" w:cs="細明體"/>
          <w:sz w:val="48"/>
          <w:szCs w:val="48"/>
        </w:rPr>
      </w:pPr>
    </w:p>
    <w:p w:rsidR="0040052D" w:rsidRPr="009A0EAB" w:rsidRDefault="000414D5" w:rsidP="006306DE">
      <w:pPr>
        <w:rPr>
          <w:rFonts w:ascii="Arial Black" w:hAnsi="Arial Black" w:cs="細明體"/>
          <w:sz w:val="48"/>
          <w:szCs w:val="48"/>
        </w:rPr>
      </w:pPr>
      <w:r>
        <w:rPr>
          <w:rFonts w:ascii="Arial Black" w:hAnsi="Arial Black" w:cs="細明體"/>
          <w:sz w:val="48"/>
          <w:szCs w:val="48"/>
        </w:rPr>
        <w:pict>
          <v:shape id="_x0000_i1027" type="#_x0000_t75" style="width:522.75pt;height:697.5pt">
            <v:imagedata r:id="rId11" o:title="S__69009416"/>
          </v:shape>
        </w:pict>
      </w:r>
    </w:p>
    <w:sectPr w:rsidR="0040052D" w:rsidRPr="009A0EAB" w:rsidSect="004047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7F4" w:rsidRDefault="00C527F4" w:rsidP="000414D5">
      <w:r>
        <w:separator/>
      </w:r>
    </w:p>
  </w:endnote>
  <w:endnote w:type="continuationSeparator" w:id="0">
    <w:p w:rsidR="00C527F4" w:rsidRDefault="00C527F4" w:rsidP="0004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7F4" w:rsidRDefault="00C527F4" w:rsidP="000414D5">
      <w:r>
        <w:separator/>
      </w:r>
    </w:p>
  </w:footnote>
  <w:footnote w:type="continuationSeparator" w:id="0">
    <w:p w:rsidR="00C527F4" w:rsidRDefault="00C527F4" w:rsidP="00041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699"/>
    <w:multiLevelType w:val="hybridMultilevel"/>
    <w:tmpl w:val="F66AD402"/>
    <w:lvl w:ilvl="0" w:tplc="69EACFF2">
      <w:start w:val="8"/>
      <w:numFmt w:val="decimal"/>
      <w:lvlText w:val="%1."/>
      <w:lvlJc w:val="left"/>
      <w:pPr>
        <w:ind w:left="720" w:hanging="720"/>
      </w:pPr>
      <w:rPr>
        <w:rFonts w:eastAsia="細明體"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C47D7F"/>
    <w:multiLevelType w:val="hybridMultilevel"/>
    <w:tmpl w:val="2208084A"/>
    <w:lvl w:ilvl="0" w:tplc="CACEEC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7D2EE2"/>
    <w:multiLevelType w:val="hybridMultilevel"/>
    <w:tmpl w:val="9F0C30AE"/>
    <w:lvl w:ilvl="0" w:tplc="A64C4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C5"/>
    <w:rsid w:val="00001480"/>
    <w:rsid w:val="000414D5"/>
    <w:rsid w:val="00230D27"/>
    <w:rsid w:val="002E4A39"/>
    <w:rsid w:val="00337BB2"/>
    <w:rsid w:val="0040052D"/>
    <w:rsid w:val="0040470B"/>
    <w:rsid w:val="004B4C31"/>
    <w:rsid w:val="005176DE"/>
    <w:rsid w:val="006306DE"/>
    <w:rsid w:val="007740C5"/>
    <w:rsid w:val="00782B3C"/>
    <w:rsid w:val="009A0EAB"/>
    <w:rsid w:val="00A0597E"/>
    <w:rsid w:val="00B411D9"/>
    <w:rsid w:val="00C527F4"/>
    <w:rsid w:val="00CE26BA"/>
    <w:rsid w:val="00E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52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0052D"/>
    <w:pPr>
      <w:ind w:leftChars="200" w:left="480"/>
    </w:pPr>
  </w:style>
  <w:style w:type="table" w:styleId="a5">
    <w:name w:val="Table Grid"/>
    <w:basedOn w:val="a1"/>
    <w:uiPriority w:val="59"/>
    <w:rsid w:val="00517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414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414D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414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414D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52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0052D"/>
    <w:pPr>
      <w:ind w:leftChars="200" w:left="480"/>
    </w:pPr>
  </w:style>
  <w:style w:type="table" w:styleId="a5">
    <w:name w:val="Table Grid"/>
    <w:basedOn w:val="a1"/>
    <w:uiPriority w:val="59"/>
    <w:rsid w:val="00517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414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414D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414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414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28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933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52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41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3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3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643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84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757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41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774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82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806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46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46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3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0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294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8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195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98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62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49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38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368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53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50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0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7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25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091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F586A-F8F1-451D-B486-8CE7EE3B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7</cp:revision>
  <cp:lastPrinted>2018-07-01T10:24:00Z</cp:lastPrinted>
  <dcterms:created xsi:type="dcterms:W3CDTF">2018-06-28T11:55:00Z</dcterms:created>
  <dcterms:modified xsi:type="dcterms:W3CDTF">2018-07-01T10:24:00Z</dcterms:modified>
</cp:coreProperties>
</file>