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90B31" w14:textId="13BF7AEA" w:rsidR="00F97D0E" w:rsidRDefault="003E2420" w:rsidP="003E2420">
      <w:pPr>
        <w:spacing w:line="240" w:lineRule="auto"/>
      </w:pPr>
      <w:r>
        <w:t>In the Events Log, there are certain things that are recorded based on the events that happen throughout a certain shift. Each of the descriptions below describe what to</w:t>
      </w:r>
      <w:r>
        <w:t xml:space="preserve"> </w:t>
      </w:r>
      <w:r>
        <w:t>do and where to put certain information. A current form of the events log is always kept o</w:t>
      </w:r>
      <w:r>
        <w:t>n</w:t>
      </w:r>
      <w:r>
        <w:t xml:space="preserve"> the</w:t>
      </w:r>
      <w:r>
        <w:t xml:space="preserve"> ED</w:t>
      </w:r>
      <w:r>
        <w:t xml:space="preserve"> Teams channel under "Shared" so anyone who has access to the channel can modify it.</w:t>
      </w:r>
    </w:p>
    <w:p w14:paraId="3E4CE288" w14:textId="221200A0" w:rsidR="00965540" w:rsidRDefault="003E2420" w:rsidP="00965540">
      <w:pPr>
        <w:pStyle w:val="ListParagraph"/>
        <w:numPr>
          <w:ilvl w:val="0"/>
          <w:numId w:val="3"/>
        </w:numPr>
        <w:spacing w:line="240" w:lineRule="auto"/>
      </w:pPr>
      <w:r>
        <w:t>Roster - This area should be filled out with the Day and Night shift personnel</w:t>
      </w:r>
      <w:r w:rsidR="00965540">
        <w:t xml:space="preserve"> </w:t>
      </w:r>
      <w:r>
        <w:t>working to include the 4A's and the 4N's pulling shifts at RAF Mildenhall.</w:t>
      </w:r>
      <w:r w:rsidR="00965540">
        <w:rPr>
          <w:noProof/>
        </w:rPr>
        <w:drawing>
          <wp:inline distT="0" distB="0" distL="0" distR="0" wp14:anchorId="27AEADC1" wp14:editId="4B4D8E08">
            <wp:extent cx="5731510" cy="1400175"/>
            <wp:effectExtent l="0" t="0" r="2540" b="9525"/>
            <wp:docPr id="176008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84436" name="Picture 17600844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1F8A" w14:textId="271EEC7C" w:rsidR="00965540" w:rsidRDefault="003E2420" w:rsidP="00965540">
      <w:pPr>
        <w:pStyle w:val="ListParagraph"/>
        <w:numPr>
          <w:ilvl w:val="0"/>
          <w:numId w:val="3"/>
        </w:numPr>
        <w:spacing w:line="240" w:lineRule="auto"/>
      </w:pPr>
      <w:r>
        <w:t xml:space="preserve">Patient Statistics - This area is filled with </w:t>
      </w:r>
      <w:proofErr w:type="gramStart"/>
      <w:r>
        <w:t>particular statistics</w:t>
      </w:r>
      <w:proofErr w:type="gramEnd"/>
      <w:r>
        <w:t xml:space="preserve"> over a </w:t>
      </w:r>
      <w:proofErr w:type="gramStart"/>
      <w:r>
        <w:t>24 hour</w:t>
      </w:r>
      <w:proofErr w:type="gramEnd"/>
      <w:r>
        <w:t xml:space="preserve"> period (two shifts). To get the </w:t>
      </w:r>
      <w:r>
        <w:t>relevant</w:t>
      </w:r>
      <w:r>
        <w:t xml:space="preserve"> information, you may have to pull the "Discern Report"</w:t>
      </w:r>
      <w:r w:rsidR="00965540">
        <w:t xml:space="preserve"> </w:t>
      </w:r>
      <w:r>
        <w:t>from Genesis.</w:t>
      </w:r>
      <w:r w:rsidR="00965540">
        <w:t xml:space="preserve"> </w:t>
      </w:r>
    </w:p>
    <w:p w14:paraId="7546E835" w14:textId="24CA2834" w:rsidR="003E2420" w:rsidRDefault="00965540" w:rsidP="00965540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16972242" wp14:editId="34F80BF0">
            <wp:extent cx="4744112" cy="2791215"/>
            <wp:effectExtent l="0" t="0" r="0" b="9525"/>
            <wp:docPr id="933359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59556" name="Picture 9333595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D6D8" w14:textId="7CDBD720" w:rsidR="003E2420" w:rsidRDefault="003E2420" w:rsidP="00965540">
      <w:pPr>
        <w:pStyle w:val="ListParagraph"/>
        <w:numPr>
          <w:ilvl w:val="0"/>
          <w:numId w:val="3"/>
        </w:numPr>
        <w:spacing w:line="240" w:lineRule="auto"/>
      </w:pPr>
      <w:r>
        <w:t>Reportable Events - This area is for any changes that effect the ED directly or indirectly. It is also used for reminde</w:t>
      </w:r>
      <w:r>
        <w:t>rs,</w:t>
      </w:r>
      <w:r>
        <w:t xml:space="preserve"> changes, important base events, or anything else that the Shift Lead deems important enough to put in.</w:t>
      </w:r>
    </w:p>
    <w:p w14:paraId="3D7CEEA4" w14:textId="68D948EB" w:rsidR="00965540" w:rsidRDefault="00965540" w:rsidP="00965540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72CF49B1" wp14:editId="1C0CA6E6">
            <wp:extent cx="5731510" cy="1538605"/>
            <wp:effectExtent l="0" t="0" r="2540" b="4445"/>
            <wp:docPr id="1322244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4036" name="Picture 13222440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D992" w14:textId="7FBBB406" w:rsidR="003E2420" w:rsidRDefault="003E2420" w:rsidP="00965540">
      <w:pPr>
        <w:pStyle w:val="ListParagraph"/>
        <w:numPr>
          <w:ilvl w:val="0"/>
          <w:numId w:val="3"/>
        </w:numPr>
        <w:spacing w:line="240" w:lineRule="auto"/>
      </w:pPr>
      <w:r>
        <w:t>PRP - This section is used for tracking the specific PRP/</w:t>
      </w:r>
      <w:proofErr w:type="spellStart"/>
      <w:r>
        <w:t>AUoF</w:t>
      </w:r>
      <w:proofErr w:type="spellEnd"/>
      <w:r>
        <w:t xml:space="preserve"> patients that are seen in the </w:t>
      </w:r>
      <w:proofErr w:type="gramStart"/>
      <w:r>
        <w:t>24 hour</w:t>
      </w:r>
      <w:proofErr w:type="gramEnd"/>
      <w:r>
        <w:t xml:space="preserve"> period. This allows us to reca</w:t>
      </w:r>
      <w:r>
        <w:t>ll</w:t>
      </w:r>
      <w:r>
        <w:t xml:space="preserve"> a specific patient for record keeping purposes.</w:t>
      </w:r>
    </w:p>
    <w:p w14:paraId="314002E4" w14:textId="4647F0D8" w:rsidR="00965540" w:rsidRDefault="00965540" w:rsidP="00965540">
      <w:pPr>
        <w:pStyle w:val="ListParagraph"/>
        <w:spacing w:line="240" w:lineRule="auto"/>
      </w:pPr>
      <w:r>
        <w:rPr>
          <w:noProof/>
        </w:rPr>
        <w:lastRenderedPageBreak/>
        <w:drawing>
          <wp:inline distT="0" distB="0" distL="0" distR="0" wp14:anchorId="50EF6768" wp14:editId="509627C4">
            <wp:extent cx="5731510" cy="1224915"/>
            <wp:effectExtent l="0" t="0" r="2540" b="0"/>
            <wp:docPr id="790513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13457" name="Picture 7905134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03A9" w14:textId="16CE6BB4" w:rsidR="003E2420" w:rsidRDefault="003E2420" w:rsidP="00965540">
      <w:pPr>
        <w:pStyle w:val="ListParagraph"/>
        <w:numPr>
          <w:ilvl w:val="0"/>
          <w:numId w:val="3"/>
        </w:numPr>
        <w:spacing w:line="240" w:lineRule="auto"/>
      </w:pPr>
      <w:r>
        <w:t>Admissions - This section tracks any admissions that go to a different unit in the RAF Lakenheath Hospital. This section does NOT inclu</w:t>
      </w:r>
      <w:r>
        <w:t>de</w:t>
      </w:r>
      <w:r>
        <w:t xml:space="preserve"> transfers</w:t>
      </w:r>
      <w:r>
        <w:t>.</w:t>
      </w:r>
    </w:p>
    <w:p w14:paraId="780945F9" w14:textId="09DDA473" w:rsidR="00965540" w:rsidRDefault="00965540" w:rsidP="00965540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16FA8A99" wp14:editId="57DB0FED">
            <wp:extent cx="5731510" cy="574040"/>
            <wp:effectExtent l="0" t="0" r="2540" b="0"/>
            <wp:docPr id="663895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95520" name="Picture 6638955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4727" w14:textId="3EC49D18" w:rsidR="003E2420" w:rsidRDefault="003E2420" w:rsidP="00965540">
      <w:pPr>
        <w:pStyle w:val="ListParagraph"/>
        <w:numPr>
          <w:ilvl w:val="0"/>
          <w:numId w:val="3"/>
        </w:numPr>
        <w:spacing w:line="240" w:lineRule="auto"/>
      </w:pPr>
      <w:r w:rsidRPr="003E2420">
        <w:t>Ambulance Run/Rapid Response - This section tracks any 911 responses on base along with RRT and Code Blue Responses in the Hospital itself</w:t>
      </w:r>
      <w:r>
        <w:t>.</w:t>
      </w:r>
    </w:p>
    <w:p w14:paraId="0FA8189B" w14:textId="2C2C30FA" w:rsidR="00965540" w:rsidRDefault="00965540" w:rsidP="00965540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365F9F3E" wp14:editId="406D6119">
            <wp:extent cx="5731510" cy="800735"/>
            <wp:effectExtent l="0" t="0" r="2540" b="0"/>
            <wp:docPr id="356190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90000" name="Picture 3561900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EB00" w14:textId="7C6FDE90" w:rsidR="003E2420" w:rsidRDefault="003E2420" w:rsidP="00965540">
      <w:pPr>
        <w:pStyle w:val="ListParagraph"/>
        <w:numPr>
          <w:ilvl w:val="0"/>
          <w:numId w:val="3"/>
        </w:numPr>
        <w:spacing w:line="240" w:lineRule="auto"/>
      </w:pPr>
      <w:r>
        <w:t>Transfers - This section tracks any transfers that are taken to an outside facility, whether they are transferred by the RAF Lakenheath ambulance or the NHS system it is recorded here.</w:t>
      </w:r>
    </w:p>
    <w:p w14:paraId="1D5C63DD" w14:textId="6DE0ADB7" w:rsidR="00965540" w:rsidRDefault="00965540" w:rsidP="00965540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5F75411C" wp14:editId="25C0EA8B">
            <wp:extent cx="5731510" cy="673735"/>
            <wp:effectExtent l="0" t="0" r="2540" b="0"/>
            <wp:docPr id="2098615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15587" name="Picture 20986155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7C54" w14:textId="5449820A" w:rsidR="003E2420" w:rsidRDefault="003E2420" w:rsidP="00965540">
      <w:pPr>
        <w:pStyle w:val="ListParagraph"/>
        <w:numPr>
          <w:ilvl w:val="0"/>
          <w:numId w:val="3"/>
        </w:numPr>
        <w:spacing w:line="240" w:lineRule="auto"/>
      </w:pPr>
      <w:r>
        <w:t>Flightline Response/IFE/GRE - This tracks our activity on the flightline in response to incidents on the flightline to include In-Flight Emergencies or Ground Emergencies.</w:t>
      </w:r>
    </w:p>
    <w:p w14:paraId="19F12C9F" w14:textId="342E6567" w:rsidR="00965540" w:rsidRDefault="00965540" w:rsidP="00965540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72F4E8F2" wp14:editId="17694063">
            <wp:extent cx="5731510" cy="558800"/>
            <wp:effectExtent l="0" t="0" r="2540" b="0"/>
            <wp:docPr id="1403782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82308" name="Picture 14037823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6A9C" w14:textId="281CECE6" w:rsidR="003E2420" w:rsidRDefault="003E2420" w:rsidP="00965540">
      <w:pPr>
        <w:pStyle w:val="ListParagraph"/>
        <w:numPr>
          <w:ilvl w:val="0"/>
          <w:numId w:val="3"/>
        </w:numPr>
        <w:spacing w:line="240" w:lineRule="auto"/>
      </w:pPr>
      <w:r w:rsidRPr="003E2420">
        <w:t xml:space="preserve">FLY - This tracks the patients we have in a </w:t>
      </w:r>
      <w:proofErr w:type="gramStart"/>
      <w:r w:rsidRPr="003E2420">
        <w:t>24 hour</w:t>
      </w:r>
      <w:proofErr w:type="gramEnd"/>
      <w:r w:rsidRPr="003E2420">
        <w:t xml:space="preserve"> period that have a FLY classification.</w:t>
      </w:r>
    </w:p>
    <w:p w14:paraId="60D36029" w14:textId="2D4C6407" w:rsidR="00965540" w:rsidRDefault="00965540" w:rsidP="00965540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66A627CC" wp14:editId="10F6C333">
            <wp:extent cx="5731510" cy="564515"/>
            <wp:effectExtent l="0" t="0" r="2540" b="6985"/>
            <wp:docPr id="19495063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06348" name="Picture 19495063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BF78" w14:textId="0B9BFE46" w:rsidR="003E2420" w:rsidRDefault="003E2420" w:rsidP="0051066A">
      <w:pPr>
        <w:pStyle w:val="ListParagraph"/>
        <w:numPr>
          <w:ilvl w:val="0"/>
          <w:numId w:val="3"/>
        </w:numPr>
        <w:spacing w:line="240" w:lineRule="auto"/>
      </w:pPr>
      <w:r>
        <w:t>AMA/LWOB - This section tracks the patients who have left before being seen by the doctor (LWOB), left against medical advice (AMA), or charts that were entered in error.</w:t>
      </w:r>
    </w:p>
    <w:p w14:paraId="23F86734" w14:textId="17B0CED9" w:rsidR="0051066A" w:rsidRDefault="0051066A" w:rsidP="0051066A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74FC1606" wp14:editId="7E3AD716">
            <wp:extent cx="5731510" cy="749300"/>
            <wp:effectExtent l="0" t="0" r="2540" b="0"/>
            <wp:docPr id="467780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80009" name="Picture 4677800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095D" w14:textId="77777777" w:rsidR="0051066A" w:rsidRDefault="003E2420" w:rsidP="0051066A">
      <w:pPr>
        <w:pStyle w:val="ListParagraph"/>
        <w:numPr>
          <w:ilvl w:val="0"/>
          <w:numId w:val="3"/>
        </w:numPr>
        <w:spacing w:line="240" w:lineRule="auto"/>
      </w:pPr>
      <w:r>
        <w:t>Universal Protocol &amp; Informed Consent - This section tracks any procedures that have required the signing of consent forms in the ED. Sometime</w:t>
      </w:r>
      <w:r>
        <w:t>s</w:t>
      </w:r>
      <w:r>
        <w:t xml:space="preserve"> the forms may be required by a different unit BEFORE the patients move, but this instance should be recorded as well as the forms were still</w:t>
      </w:r>
      <w:r>
        <w:t xml:space="preserve"> </w:t>
      </w:r>
      <w:r>
        <w:t>signed IN the ED.</w:t>
      </w:r>
    </w:p>
    <w:p w14:paraId="5315C563" w14:textId="31FC29E5" w:rsidR="0051066A" w:rsidRDefault="0051066A" w:rsidP="0051066A">
      <w:pPr>
        <w:pStyle w:val="ListParagraph"/>
        <w:spacing w:line="240" w:lineRule="auto"/>
      </w:pPr>
      <w:r>
        <w:rPr>
          <w:noProof/>
        </w:rPr>
        <w:lastRenderedPageBreak/>
        <w:drawing>
          <wp:inline distT="0" distB="0" distL="0" distR="0" wp14:anchorId="481B59AB" wp14:editId="762DEE4B">
            <wp:extent cx="5731510" cy="570230"/>
            <wp:effectExtent l="0" t="0" r="2540" b="1270"/>
            <wp:docPr id="7829018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01854" name="Picture 7829018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1BF3" w14:textId="19F4F7F7" w:rsidR="003E2420" w:rsidRDefault="003E2420" w:rsidP="0051066A">
      <w:pPr>
        <w:pStyle w:val="ListParagraph"/>
        <w:numPr>
          <w:ilvl w:val="0"/>
          <w:numId w:val="3"/>
        </w:numPr>
        <w:spacing w:line="240" w:lineRule="auto"/>
      </w:pPr>
      <w:r>
        <w:t xml:space="preserve">Matrices Completed - This section tracks if we had to complete any Notification Matrices on the transfer of </w:t>
      </w:r>
      <w:proofErr w:type="gramStart"/>
      <w:r>
        <w:t>Active Duty</w:t>
      </w:r>
      <w:proofErr w:type="gramEnd"/>
      <w:r>
        <w:t xml:space="preserve"> Members out of th</w:t>
      </w:r>
      <w:r>
        <w:t>e</w:t>
      </w:r>
      <w:r>
        <w:t xml:space="preserve"> hospital.</w:t>
      </w:r>
    </w:p>
    <w:p w14:paraId="4CC0C290" w14:textId="538F6C05" w:rsidR="0051066A" w:rsidRDefault="0051066A" w:rsidP="0051066A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402FE936" wp14:editId="5153E829">
            <wp:extent cx="5731510" cy="663575"/>
            <wp:effectExtent l="0" t="0" r="2540" b="3175"/>
            <wp:docPr id="16656873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87371" name="Picture 16656873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AF61" w14:textId="23C6D91E" w:rsidR="003E2420" w:rsidRDefault="003E2420" w:rsidP="0051066A">
      <w:pPr>
        <w:pStyle w:val="ListParagraph"/>
        <w:numPr>
          <w:ilvl w:val="0"/>
          <w:numId w:val="3"/>
        </w:numPr>
        <w:spacing w:line="240" w:lineRule="auto"/>
      </w:pPr>
      <w:r>
        <w:t xml:space="preserve">Daily/Room Checks - This section is a checklist of items that need to be function checked and signed off during the shift. The Room checks </w:t>
      </w:r>
      <w:r>
        <w:t>assign</w:t>
      </w:r>
      <w:r>
        <w:t xml:space="preserve"> an </w:t>
      </w:r>
      <w:r>
        <w:t>individual</w:t>
      </w:r>
      <w:r>
        <w:t xml:space="preserve"> to take care of a room.</w:t>
      </w:r>
    </w:p>
    <w:p w14:paraId="2A874DF7" w14:textId="7B51F066" w:rsidR="0051066A" w:rsidRDefault="0051066A" w:rsidP="0051066A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11806DF2" wp14:editId="23CDDB46">
            <wp:extent cx="5344271" cy="4201111"/>
            <wp:effectExtent l="0" t="0" r="8890" b="9525"/>
            <wp:docPr id="18586621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62124" name="Picture 18586621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C35C" w14:textId="77777777" w:rsidR="003E2420" w:rsidRDefault="003E2420" w:rsidP="003E2420">
      <w:pPr>
        <w:spacing w:line="240" w:lineRule="auto"/>
      </w:pPr>
    </w:p>
    <w:sectPr w:rsidR="003E2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B5D9B"/>
    <w:multiLevelType w:val="hybridMultilevel"/>
    <w:tmpl w:val="4D203062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57414F"/>
    <w:multiLevelType w:val="hybridMultilevel"/>
    <w:tmpl w:val="47F612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A0728"/>
    <w:multiLevelType w:val="hybridMultilevel"/>
    <w:tmpl w:val="F10039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482196">
    <w:abstractNumId w:val="2"/>
  </w:num>
  <w:num w:numId="2" w16cid:durableId="79916500">
    <w:abstractNumId w:val="0"/>
  </w:num>
  <w:num w:numId="3" w16cid:durableId="1357270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20"/>
    <w:rsid w:val="003E2420"/>
    <w:rsid w:val="0051066A"/>
    <w:rsid w:val="0083136D"/>
    <w:rsid w:val="00965540"/>
    <w:rsid w:val="00CB7295"/>
    <w:rsid w:val="00F9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DF9D8"/>
  <w15:chartTrackingRefBased/>
  <w15:docId w15:val="{82F89610-065C-422C-8B11-39B5C135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Keoni Broad</dc:creator>
  <cp:keywords/>
  <dc:description/>
  <cp:lastModifiedBy>Keoni Broad</cp:lastModifiedBy>
  <cp:revision>1</cp:revision>
  <dcterms:created xsi:type="dcterms:W3CDTF">2026-06-12T21:27:00Z</dcterms:created>
  <dcterms:modified xsi:type="dcterms:W3CDTF">2026-06-12T21:50:00Z</dcterms:modified>
</cp:coreProperties>
</file>