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B9" w:rsidRPr="00B577DD" w:rsidRDefault="00B577DD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Module 2 WEB</w:t>
      </w:r>
      <w:bookmarkStart w:id="0" w:name="_GoBack"/>
      <w:bookmarkEnd w:id="0"/>
    </w:p>
    <w:p w:rsidR="007770B9" w:rsidRPr="00B577DD" w:rsidRDefault="00B577DD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Quản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Khu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nghỉ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dưỡng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Furama</w:t>
      </w:r>
      <w:proofErr w:type="spellEnd"/>
    </w:p>
    <w:p w:rsidR="007770B9" w:rsidRPr="00B577DD" w:rsidRDefault="007770B9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</w:p>
    <w:p w:rsidR="007770B9" w:rsidRPr="00B577DD" w:rsidRDefault="00B577DD">
      <w:pPr>
        <w:pStyle w:val="Heading1"/>
        <w:numPr>
          <w:ilvl w:val="0"/>
          <w:numId w:val="8"/>
        </w:numPr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hAnsiTheme="minorHAnsi" w:cstheme="minorHAnsi"/>
          <w:sz w:val="28"/>
          <w:szCs w:val="28"/>
        </w:rPr>
        <w:t>Mục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đích</w:t>
      </w:r>
      <w:proofErr w:type="spellEnd"/>
    </w:p>
    <w:p w:rsidR="007770B9" w:rsidRPr="00B577DD" w:rsidRDefault="00B577DD">
      <w:pPr>
        <w:spacing w:before="280" w:after="280" w:line="240" w:lineRule="auto"/>
        <w:ind w:firstLine="567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proofErr w:type="gram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Học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viên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những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kiến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thức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đã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học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ở module 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>2</w:t>
      </w:r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viết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ứng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Customer, Employees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khu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nghỉ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dưỡng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Furama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.</w:t>
      </w:r>
      <w:proofErr w:type="gramEnd"/>
    </w:p>
    <w:p w:rsidR="007770B9" w:rsidRPr="00B577DD" w:rsidRDefault="00B577DD">
      <w:pPr>
        <w:pStyle w:val="Heading1"/>
        <w:numPr>
          <w:ilvl w:val="0"/>
          <w:numId w:val="8"/>
        </w:numPr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nghệ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dùng</w:t>
      </w:r>
      <w:proofErr w:type="spellEnd"/>
    </w:p>
    <w:p w:rsidR="007770B9" w:rsidRPr="00B577DD" w:rsidRDefault="00B577DD">
      <w:pPr>
        <w:spacing w:before="280" w:after="28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Sau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khi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kết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thúc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khóa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bài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tập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,</w:t>
      </w:r>
      <w:proofErr w:type="gram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học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viên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nắm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kiến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thức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>sau</w:t>
      </w:r>
      <w:proofErr w:type="spellEnd"/>
      <w:r w:rsidRPr="00B577D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: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B577DD">
        <w:rPr>
          <w:rFonts w:asciiTheme="minorHAnsi" w:eastAsia="Times New Roman" w:hAnsiTheme="minorHAnsi" w:cstheme="minorHAnsi"/>
          <w:b/>
          <w:sz w:val="28"/>
          <w:szCs w:val="28"/>
        </w:rPr>
        <w:t>Spring Boot</w:t>
      </w:r>
    </w:p>
    <w:tbl>
      <w:tblPr>
        <w:tblStyle w:val="a1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7770B9" w:rsidRPr="00B577DD">
        <w:trPr>
          <w:trHeight w:val="100"/>
        </w:trPr>
        <w:tc>
          <w:tcPr>
            <w:tcW w:w="7371" w:type="dxa"/>
          </w:tcPr>
          <w:p w:rsidR="007770B9" w:rsidRPr="00B577DD" w:rsidRDefault="00B5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B577D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Spring Security </w:t>
            </w:r>
          </w:p>
        </w:tc>
      </w:tr>
      <w:tr w:rsidR="007770B9" w:rsidRPr="00B577DD">
        <w:trPr>
          <w:trHeight w:val="100"/>
        </w:trPr>
        <w:tc>
          <w:tcPr>
            <w:tcW w:w="7371" w:type="dxa"/>
          </w:tcPr>
          <w:p w:rsidR="007770B9" w:rsidRPr="00B577DD" w:rsidRDefault="00B5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B577DD">
              <w:rPr>
                <w:rFonts w:asciiTheme="minorHAnsi" w:eastAsia="Times New Roman" w:hAnsiTheme="minorHAnsi" w:cstheme="minorHAnsi"/>
                <w:sz w:val="28"/>
                <w:szCs w:val="28"/>
              </w:rPr>
              <w:t>Spring MVC</w:t>
            </w:r>
          </w:p>
        </w:tc>
      </w:tr>
      <w:tr w:rsidR="007770B9" w:rsidRPr="00B577DD">
        <w:trPr>
          <w:trHeight w:val="100"/>
        </w:trPr>
        <w:tc>
          <w:tcPr>
            <w:tcW w:w="7371" w:type="dxa"/>
          </w:tcPr>
          <w:p w:rsidR="007770B9" w:rsidRPr="00B577DD" w:rsidRDefault="00B577DD">
            <w:pPr>
              <w:spacing w:line="240" w:lineRule="auto"/>
              <w:ind w:firstLine="284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B577DD">
              <w:rPr>
                <w:rFonts w:asciiTheme="minorHAnsi" w:eastAsia="Times New Roman" w:hAnsiTheme="minorHAnsi" w:cstheme="minorHAnsi"/>
                <w:sz w:val="28"/>
                <w:szCs w:val="28"/>
              </w:rPr>
              <w:t>Spring JPA</w:t>
            </w:r>
          </w:p>
        </w:tc>
      </w:tr>
      <w:tr w:rsidR="007770B9" w:rsidRPr="00B577DD">
        <w:trPr>
          <w:trHeight w:val="100"/>
        </w:trPr>
        <w:tc>
          <w:tcPr>
            <w:tcW w:w="7371" w:type="dxa"/>
          </w:tcPr>
          <w:p w:rsidR="007770B9" w:rsidRPr="00B577DD" w:rsidRDefault="00B577DD">
            <w:pPr>
              <w:spacing w:line="240" w:lineRule="auto"/>
              <w:ind w:firstLine="284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spellStart"/>
            <w:r w:rsidRPr="00B577DD">
              <w:rPr>
                <w:rFonts w:asciiTheme="minorHAnsi" w:eastAsia="Times New Roman" w:hAnsiTheme="minorHAnsi" w:cstheme="minorHAnsi"/>
                <w:sz w:val="28"/>
                <w:szCs w:val="28"/>
              </w:rPr>
              <w:t>Thymeleaf</w:t>
            </w:r>
            <w:proofErr w:type="spellEnd"/>
          </w:p>
        </w:tc>
      </w:tr>
      <w:tr w:rsidR="007770B9" w:rsidRPr="00B577DD">
        <w:trPr>
          <w:trHeight w:val="100"/>
        </w:trPr>
        <w:tc>
          <w:tcPr>
            <w:tcW w:w="7371" w:type="dxa"/>
          </w:tcPr>
          <w:p w:rsidR="007770B9" w:rsidRPr="00B577DD" w:rsidRDefault="00B577DD">
            <w:pPr>
              <w:spacing w:line="240" w:lineRule="auto"/>
              <w:ind w:firstLine="284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B577DD">
              <w:rPr>
                <w:rFonts w:asciiTheme="minorHAnsi" w:eastAsia="Times New Roman" w:hAnsiTheme="minorHAnsi" w:cstheme="minorHAnsi"/>
                <w:sz w:val="28"/>
                <w:szCs w:val="28"/>
              </w:rPr>
              <w:t>Spring Session</w:t>
            </w:r>
          </w:p>
        </w:tc>
      </w:tr>
      <w:tr w:rsidR="007770B9" w:rsidRPr="00B577DD">
        <w:trPr>
          <w:trHeight w:val="100"/>
        </w:trPr>
        <w:tc>
          <w:tcPr>
            <w:tcW w:w="7371" w:type="dxa"/>
          </w:tcPr>
          <w:p w:rsidR="007770B9" w:rsidRPr="00B577DD" w:rsidRDefault="00B577DD">
            <w:pPr>
              <w:spacing w:line="240" w:lineRule="auto"/>
              <w:ind w:firstLine="284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B577DD">
              <w:rPr>
                <w:rFonts w:asciiTheme="minorHAnsi" w:eastAsia="Times New Roman" w:hAnsiTheme="minorHAnsi" w:cstheme="minorHAnsi"/>
                <w:sz w:val="28"/>
                <w:szCs w:val="28"/>
              </w:rPr>
              <w:t>Spring Validation</w:t>
            </w:r>
          </w:p>
        </w:tc>
      </w:tr>
    </w:tbl>
    <w:p w:rsidR="007770B9" w:rsidRPr="00B577DD" w:rsidRDefault="007770B9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7770B9" w:rsidRPr="00B577DD" w:rsidRDefault="00B577DD">
      <w:pPr>
        <w:pStyle w:val="Heading1"/>
        <w:numPr>
          <w:ilvl w:val="0"/>
          <w:numId w:val="8"/>
        </w:numPr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hAnsiTheme="minorHAnsi" w:cstheme="minorHAnsi"/>
          <w:sz w:val="28"/>
          <w:szCs w:val="28"/>
        </w:rPr>
        <w:t>Mô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tả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hệ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thống</w:t>
      </w:r>
      <w:proofErr w:type="spellEnd"/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Xây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dựng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hệ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thống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khu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nghỉ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dưỡng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Furama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thành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Đà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Nẵng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.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Hệ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thống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mô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tả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như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sau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:</w:t>
      </w:r>
    </w:p>
    <w:p w:rsidR="007770B9" w:rsidRPr="00B577DD" w:rsidRDefault="00B577DD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Khu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nghỉ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dưỡng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Furama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cung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cấp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Villa, House, Room. </w:t>
      </w:r>
    </w:p>
    <w:p w:rsidR="007770B9" w:rsidRPr="00B577DD" w:rsidRDefault="00B577DD">
      <w:pPr>
        <w:spacing w:before="280" w:after="280" w:line="240" w:lineRule="auto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Tất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cả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này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Tên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Diện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tích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</w:t>
      </w:r>
      <w:r w:rsidRPr="00B577DD">
        <w:rPr>
          <w:rFonts w:asciiTheme="minorHAnsi" w:eastAsia="Times New Roman" w:hAnsiTheme="minorHAnsi" w:cstheme="minorHAnsi"/>
          <w:sz w:val="26"/>
          <w:szCs w:val="26"/>
        </w:rPr>
        <w:t>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Chi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lượng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Kiểu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B577DD">
        <w:rPr>
          <w:rFonts w:asciiTheme="minorHAnsi" w:eastAsia="Times New Roman" w:hAnsiTheme="minorHAnsi" w:cstheme="minorHAnsi"/>
          <w:sz w:val="26"/>
          <w:szCs w:val="26"/>
        </w:rPr>
        <w:t>theo</w:t>
      </w:r>
      <w:proofErr w:type="spellEnd"/>
      <w:proofErr w:type="gram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năm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tháng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giờ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7770B9" w:rsidRPr="00B577DD" w:rsidRDefault="00B577DD">
      <w:pPr>
        <w:numPr>
          <w:ilvl w:val="0"/>
          <w:numId w:val="6"/>
        </w:numP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lastRenderedPageBreak/>
        <w:t>Riêng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Villa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Tiêu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chuẩn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phòng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Mô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tả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tiện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nghi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khác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Diện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tích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hồ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tầng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B577DD">
      <w:pPr>
        <w:numPr>
          <w:ilvl w:val="0"/>
          <w:numId w:val="6"/>
        </w:numPr>
        <w:spacing w:after="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Riêng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House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Tiêu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chuẩn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phòng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Mô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tả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tiện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nghi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khác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tầng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B577DD">
      <w:pPr>
        <w:numPr>
          <w:ilvl w:val="0"/>
          <w:numId w:val="6"/>
        </w:numPr>
        <w:spacing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Riêng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Phòng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miễn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kèm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Ngoài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ra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resort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còn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cung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cấp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kèm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như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massage, karaoke,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thức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ăn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nước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uống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proofErr w:type="gramStart"/>
      <w:r w:rsidRPr="00B577DD">
        <w:rPr>
          <w:rFonts w:asciiTheme="minorHAnsi" w:eastAsia="Times New Roman" w:hAnsiTheme="minorHAnsi" w:cstheme="minorHAnsi"/>
          <w:sz w:val="26"/>
          <w:szCs w:val="26"/>
        </w:rPr>
        <w:t>xe</w:t>
      </w:r>
      <w:proofErr w:type="spellEnd"/>
      <w:proofErr w:type="gram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di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chuyển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tham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quan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resort.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kèm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Tên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kèm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Đơn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vị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Giá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tiền</w:t>
      </w:r>
      <w:proofErr w:type="spellEnd"/>
    </w:p>
    <w:p w:rsidR="007770B9" w:rsidRPr="00B577DD" w:rsidRDefault="00B577DD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Hệ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thống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còn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phép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Employee resort.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 Employee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Họ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tên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Employee 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sinh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CMND,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ĐT, Email,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Trình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độ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Vị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lươ</w:t>
      </w:r>
      <w:r w:rsidRPr="00B577DD">
        <w:rPr>
          <w:rFonts w:asciiTheme="minorHAnsi" w:eastAsia="Times New Roman" w:hAnsiTheme="minorHAnsi" w:cstheme="minorHAnsi"/>
          <w:sz w:val="26"/>
          <w:szCs w:val="26"/>
        </w:rPr>
        <w:t>ng</w:t>
      </w:r>
      <w:proofErr w:type="spellEnd"/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Trình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độ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lưu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trữ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Trung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cấp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Cao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đẳng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học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sau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học</w:t>
      </w:r>
      <w:proofErr w:type="spellEnd"/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Vị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lưu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trữ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Lễ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tân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phục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chuyên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viên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giám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sát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giá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đốc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Mỗi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Employee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thuộc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một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bộ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phận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làm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việc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Hiện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resort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bộ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phận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: Sa</w:t>
      </w:r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le – Marketing,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Hành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Chính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Phục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B577DD">
      <w:pPr>
        <w:numPr>
          <w:ilvl w:val="0"/>
          <w:numId w:val="3"/>
        </w:num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Hệ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thống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phép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quản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Customer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đến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Furama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.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Customer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Họ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tên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Customer,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sinh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Giới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tính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CMND,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Điện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Thoại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Email,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Loại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</w:t>
      </w:r>
      <w:r w:rsidRPr="00B577DD">
        <w:rPr>
          <w:rFonts w:asciiTheme="minorHAnsi" w:eastAsia="Times New Roman" w:hAnsiTheme="minorHAnsi" w:cstheme="minorHAnsi"/>
          <w:sz w:val="26"/>
          <w:szCs w:val="26"/>
        </w:rPr>
        <w:t>hách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Địa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chỉ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(resort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phân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loại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Customer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áp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chính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sách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phục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cho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phù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).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Loại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Customer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: </w:t>
      </w:r>
      <w:r w:rsidRPr="00B577DD">
        <w:rPr>
          <w:rFonts w:asciiTheme="minorHAnsi" w:eastAsia="Times New Roman" w:hAnsiTheme="minorHAnsi" w:cstheme="minorHAnsi"/>
          <w:sz w:val="24"/>
          <w:szCs w:val="24"/>
        </w:rPr>
        <w:t xml:space="preserve">(Diamond, </w:t>
      </w:r>
      <w:proofErr w:type="spellStart"/>
      <w:r w:rsidRPr="00B577DD">
        <w:rPr>
          <w:rFonts w:asciiTheme="minorHAnsi" w:eastAsia="Times New Roman" w:hAnsiTheme="minorHAnsi" w:cstheme="minorHAnsi"/>
          <w:sz w:val="24"/>
          <w:szCs w:val="24"/>
        </w:rPr>
        <w:t>Platinium</w:t>
      </w:r>
      <w:proofErr w:type="spellEnd"/>
      <w:r w:rsidRPr="00B577DD">
        <w:rPr>
          <w:rFonts w:asciiTheme="minorHAnsi" w:eastAsia="Times New Roman" w:hAnsiTheme="minorHAnsi" w:cstheme="minorHAnsi"/>
          <w:sz w:val="24"/>
          <w:szCs w:val="24"/>
        </w:rPr>
        <w:t>, Gold, Silver, Member)</w:t>
      </w:r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gramStart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Customer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thể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Villa, House,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Phòng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kèm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  <w:proofErr w:type="gramEnd"/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6"/>
          <w:szCs w:val="26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Đối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với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Villa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House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Customer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cần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làm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với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Furama</w:t>
      </w:r>
      <w:proofErr w:type="spellEnd"/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thuê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bao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gồm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tin: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bắt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đầu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kết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thúc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tiền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cọc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trước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Tổng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tiền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thanh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6"/>
          <w:szCs w:val="26"/>
        </w:rPr>
        <w:t>toán</w:t>
      </w:r>
      <w:proofErr w:type="spellEnd"/>
      <w:r w:rsidRPr="00B577DD">
        <w:rPr>
          <w:rFonts w:asciiTheme="minorHAnsi" w:eastAsia="Times New Roman" w:hAnsiTheme="minorHAnsi" w:cstheme="minorHAnsi"/>
          <w:sz w:val="26"/>
          <w:szCs w:val="26"/>
        </w:rPr>
        <w:t>.</w:t>
      </w:r>
    </w:p>
    <w:p w:rsidR="007770B9" w:rsidRPr="00B577DD" w:rsidRDefault="007770B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7770B9" w:rsidRPr="00B577DD" w:rsidRDefault="007770B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7770B9" w:rsidRPr="00B577DD" w:rsidRDefault="007770B9">
      <w:pPr>
        <w:spacing w:before="280" w:after="28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7770B9" w:rsidRPr="00B577DD" w:rsidRDefault="00B577DD">
      <w:pPr>
        <w:pStyle w:val="Heading1"/>
        <w:numPr>
          <w:ilvl w:val="0"/>
          <w:numId w:val="8"/>
        </w:numPr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heading=h.gjdgxs" w:colFirst="0" w:colLast="0"/>
      <w:bookmarkEnd w:id="1"/>
      <w:proofErr w:type="spellStart"/>
      <w:r w:rsidRPr="00B577DD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hệ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thống</w:t>
      </w:r>
      <w:proofErr w:type="spellEnd"/>
    </w:p>
    <w:p w:rsidR="007770B9" w:rsidRPr="00B577DD" w:rsidRDefault="00B577DD">
      <w:pPr>
        <w:pStyle w:val="Heading2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B577DD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1 </w:t>
      </w:r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(#1.</w:t>
      </w:r>
      <w:proofErr w:type="gram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Tạo</w:t>
      </w:r>
      <w:proofErr w:type="spell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dự</w:t>
      </w:r>
      <w:proofErr w:type="spell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án</w:t>
      </w:r>
      <w:proofErr w:type="spell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Spring MVC</w:t>
      </w:r>
      <w:r w:rsidRPr="00B577DD">
        <w:rPr>
          <w:rFonts w:asciiTheme="minorHAnsi" w:hAnsiTheme="minorHAnsi" w:cstheme="minorHAnsi"/>
          <w:color w:val="4472C4"/>
          <w:sz w:val="28"/>
          <w:szCs w:val="28"/>
        </w:rPr>
        <w:t>)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u w:val="single"/>
        </w:rPr>
      </w:pPr>
      <w:r w:rsidRPr="00B577DD">
        <w:rPr>
          <w:rFonts w:asciiTheme="minorHAnsi" w:eastAsia="Times New Roman" w:hAnsiTheme="minorHAnsi" w:cstheme="minorHAnsi"/>
          <w:b/>
          <w:color w:val="000000"/>
          <w:sz w:val="28"/>
          <w:szCs w:val="28"/>
          <w:u w:val="single"/>
        </w:rPr>
        <w:t>Objectives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Xây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dựng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cấu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trúc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dư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án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bằng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SpringMVC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SpringBoot</w:t>
      </w:r>
      <w:proofErr w:type="spellEnd"/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Biết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@Controller, @Service 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Biết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cấu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thymeleaf</w:t>
      </w:r>
      <w:proofErr w:type="spellEnd"/>
    </w:p>
    <w:p w:rsidR="007770B9" w:rsidRPr="00B577DD" w:rsidRDefault="007770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jc w:val="both"/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</w:pP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project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Module2_AccountName_WBE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thực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hiện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sau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>:</w:t>
      </w:r>
    </w:p>
    <w:p w:rsidR="007770B9" w:rsidRPr="00B577DD" w:rsidRDefault="00B577DD">
      <w:pPr>
        <w:spacing w:before="280" w:after="28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dùng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gõ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chỉ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duyệt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hyperlink r:id="rId7">
        <w:r w:rsidRPr="00B577DD">
          <w:rPr>
            <w:rFonts w:asciiTheme="minorHAnsi" w:eastAsia="Times New Roman" w:hAnsiTheme="minorHAnsi" w:cstheme="minorHAnsi"/>
            <w:color w:val="1155CC"/>
            <w:sz w:val="28"/>
            <w:szCs w:val="28"/>
            <w:u w:val="single"/>
          </w:rPr>
          <w:t>http://localhost:8080</w:t>
        </w:r>
      </w:hyperlink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hiển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thị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ra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home </w:t>
      </w:r>
      <w:proofErr w:type="spellStart"/>
      <w:proofErr w:type="gramStart"/>
      <w:r w:rsidRPr="00B577DD">
        <w:rPr>
          <w:rFonts w:asciiTheme="minorHAnsi" w:eastAsia="Times New Roman" w:hAnsiTheme="minorHAnsi" w:cstheme="minorHAnsi"/>
          <w:sz w:val="28"/>
          <w:szCs w:val="28"/>
        </w:rPr>
        <w:t>theo</w:t>
      </w:r>
      <w:proofErr w:type="spellEnd"/>
      <w:proofErr w:type="gram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thiết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kế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dưới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đây</w:t>
      </w:r>
      <w:proofErr w:type="spellEnd"/>
    </w:p>
    <w:p w:rsidR="007770B9" w:rsidRPr="00B577DD" w:rsidRDefault="007770B9">
      <w:pPr>
        <w:spacing w:before="280" w:after="28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7770B9" w:rsidRPr="00B577DD" w:rsidRDefault="007770B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7770B9" w:rsidRPr="00B577DD" w:rsidRDefault="00B577DD">
      <w:pPr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B577DD">
        <w:rPr>
          <w:rFonts w:asciiTheme="minorHAnsi" w:hAnsiTheme="minorHAnsi" w:cstheme="minorHAnsi"/>
        </w:rPr>
        <w:br w:type="page"/>
      </w:r>
      <w:r w:rsidRPr="00B577DD">
        <w:rPr>
          <w:rFonts w:asciiTheme="minorHAnsi" w:eastAsia="Times New Roman" w:hAnsiTheme="minorHAnsi" w:cstheme="minorHAnsi"/>
          <w:b/>
          <w:i/>
          <w:noProof/>
          <w:color w:val="FF0000"/>
          <w:sz w:val="28"/>
          <w:szCs w:val="28"/>
        </w:rPr>
        <w:lastRenderedPageBreak/>
        <w:drawing>
          <wp:inline distT="114300" distB="114300" distL="114300" distR="114300" wp14:anchorId="0C4E3297" wp14:editId="2EF77172">
            <wp:extent cx="5943600" cy="454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70B9" w:rsidRPr="00B577DD" w:rsidRDefault="007770B9">
      <w:pPr>
        <w:pStyle w:val="Heading2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bookmarkStart w:id="2" w:name="_heading=h.hcu9sq32xyrk" w:colFirst="0" w:colLast="0"/>
      <w:bookmarkEnd w:id="2"/>
    </w:p>
    <w:p w:rsidR="007770B9" w:rsidRPr="00B577DD" w:rsidRDefault="00B577DD">
      <w:pPr>
        <w:pStyle w:val="Heading2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bookmarkStart w:id="3" w:name="_heading=h.ff851b5pn48" w:colFirst="0" w:colLast="0"/>
      <w:bookmarkEnd w:id="3"/>
      <w:proofErr w:type="spellStart"/>
      <w:proofErr w:type="gramStart"/>
      <w:r w:rsidRPr="00B577DD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2 </w:t>
      </w:r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(#2.</w:t>
      </w:r>
      <w:proofErr w:type="gram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Sử</w:t>
      </w:r>
      <w:proofErr w:type="spell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Dụng</w:t>
      </w:r>
      <w:proofErr w:type="spell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Spring data)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B577DD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Objectives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Spring data (Creation Query , @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Querry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)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Biết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@Repository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Biết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JpaRepository</w:t>
      </w:r>
      <w:proofErr w:type="spellEnd"/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Kết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nối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database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Query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như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tìm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kiếm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mới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,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xoá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,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sửa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, delete</w:t>
      </w:r>
    </w:p>
    <w:p w:rsidR="007770B9" w:rsidRPr="00B577DD" w:rsidRDefault="007770B9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</w:p>
    <w:p w:rsidR="007770B9" w:rsidRPr="00B577DD" w:rsidRDefault="00B577DD">
      <w:pPr>
        <w:spacing w:before="240" w:after="24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lastRenderedPageBreak/>
        <w:t>Thiết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kế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chức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với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sau</w:t>
      </w:r>
      <w:proofErr w:type="spellEnd"/>
    </w:p>
    <w:p w:rsidR="007770B9" w:rsidRPr="00B577DD" w:rsidRDefault="00B577DD">
      <w:pPr>
        <w:numPr>
          <w:ilvl w:val="0"/>
          <w:numId w:val="4"/>
        </w:numPr>
        <w:spacing w:before="240"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mới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1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hàng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(SỬ DỤNG BẢNG KHÁCH HÀNG)</w:t>
      </w:r>
    </w:p>
    <w:p w:rsidR="007770B9" w:rsidRPr="00B577DD" w:rsidRDefault="00B577DD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mới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1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(SỬ 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>DỤNG BẢNG DICHVU)</w:t>
      </w:r>
    </w:p>
    <w:p w:rsidR="007770B9" w:rsidRPr="00B577DD" w:rsidRDefault="00B577DD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mới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1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(SỬ DỤNG BẢNG HOPDONG)</w:t>
      </w:r>
    </w:p>
    <w:p w:rsidR="007770B9" w:rsidRPr="00B577DD" w:rsidRDefault="00B577DD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thêm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mới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1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chi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tiết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(SỬ DỤNG BẢNG HOPDONGCHITIET)</w:t>
      </w:r>
    </w:p>
    <w:p w:rsidR="007770B9" w:rsidRPr="00B577DD" w:rsidRDefault="00B577DD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kê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danh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hàng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bảng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phân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nhảy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tìm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kiếm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kết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đến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>ức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chỉnh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tin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hàng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>).</w:t>
      </w:r>
    </w:p>
    <w:p w:rsidR="007770B9" w:rsidRPr="00B577DD" w:rsidRDefault="00B577DD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kê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danh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bảng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phân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nhảy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tìm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kiếm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kết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đến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chức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chỉnh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tin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>).</w:t>
      </w:r>
    </w:p>
    <w:p w:rsidR="007770B9" w:rsidRPr="00B577DD" w:rsidRDefault="00B577DD">
      <w:pPr>
        <w:numPr>
          <w:ilvl w:val="0"/>
          <w:numId w:val="4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kê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danh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hàng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resort (SỬ DỤNG BẢNG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HopDong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>)</w:t>
      </w:r>
    </w:p>
    <w:p w:rsidR="007770B9" w:rsidRPr="00B577DD" w:rsidRDefault="00B577DD">
      <w:pPr>
        <w:numPr>
          <w:ilvl w:val="0"/>
          <w:numId w:val="4"/>
        </w:numPr>
        <w:spacing w:after="24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ký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bảng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HopDong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>)</w:t>
      </w:r>
    </w:p>
    <w:p w:rsidR="007770B9" w:rsidRPr="00B577DD" w:rsidRDefault="00B577DD">
      <w:pPr>
        <w:pStyle w:val="Heading2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bookmarkStart w:id="4" w:name="_heading=h.rd6vddbcmsai" w:colFirst="0" w:colLast="0"/>
      <w:bookmarkEnd w:id="4"/>
      <w:proofErr w:type="spellStart"/>
      <w:proofErr w:type="gramStart"/>
      <w:r w:rsidRPr="00B577DD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3 </w:t>
      </w:r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(#3.</w:t>
      </w:r>
      <w:proofErr w:type="gram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Spring Validation)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B577DD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Objectives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 Validation</w:t>
      </w:r>
    </w:p>
    <w:p w:rsidR="007770B9" w:rsidRPr="00B577DD" w:rsidRDefault="007770B9">
      <w:pPr>
        <w:spacing w:before="240" w:after="240" w:line="240" w:lineRule="auto"/>
        <w:ind w:left="720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:rsidR="007770B9" w:rsidRPr="00B577DD" w:rsidRDefault="00B577DD">
      <w:pPr>
        <w:numPr>
          <w:ilvl w:val="0"/>
          <w:numId w:val="7"/>
        </w:numPr>
        <w:spacing w:before="240"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Mã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hàng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>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KH-XXXX (X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từ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0-9)</w:t>
      </w:r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Mã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DV-XXXX (X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0-9)</w:t>
      </w:r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điện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thoại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đúng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090xxxxxxx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hoặc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091xxxxxxx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hoặc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(84)+90xxxxxxx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hoặc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(84)+91xxxxxxx</w:t>
      </w:r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CMND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đúng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XXXXXXXXX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hoặc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XXXXXXXXXXXX (X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0-9)</w:t>
      </w:r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>hỉ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email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đúng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email</w:t>
      </w:r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sinh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kết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thúc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data picker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dùng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chọn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thuận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tiện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validate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xem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giờ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lệ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hay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đúng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ngày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giờ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B577DD">
        <w:rPr>
          <w:rFonts w:asciiTheme="minorHAnsi" w:eastAsia="Times New Roman" w:hAnsiTheme="minorHAnsi" w:cstheme="minorHAnsi"/>
          <w:sz w:val="28"/>
          <w:szCs w:val="28"/>
        </w:rPr>
        <w:t>theo</w:t>
      </w:r>
      <w:proofErr w:type="spellEnd"/>
      <w:proofErr w:type="gram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format DD/MM/YYYY).</w:t>
      </w:r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lượng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tầng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nguyên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dương</w:t>
      </w:r>
      <w:proofErr w:type="spellEnd"/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Lương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Giá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Tiền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đặt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cọc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Tổng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tiền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dương</w:t>
      </w:r>
      <w:proofErr w:type="spellEnd"/>
    </w:p>
    <w:p w:rsidR="007770B9" w:rsidRPr="00B577DD" w:rsidRDefault="00B577DD">
      <w:pPr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lastRenderedPageBreak/>
        <w:t>Tính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tổng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tiền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dịch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vụ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trong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9)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dựa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giả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học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viên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HTML,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quan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đến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server).</w:t>
      </w:r>
    </w:p>
    <w:p w:rsidR="007770B9" w:rsidRPr="00B577DD" w:rsidRDefault="00B577DD">
      <w:pPr>
        <w:numPr>
          <w:ilvl w:val="0"/>
          <w:numId w:val="7"/>
        </w:numPr>
        <w:spacing w:after="24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click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nút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hoặc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biểu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tượng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)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dòng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ở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liệt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kê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phải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hiển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thị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confirm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việc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dùng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chắc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chắn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muốn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hay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Nếu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dùng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chọn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Yes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ở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dòng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(Ở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đây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chúng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ta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chỉ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giả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lập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>ao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ở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phía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client,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tức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cứng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học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viên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cố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định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HTML,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liên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quan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đến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dữ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liệu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phía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server).</w:t>
      </w:r>
    </w:p>
    <w:p w:rsidR="007770B9" w:rsidRPr="00B577DD" w:rsidRDefault="00B577DD">
      <w:pPr>
        <w:pStyle w:val="Heading2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B577DD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4 </w:t>
      </w:r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(#4.</w:t>
      </w:r>
      <w:proofErr w:type="gram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Spring Session </w:t>
      </w:r>
      <w:proofErr w:type="spellStart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và</w:t>
      </w:r>
      <w:proofErr w:type="spell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cookie)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B577DD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Objectives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color w:val="000000"/>
          <w:sz w:val="28"/>
          <w:szCs w:val="28"/>
        </w:rPr>
        <w:t xml:space="preserve"> </w:t>
      </w:r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Spring Session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Cookie</w:t>
      </w:r>
    </w:p>
    <w:p w:rsidR="007770B9" w:rsidRPr="00B577DD" w:rsidRDefault="00B577DD">
      <w:pPr>
        <w:jc w:val="both"/>
        <w:rPr>
          <w:rFonts w:asciiTheme="minorHAnsi" w:eastAsia="Times New Roman" w:hAnsiTheme="minorHAnsi" w:cstheme="minorHAnsi"/>
          <w:b/>
          <w:i/>
          <w:color w:val="FF0000"/>
          <w:sz w:val="28"/>
          <w:szCs w:val="28"/>
        </w:rPr>
      </w:pPr>
      <w:r w:rsidRPr="00B577DD">
        <w:rPr>
          <w:rFonts w:asciiTheme="minorHAnsi" w:eastAsia="Times New Roman" w:hAnsiTheme="minorHAnsi" w:cstheme="minorHAnsi"/>
          <w:b/>
          <w:i/>
          <w:color w:val="FF0000"/>
          <w:sz w:val="28"/>
          <w:szCs w:val="28"/>
        </w:rPr>
        <w:t xml:space="preserve"> </w:t>
      </w:r>
    </w:p>
    <w:p w:rsidR="007770B9" w:rsidRPr="00B577DD" w:rsidRDefault="00B577DD">
      <w:pPr>
        <w:numPr>
          <w:ilvl w:val="0"/>
          <w:numId w:val="5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cookie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lưu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lại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những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lần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user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xóa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Hợp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đồng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7770B9" w:rsidRPr="00B577DD" w:rsidRDefault="00B577DD">
      <w:pPr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session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lưu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lại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tin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khách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hàng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user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thực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hiện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update.</w:t>
      </w:r>
    </w:p>
    <w:p w:rsidR="007770B9" w:rsidRPr="00B577DD" w:rsidRDefault="007770B9">
      <w:pPr>
        <w:pStyle w:val="Heading2"/>
        <w:ind w:firstLine="284"/>
        <w:jc w:val="both"/>
        <w:rPr>
          <w:rFonts w:asciiTheme="minorHAnsi" w:hAnsiTheme="minorHAnsi" w:cstheme="minorHAnsi"/>
          <w:b w:val="0"/>
          <w:color w:val="FFFFFF"/>
          <w:sz w:val="28"/>
          <w:szCs w:val="28"/>
        </w:rPr>
      </w:pPr>
      <w:bookmarkStart w:id="5" w:name="_heading=h.z9yyh8ha2410" w:colFirst="0" w:colLast="0"/>
      <w:bookmarkEnd w:id="5"/>
    </w:p>
    <w:p w:rsidR="007770B9" w:rsidRPr="00B577DD" w:rsidRDefault="00B577DD">
      <w:pPr>
        <w:pStyle w:val="Heading2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bookmarkStart w:id="6" w:name="_heading=h.jzny788j3n0h" w:colFirst="0" w:colLast="0"/>
      <w:bookmarkEnd w:id="6"/>
      <w:proofErr w:type="spellStart"/>
      <w:proofErr w:type="gramStart"/>
      <w:r w:rsidRPr="00B577DD">
        <w:rPr>
          <w:rFonts w:asciiTheme="minorHAnsi" w:hAnsiTheme="minorHAnsi" w:cstheme="minorHAnsi"/>
          <w:sz w:val="28"/>
          <w:szCs w:val="28"/>
        </w:rPr>
        <w:t>Yêu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B577DD">
        <w:rPr>
          <w:rFonts w:asciiTheme="minorHAnsi" w:hAnsiTheme="minorHAnsi" w:cstheme="minorHAnsi"/>
          <w:sz w:val="28"/>
          <w:szCs w:val="28"/>
        </w:rPr>
        <w:t xml:space="preserve"> 5 </w:t>
      </w:r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>(#3.</w:t>
      </w:r>
      <w:proofErr w:type="gramEnd"/>
      <w:r w:rsidRPr="00B577DD">
        <w:rPr>
          <w:rFonts w:asciiTheme="minorHAnsi" w:hAnsiTheme="minorHAnsi" w:cstheme="minorHAnsi"/>
          <w:i/>
          <w:color w:val="4472C4"/>
          <w:sz w:val="28"/>
          <w:szCs w:val="28"/>
        </w:rPr>
        <w:t xml:space="preserve"> Spring Security)</w:t>
      </w:r>
    </w:p>
    <w:p w:rsidR="007770B9" w:rsidRPr="00B577DD" w:rsidRDefault="00B577DD">
      <w:pPr>
        <w:spacing w:before="280" w:after="280" w:line="240" w:lineRule="auto"/>
        <w:ind w:firstLine="284"/>
        <w:jc w:val="both"/>
        <w:rPr>
          <w:rFonts w:asciiTheme="minorHAnsi" w:eastAsia="Times New Roman" w:hAnsiTheme="minorHAnsi" w:cstheme="minorHAnsi"/>
          <w:b/>
          <w:sz w:val="28"/>
          <w:szCs w:val="28"/>
          <w:u w:val="single"/>
        </w:rPr>
      </w:pPr>
      <w:r w:rsidRPr="00B577DD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>Objectives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spring security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login </w:t>
      </w:r>
    </w:p>
    <w:p w:rsidR="007770B9" w:rsidRPr="00B577DD" w:rsidRDefault="00B577DD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Theme="minorHAnsi" w:eastAsia="Times New Roman" w:hAnsiTheme="minorHAnsi" w:cstheme="minorHAnsi"/>
          <w:i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Sử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dụng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spring security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với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mysql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phân</w:t>
      </w:r>
      <w:proofErr w:type="spellEnd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i/>
          <w:sz w:val="28"/>
          <w:szCs w:val="28"/>
        </w:rPr>
        <w:t>quyền</w:t>
      </w:r>
      <w:proofErr w:type="spellEnd"/>
    </w:p>
    <w:p w:rsidR="007770B9" w:rsidRPr="00B577DD" w:rsidRDefault="007770B9">
      <w:pPr>
        <w:rPr>
          <w:rFonts w:asciiTheme="minorHAnsi" w:hAnsiTheme="minorHAnsi" w:cstheme="minorHAnsi"/>
        </w:rPr>
      </w:pPr>
    </w:p>
    <w:p w:rsidR="007770B9" w:rsidRPr="00B577DD" w:rsidRDefault="00B577DD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Hiển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thị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login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dùng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nhập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hệ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thống</w:t>
      </w:r>
      <w:proofErr w:type="spellEnd"/>
      <w:r w:rsidRPr="00B577DD">
        <w:rPr>
          <w:rFonts w:asciiTheme="minorHAnsi" w:eastAsia="Times New Roman" w:hAnsiTheme="minorHAnsi" w:cstheme="minorHAnsi"/>
          <w:b/>
          <w:sz w:val="28"/>
          <w:szCs w:val="28"/>
          <w:u w:val="single"/>
        </w:rPr>
        <w:t xml:space="preserve"> </w:t>
      </w:r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:rsidR="007770B9" w:rsidRPr="00B577DD" w:rsidRDefault="00B577DD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Nếu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user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thường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các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chức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đánh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giá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review /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luận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resort</w:t>
      </w:r>
    </w:p>
    <w:p w:rsidR="007770B9" w:rsidRPr="00B577DD" w:rsidRDefault="00B577DD">
      <w:pPr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Nếu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user admin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làm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được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trang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chủ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gramStart"/>
      <w:r w:rsidRPr="00B577DD">
        <w:rPr>
          <w:rFonts w:asciiTheme="minorHAnsi" w:eastAsia="Times New Roman" w:hAnsiTheme="minorHAnsi" w:cstheme="minorHAnsi"/>
          <w:sz w:val="28"/>
          <w:szCs w:val="28"/>
        </w:rPr>
        <w:t>admin .</w:t>
      </w:r>
      <w:proofErr w:type="gram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Nếu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user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bình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thường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mà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truy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cập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và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chức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năng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của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admin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thì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sẽ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thông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báo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lỗi</w:t>
      </w:r>
      <w:proofErr w:type="spellEnd"/>
    </w:p>
    <w:p w:rsidR="007770B9" w:rsidRPr="00B577DD" w:rsidRDefault="00B577DD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Người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dùng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có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thể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Logout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ra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khỏi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hệ</w:t>
      </w:r>
      <w:proofErr w:type="spellEnd"/>
      <w:r w:rsidRPr="00B577D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577DD">
        <w:rPr>
          <w:rFonts w:asciiTheme="minorHAnsi" w:eastAsia="Times New Roman" w:hAnsiTheme="minorHAnsi" w:cstheme="minorHAnsi"/>
          <w:sz w:val="28"/>
          <w:szCs w:val="28"/>
        </w:rPr>
        <w:t>thống</w:t>
      </w:r>
      <w:proofErr w:type="spellEnd"/>
    </w:p>
    <w:sectPr w:rsidR="007770B9" w:rsidRPr="00B577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0D2"/>
    <w:multiLevelType w:val="multilevel"/>
    <w:tmpl w:val="2FC61AC6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26283A"/>
    <w:multiLevelType w:val="multilevel"/>
    <w:tmpl w:val="C4660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243449B"/>
    <w:multiLevelType w:val="multilevel"/>
    <w:tmpl w:val="5308D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C4C67B1"/>
    <w:multiLevelType w:val="multilevel"/>
    <w:tmpl w:val="8D940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3A58C5"/>
    <w:multiLevelType w:val="multilevel"/>
    <w:tmpl w:val="B13CF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E44DD"/>
    <w:multiLevelType w:val="multilevel"/>
    <w:tmpl w:val="0D024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DBA6A84"/>
    <w:multiLevelType w:val="multilevel"/>
    <w:tmpl w:val="358CBB7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D36449"/>
    <w:multiLevelType w:val="multilevel"/>
    <w:tmpl w:val="15C2FF5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70B9"/>
    <w:rsid w:val="007770B9"/>
    <w:rsid w:val="00B5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tx+6X3we8uKnXKYgaGMqhhOGbg==">AMUW2mUM3mHhvNyhO2+8iBXduaQOMuabZoGWUWfsEGg0wrUReARlj24Skcw8KOLxq0nmIdhGq776tni+XW6Aa+G6coZbpaKYBaFar6w4m0KmB4boWM7LlbybF7RckURwM4N0bWIrFW2tC2hWiMduKZfdsXZN+CYh3tTSPXA6ZxGJLCjPfhSMHonq0NhsnfFs1QfqUszVw3ybF6qkdnDdYM5AVq8GoyRqLM6E6v7COcRygVBjneVis6w=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ADMIN</cp:lastModifiedBy>
  <cp:revision>3</cp:revision>
  <dcterms:created xsi:type="dcterms:W3CDTF">2019-08-27T04:23:00Z</dcterms:created>
  <dcterms:modified xsi:type="dcterms:W3CDTF">2020-06-02T04:04:00Z</dcterms:modified>
</cp:coreProperties>
</file>