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4325" w14:textId="77777777" w:rsidR="00BE6B4E" w:rsidRDefault="00BE6B4E" w:rsidP="00BE6B4E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T.</w:t>
      </w:r>
    </w:p>
    <w:p w14:paraId="79A59A56" w14:textId="07F69F90" w:rsidR="00BE6B4E" w:rsidRDefault="00BE6B4E" w:rsidP="00BE6B4E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 xml:space="preserve">Este año, 2019, yo participé en el Foro Idea como moderadora en un panel. El martes llegué, me hospedé en el hotel en donde Martín también se hospedaba y luego subí al Foro que se realizó en el cerro. Pasó el día, el foro estuvo increíble y luego recuerdo que habíamos quedado de ir a tomar con unas amigas y luego justamente ir a bailar salsa, como sale en el artículo. Todo iba bien hasta que luego poco a poco todas se fueron yendo y me quedé con Martín, dos chicas más que eran extranjeras. Ellas tenían su hotel casi cerca del nuestro entonces quedamos en que Martín y yo las íbamos a dejar y luego nos íbamos al hotel y así hicimos. Cuando íbamos a nuestro hotel me dice: “¿y si bailamos la última canción?” A lo que respondo “Martín estamos en la calle, no hay música y no quiero bailar” y él me dijo: “sí, pero eres la única con batería y datos, ponla en tu celular” y yo solo ya no respondí y seguí caminando. Al llegar al hotel, entrando me pidió de nuevo bailar conmigo… Mi relación con él siempre fue estrictamente profesional por lo que, a mí sí me incomodaba ese comportamiento porque no era mi amigo. Mi cuarto quedaba un piso abajo de él de él. Así que me paré frente a la puerta y le di las gracias por acompañarme. Cuando estábamos frente a mi puerta me dice: “¿y qué vas a hacer?” Y yo cómo: “¿Cómo así? Dormirme.” Y me dice: “sí, pero no vas a hacer nada más?” Y yo: “pues llamar a mi novia” (todo esto frente a la puerta de mi habitación). A todo esto, temblando del miedo solo le digo: “Ya de verdad hay que ir a dormir” entro a la habitación, y le echo pasador hasta a la alfombra. Llamo a mi novia y le pregunto </w:t>
      </w:r>
      <w:r w:rsidR="00455B3A">
        <w:rPr>
          <w:rStyle w:val="nfasis"/>
          <w:color w:val="000000"/>
          <w:sz w:val="30"/>
          <w:szCs w:val="30"/>
        </w:rPr>
        <w:t>que,</w:t>
      </w:r>
      <w:r>
        <w:rPr>
          <w:rStyle w:val="nfasis"/>
          <w:color w:val="000000"/>
          <w:sz w:val="30"/>
          <w:szCs w:val="30"/>
        </w:rPr>
        <w:t xml:space="preserve"> si yo estoy exagerando o de verdad me estaba insinuando otra cosa, a lo que ella solo me respondió que tuviera cuidado. Lo mío no pasó a mayor y se quedó en insinuaciones vagas, pero creo </w:t>
      </w:r>
      <w:r w:rsidR="00455B3A">
        <w:rPr>
          <w:rStyle w:val="nfasis"/>
          <w:color w:val="000000"/>
          <w:sz w:val="30"/>
          <w:szCs w:val="30"/>
        </w:rPr>
        <w:t>que,</w:t>
      </w:r>
      <w:r>
        <w:rPr>
          <w:rStyle w:val="nfasis"/>
          <w:color w:val="000000"/>
          <w:sz w:val="30"/>
          <w:szCs w:val="30"/>
        </w:rPr>
        <w:t xml:space="preserve"> si se ignoran, si se obvian porque no pasó a mayor no logramos identificarlas nuevo y pararlas de raíz porque sólo conocemos cuando el abuso ya se </w:t>
      </w:r>
      <w:r w:rsidR="000F2B41">
        <w:rPr>
          <w:rStyle w:val="nfasis"/>
          <w:color w:val="000000"/>
          <w:sz w:val="30"/>
          <w:szCs w:val="30"/>
        </w:rPr>
        <w:t>realizó,</w:t>
      </w:r>
      <w:r>
        <w:rPr>
          <w:rStyle w:val="nfasis"/>
          <w:color w:val="000000"/>
          <w:sz w:val="30"/>
          <w:szCs w:val="30"/>
        </w:rPr>
        <w:t xml:space="preserve"> pero así empiezan.</w:t>
      </w:r>
    </w:p>
    <w:p w14:paraId="1D8F9F77" w14:textId="77777777" w:rsidR="003E4E33" w:rsidRDefault="003E4E33"/>
    <w:sectPr w:rsidR="003E4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27"/>
    <w:rsid w:val="000F2B41"/>
    <w:rsid w:val="003E4E33"/>
    <w:rsid w:val="00455B3A"/>
    <w:rsid w:val="009A42D8"/>
    <w:rsid w:val="00BE6B4E"/>
    <w:rsid w:val="00E5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52242-15B4-4DD3-8356-9A5D9284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E6B4E"/>
    <w:rPr>
      <w:b/>
      <w:bCs/>
    </w:rPr>
  </w:style>
  <w:style w:type="character" w:styleId="nfasis">
    <w:name w:val="Emphasis"/>
    <w:basedOn w:val="Fuentedeprrafopredeter"/>
    <w:uiPriority w:val="20"/>
    <w:qFormat/>
    <w:rsid w:val="00BE6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Sala 2A</dc:creator>
  <cp:keywords/>
  <dc:description/>
  <cp:lastModifiedBy>Dora</cp:lastModifiedBy>
  <cp:revision>6</cp:revision>
  <dcterms:created xsi:type="dcterms:W3CDTF">2022-12-02T19:04:00Z</dcterms:created>
  <dcterms:modified xsi:type="dcterms:W3CDTF">2023-04-28T10:16:00Z</dcterms:modified>
</cp:coreProperties>
</file>