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949E" w14:textId="77777777" w:rsidR="00A66816" w:rsidRDefault="00A66816" w:rsidP="00A66816">
      <w:pPr>
        <w:pStyle w:val="a3"/>
        <w:rPr>
          <w:spacing w:val="0"/>
        </w:rPr>
      </w:pPr>
    </w:p>
    <w:tbl>
      <w:tblPr>
        <w:tblW w:w="0" w:type="auto"/>
        <w:tblInd w:w="56" w:type="dxa"/>
        <w:tblLayout w:type="fixed"/>
        <w:tblCellMar>
          <w:left w:w="56" w:type="dxa"/>
          <w:right w:w="56" w:type="dxa"/>
        </w:tblCellMar>
        <w:tblLook w:val="0000" w:firstRow="0" w:lastRow="0" w:firstColumn="0" w:lastColumn="0" w:noHBand="0" w:noVBand="0"/>
      </w:tblPr>
      <w:tblGrid>
        <w:gridCol w:w="254"/>
        <w:gridCol w:w="2667"/>
        <w:gridCol w:w="6237"/>
        <w:gridCol w:w="240"/>
        <w:gridCol w:w="508"/>
      </w:tblGrid>
      <w:tr w:rsidR="00A66816" w14:paraId="22956DAD" w14:textId="77777777" w:rsidTr="00A66816">
        <w:tc>
          <w:tcPr>
            <w:tcW w:w="254" w:type="dxa"/>
            <w:tcBorders>
              <w:top w:val="nil"/>
              <w:left w:val="nil"/>
              <w:bottom w:val="nil"/>
              <w:right w:val="nil"/>
            </w:tcBorders>
          </w:tcPr>
          <w:p w14:paraId="69675DAB" w14:textId="77777777" w:rsidR="00A66816" w:rsidRDefault="00A66816" w:rsidP="00A66816">
            <w:pPr>
              <w:pStyle w:val="a3"/>
              <w:wordWrap/>
              <w:spacing w:line="240" w:lineRule="auto"/>
              <w:rPr>
                <w:spacing w:val="0"/>
              </w:rPr>
            </w:pPr>
          </w:p>
        </w:tc>
        <w:tc>
          <w:tcPr>
            <w:tcW w:w="9144" w:type="dxa"/>
            <w:gridSpan w:val="3"/>
            <w:tcBorders>
              <w:top w:val="single" w:sz="4" w:space="0" w:color="auto"/>
              <w:left w:val="single" w:sz="4" w:space="0" w:color="auto"/>
              <w:bottom w:val="nil"/>
              <w:right w:val="nil"/>
            </w:tcBorders>
          </w:tcPr>
          <w:p w14:paraId="3D815505" w14:textId="77777777" w:rsidR="00A66816" w:rsidRDefault="00A66816" w:rsidP="00A66816">
            <w:pPr>
              <w:pStyle w:val="a3"/>
              <w:wordWrap/>
              <w:spacing w:line="240" w:lineRule="auto"/>
              <w:rPr>
                <w:spacing w:val="0"/>
              </w:rPr>
            </w:pPr>
            <w:r>
              <w:rPr>
                <w:spacing w:val="8"/>
              </w:rPr>
              <w:t xml:space="preserve">             </w:t>
            </w:r>
            <w:r>
              <w:rPr>
                <w:rFonts w:hint="eastAsia"/>
                <w:spacing w:val="32"/>
                <w:sz w:val="42"/>
                <w:szCs w:val="42"/>
              </w:rPr>
              <w:t>学　位　論　文　要　旨</w:t>
            </w:r>
          </w:p>
        </w:tc>
        <w:tc>
          <w:tcPr>
            <w:tcW w:w="508" w:type="dxa"/>
            <w:tcBorders>
              <w:top w:val="nil"/>
              <w:left w:val="single" w:sz="4" w:space="0" w:color="auto"/>
              <w:bottom w:val="nil"/>
              <w:right w:val="nil"/>
            </w:tcBorders>
          </w:tcPr>
          <w:p w14:paraId="25A769E0" w14:textId="77777777" w:rsidR="00A66816" w:rsidRDefault="00A66816" w:rsidP="00A66816">
            <w:pPr>
              <w:pStyle w:val="a3"/>
              <w:wordWrap/>
              <w:spacing w:line="240" w:lineRule="auto"/>
              <w:rPr>
                <w:spacing w:val="0"/>
              </w:rPr>
            </w:pPr>
          </w:p>
        </w:tc>
      </w:tr>
      <w:tr w:rsidR="00A66816" w14:paraId="64315791" w14:textId="77777777" w:rsidTr="00A66816">
        <w:trPr>
          <w:trHeight w:val="356"/>
        </w:trPr>
        <w:tc>
          <w:tcPr>
            <w:tcW w:w="254" w:type="dxa"/>
            <w:tcBorders>
              <w:top w:val="nil"/>
              <w:left w:val="nil"/>
              <w:bottom w:val="nil"/>
              <w:right w:val="nil"/>
            </w:tcBorders>
          </w:tcPr>
          <w:p w14:paraId="599D3B45" w14:textId="77777777" w:rsidR="00A66816"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7FF7B375" w14:textId="77777777" w:rsidR="00A66816" w:rsidRDefault="00A66816" w:rsidP="00A66816">
            <w:pPr>
              <w:pStyle w:val="a3"/>
              <w:wordWrap/>
              <w:spacing w:line="240" w:lineRule="auto"/>
              <w:rPr>
                <w:spacing w:val="0"/>
              </w:rPr>
            </w:pPr>
          </w:p>
        </w:tc>
        <w:tc>
          <w:tcPr>
            <w:tcW w:w="508" w:type="dxa"/>
            <w:tcBorders>
              <w:top w:val="nil"/>
              <w:left w:val="single" w:sz="4" w:space="0" w:color="auto"/>
              <w:bottom w:val="nil"/>
              <w:right w:val="nil"/>
            </w:tcBorders>
          </w:tcPr>
          <w:p w14:paraId="5CAC9733" w14:textId="77777777" w:rsidR="00A66816" w:rsidRDefault="00A66816" w:rsidP="00A66816">
            <w:pPr>
              <w:pStyle w:val="a3"/>
              <w:wordWrap/>
              <w:spacing w:line="240" w:lineRule="auto"/>
              <w:rPr>
                <w:spacing w:val="0"/>
              </w:rPr>
            </w:pPr>
          </w:p>
        </w:tc>
      </w:tr>
      <w:tr w:rsidR="00A66816" w14:paraId="59251EB8" w14:textId="77777777" w:rsidTr="00A219D7">
        <w:trPr>
          <w:trHeight w:val="569"/>
        </w:trPr>
        <w:tc>
          <w:tcPr>
            <w:tcW w:w="254" w:type="dxa"/>
            <w:tcBorders>
              <w:top w:val="nil"/>
              <w:left w:val="nil"/>
              <w:bottom w:val="nil"/>
              <w:right w:val="nil"/>
            </w:tcBorders>
          </w:tcPr>
          <w:p w14:paraId="53F93FEC" w14:textId="77777777" w:rsidR="00A66816" w:rsidRDefault="00A66816" w:rsidP="00A66816">
            <w:pPr>
              <w:pStyle w:val="a3"/>
              <w:wordWrap/>
              <w:spacing w:line="240" w:lineRule="auto"/>
              <w:rPr>
                <w:spacing w:val="0"/>
              </w:rPr>
            </w:pPr>
          </w:p>
        </w:tc>
        <w:tc>
          <w:tcPr>
            <w:tcW w:w="2667" w:type="dxa"/>
            <w:tcBorders>
              <w:top w:val="nil"/>
              <w:left w:val="single" w:sz="4" w:space="0" w:color="auto"/>
              <w:bottom w:val="nil"/>
              <w:right w:val="nil"/>
            </w:tcBorders>
          </w:tcPr>
          <w:p w14:paraId="1C16304E" w14:textId="77777777" w:rsidR="00A66816" w:rsidRDefault="00A66816" w:rsidP="00A66816">
            <w:pPr>
              <w:pStyle w:val="a3"/>
              <w:wordWrap/>
              <w:spacing w:line="240" w:lineRule="auto"/>
              <w:rPr>
                <w:spacing w:val="0"/>
              </w:rPr>
            </w:pPr>
            <w:r>
              <w:rPr>
                <w:spacing w:val="9"/>
              </w:rPr>
              <w:t xml:space="preserve"> </w:t>
            </w:r>
            <w:r>
              <w:rPr>
                <w:rFonts w:hint="eastAsia"/>
                <w:spacing w:val="18"/>
              </w:rPr>
              <w:t xml:space="preserve">　学</w:t>
            </w:r>
            <w:r>
              <w:rPr>
                <w:spacing w:val="9"/>
              </w:rPr>
              <w:t xml:space="preserve"> </w:t>
            </w:r>
            <w:r>
              <w:rPr>
                <w:rFonts w:hint="eastAsia"/>
                <w:spacing w:val="18"/>
              </w:rPr>
              <w:t>位</w:t>
            </w:r>
            <w:r>
              <w:rPr>
                <w:spacing w:val="9"/>
              </w:rPr>
              <w:t xml:space="preserve"> </w:t>
            </w:r>
            <w:r>
              <w:rPr>
                <w:rFonts w:hint="eastAsia"/>
                <w:spacing w:val="18"/>
              </w:rPr>
              <w:t>論</w:t>
            </w:r>
            <w:r>
              <w:rPr>
                <w:spacing w:val="9"/>
              </w:rPr>
              <w:t xml:space="preserve"> </w:t>
            </w:r>
            <w:r>
              <w:rPr>
                <w:rFonts w:hint="eastAsia"/>
                <w:spacing w:val="18"/>
              </w:rPr>
              <w:t>文</w:t>
            </w:r>
            <w:r>
              <w:rPr>
                <w:spacing w:val="9"/>
              </w:rPr>
              <w:t xml:space="preserve"> </w:t>
            </w:r>
            <w:r>
              <w:rPr>
                <w:rFonts w:hint="eastAsia"/>
                <w:spacing w:val="18"/>
              </w:rPr>
              <w:t>題</w:t>
            </w:r>
            <w:r>
              <w:rPr>
                <w:spacing w:val="9"/>
              </w:rPr>
              <w:t xml:space="preserve"> </w:t>
            </w:r>
            <w:r>
              <w:rPr>
                <w:rFonts w:hint="eastAsia"/>
                <w:spacing w:val="18"/>
              </w:rPr>
              <w:t>名</w:t>
            </w:r>
          </w:p>
        </w:tc>
        <w:tc>
          <w:tcPr>
            <w:tcW w:w="6237" w:type="dxa"/>
            <w:tcBorders>
              <w:top w:val="nil"/>
              <w:left w:val="nil"/>
              <w:bottom w:val="single" w:sz="4" w:space="0" w:color="auto"/>
              <w:right w:val="nil"/>
            </w:tcBorders>
          </w:tcPr>
          <w:p w14:paraId="0EA40A32" w14:textId="77777777" w:rsidR="00A219D7" w:rsidRDefault="006B70D0" w:rsidP="00A66816">
            <w:pPr>
              <w:pStyle w:val="a3"/>
              <w:wordWrap/>
              <w:spacing w:line="240" w:lineRule="auto"/>
              <w:rPr>
                <w:spacing w:val="0"/>
              </w:rPr>
            </w:pPr>
            <w:r>
              <w:rPr>
                <w:rFonts w:hint="eastAsia"/>
                <w:spacing w:val="0"/>
              </w:rPr>
              <w:t>B</w:t>
            </w:r>
            <w:r>
              <w:rPr>
                <w:spacing w:val="0"/>
              </w:rPr>
              <w:t>iterm Topic Model</w:t>
            </w:r>
            <w:r>
              <w:rPr>
                <w:rFonts w:hint="eastAsia"/>
                <w:spacing w:val="0"/>
              </w:rPr>
              <w:t>を用いた</w:t>
            </w:r>
          </w:p>
          <w:p w14:paraId="1A47E593" w14:textId="3669A9CE" w:rsidR="00A66816" w:rsidRDefault="00355B99" w:rsidP="00A66816">
            <w:pPr>
              <w:pStyle w:val="a3"/>
              <w:wordWrap/>
              <w:spacing w:line="240" w:lineRule="auto"/>
              <w:rPr>
                <w:spacing w:val="0"/>
              </w:rPr>
            </w:pPr>
            <w:r>
              <w:rPr>
                <w:rFonts w:hint="eastAsia"/>
                <w:spacing w:val="0"/>
              </w:rPr>
              <w:t>S</w:t>
            </w:r>
            <w:r>
              <w:rPr>
                <w:spacing w:val="0"/>
              </w:rPr>
              <w:t>NS</w:t>
            </w:r>
            <w:r>
              <w:rPr>
                <w:rFonts w:hint="eastAsia"/>
                <w:spacing w:val="0"/>
              </w:rPr>
              <w:t>上の</w:t>
            </w:r>
            <w:r w:rsidR="006B70D0">
              <w:rPr>
                <w:rFonts w:hint="eastAsia"/>
                <w:spacing w:val="0"/>
              </w:rPr>
              <w:t>商品レビュー</w:t>
            </w:r>
            <w:r w:rsidR="00A219D7">
              <w:rPr>
                <w:rFonts w:hint="eastAsia"/>
                <w:spacing w:val="0"/>
              </w:rPr>
              <w:t>に対する</w:t>
            </w:r>
            <w:r w:rsidR="006B70D0">
              <w:rPr>
                <w:rFonts w:hint="eastAsia"/>
                <w:spacing w:val="0"/>
              </w:rPr>
              <w:t>関連性評価</w:t>
            </w:r>
          </w:p>
        </w:tc>
        <w:tc>
          <w:tcPr>
            <w:tcW w:w="240" w:type="dxa"/>
            <w:tcBorders>
              <w:top w:val="nil"/>
              <w:left w:val="nil"/>
              <w:bottom w:val="nil"/>
              <w:right w:val="nil"/>
            </w:tcBorders>
          </w:tcPr>
          <w:p w14:paraId="533EE595" w14:textId="77777777" w:rsidR="00A66816" w:rsidRDefault="00A66816" w:rsidP="00A66816">
            <w:pPr>
              <w:pStyle w:val="a3"/>
              <w:wordWrap/>
              <w:spacing w:line="240" w:lineRule="auto"/>
              <w:rPr>
                <w:spacing w:val="0"/>
              </w:rPr>
            </w:pPr>
          </w:p>
        </w:tc>
        <w:tc>
          <w:tcPr>
            <w:tcW w:w="508" w:type="dxa"/>
            <w:tcBorders>
              <w:top w:val="nil"/>
              <w:left w:val="single" w:sz="4" w:space="0" w:color="auto"/>
              <w:bottom w:val="nil"/>
              <w:right w:val="nil"/>
            </w:tcBorders>
          </w:tcPr>
          <w:p w14:paraId="2EFA7346" w14:textId="77777777" w:rsidR="00A66816" w:rsidRDefault="00A66816" w:rsidP="00A66816">
            <w:pPr>
              <w:pStyle w:val="a3"/>
              <w:wordWrap/>
              <w:spacing w:line="240" w:lineRule="auto"/>
              <w:rPr>
                <w:spacing w:val="0"/>
              </w:rPr>
            </w:pPr>
          </w:p>
        </w:tc>
      </w:tr>
      <w:tr w:rsidR="00A66816" w14:paraId="1B496608" w14:textId="77777777" w:rsidTr="00A66816">
        <w:trPr>
          <w:trHeight w:val="356"/>
        </w:trPr>
        <w:tc>
          <w:tcPr>
            <w:tcW w:w="254" w:type="dxa"/>
            <w:tcBorders>
              <w:top w:val="nil"/>
              <w:left w:val="nil"/>
              <w:bottom w:val="nil"/>
              <w:right w:val="nil"/>
            </w:tcBorders>
          </w:tcPr>
          <w:p w14:paraId="5FB1A991" w14:textId="77777777" w:rsidR="00A66816"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3DC2F7CB" w14:textId="77777777" w:rsidR="00A66816" w:rsidRDefault="00A66816" w:rsidP="005664EC">
            <w:pPr>
              <w:pStyle w:val="a3"/>
              <w:wordWrap/>
              <w:spacing w:line="240" w:lineRule="auto"/>
              <w:rPr>
                <w:spacing w:val="0"/>
              </w:rPr>
            </w:pPr>
            <w:r>
              <w:rPr>
                <w:spacing w:val="8"/>
              </w:rPr>
              <w:t xml:space="preserve">                                   </w:t>
            </w:r>
          </w:p>
        </w:tc>
        <w:tc>
          <w:tcPr>
            <w:tcW w:w="508" w:type="dxa"/>
            <w:tcBorders>
              <w:top w:val="nil"/>
              <w:left w:val="single" w:sz="4" w:space="0" w:color="auto"/>
              <w:bottom w:val="nil"/>
              <w:right w:val="nil"/>
            </w:tcBorders>
          </w:tcPr>
          <w:p w14:paraId="7BA8F199" w14:textId="77777777" w:rsidR="00A66816" w:rsidRDefault="00A66816" w:rsidP="00A66816">
            <w:pPr>
              <w:pStyle w:val="a3"/>
              <w:wordWrap/>
              <w:spacing w:line="240" w:lineRule="auto"/>
              <w:rPr>
                <w:spacing w:val="0"/>
              </w:rPr>
            </w:pPr>
          </w:p>
        </w:tc>
      </w:tr>
      <w:tr w:rsidR="00A66816" w:rsidRPr="002E5FD0" w14:paraId="67E802FD" w14:textId="77777777" w:rsidTr="00A66816">
        <w:trPr>
          <w:trHeight w:val="356"/>
        </w:trPr>
        <w:tc>
          <w:tcPr>
            <w:tcW w:w="254" w:type="dxa"/>
            <w:tcBorders>
              <w:top w:val="nil"/>
              <w:left w:val="nil"/>
              <w:bottom w:val="nil"/>
              <w:right w:val="nil"/>
            </w:tcBorders>
          </w:tcPr>
          <w:p w14:paraId="69DC06AA"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38F885B8" w14:textId="3A5C83E3" w:rsidR="00A66816" w:rsidRPr="002E5FD0" w:rsidRDefault="005664EC" w:rsidP="00A66816">
            <w:pPr>
              <w:pStyle w:val="a3"/>
              <w:wordWrap/>
              <w:spacing w:line="240" w:lineRule="auto"/>
              <w:rPr>
                <w:spacing w:val="0"/>
              </w:rPr>
            </w:pPr>
            <w:r w:rsidRPr="002E5FD0">
              <w:rPr>
                <w:rFonts w:hint="eastAsia"/>
                <w:spacing w:val="0"/>
              </w:rPr>
              <w:t xml:space="preserve">                         </w:t>
            </w:r>
            <w:r w:rsidRPr="002E5FD0">
              <w:rPr>
                <w:rFonts w:hint="eastAsia"/>
                <w:spacing w:val="0"/>
              </w:rPr>
              <w:t>（ふりがな）</w:t>
            </w:r>
            <w:r w:rsidR="006B70D0">
              <w:rPr>
                <w:rFonts w:hint="eastAsia"/>
                <w:spacing w:val="0"/>
              </w:rPr>
              <w:t xml:space="preserve">　にしはら</w:t>
            </w:r>
            <w:r w:rsidR="006B70D0">
              <w:rPr>
                <w:rFonts w:hint="eastAsia"/>
                <w:spacing w:val="0"/>
              </w:rPr>
              <w:t xml:space="preserve"> </w:t>
            </w:r>
            <w:r w:rsidR="006B70D0">
              <w:rPr>
                <w:rFonts w:hint="eastAsia"/>
                <w:spacing w:val="0"/>
              </w:rPr>
              <w:t>りょうすけ</w:t>
            </w:r>
          </w:p>
        </w:tc>
        <w:tc>
          <w:tcPr>
            <w:tcW w:w="508" w:type="dxa"/>
            <w:tcBorders>
              <w:top w:val="nil"/>
              <w:left w:val="single" w:sz="4" w:space="0" w:color="auto"/>
              <w:bottom w:val="nil"/>
              <w:right w:val="nil"/>
            </w:tcBorders>
          </w:tcPr>
          <w:p w14:paraId="312EB524" w14:textId="77777777" w:rsidR="00A66816" w:rsidRPr="002E5FD0" w:rsidRDefault="00A66816" w:rsidP="00A66816">
            <w:pPr>
              <w:pStyle w:val="a3"/>
              <w:wordWrap/>
              <w:spacing w:line="240" w:lineRule="auto"/>
              <w:rPr>
                <w:spacing w:val="0"/>
              </w:rPr>
            </w:pPr>
          </w:p>
        </w:tc>
      </w:tr>
      <w:tr w:rsidR="00A66816" w:rsidRPr="002E5FD0" w14:paraId="575648AE" w14:textId="77777777" w:rsidTr="00A66816">
        <w:trPr>
          <w:trHeight w:val="356"/>
        </w:trPr>
        <w:tc>
          <w:tcPr>
            <w:tcW w:w="254" w:type="dxa"/>
            <w:tcBorders>
              <w:top w:val="nil"/>
              <w:left w:val="nil"/>
              <w:bottom w:val="nil"/>
              <w:right w:val="nil"/>
            </w:tcBorders>
          </w:tcPr>
          <w:p w14:paraId="4AC786BE"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6388F0E7" w14:textId="3A03AEFA" w:rsidR="00A66816" w:rsidRPr="002E5FD0" w:rsidRDefault="00A66816" w:rsidP="00C21D41">
            <w:pPr>
              <w:pStyle w:val="a3"/>
              <w:wordWrap/>
              <w:spacing w:line="240" w:lineRule="auto"/>
              <w:rPr>
                <w:spacing w:val="0"/>
              </w:rPr>
            </w:pPr>
            <w:r w:rsidRPr="002E5FD0">
              <w:rPr>
                <w:spacing w:val="8"/>
              </w:rPr>
              <w:t xml:space="preserve">                  </w:t>
            </w:r>
            <w:r w:rsidRPr="002E5FD0">
              <w:rPr>
                <w:rFonts w:hint="eastAsia"/>
                <w:spacing w:val="16"/>
              </w:rPr>
              <w:t xml:space="preserve">　　学位申請者</w:t>
            </w:r>
            <w:r w:rsidRPr="002E5FD0">
              <w:rPr>
                <w:spacing w:val="8"/>
              </w:rPr>
              <w:t xml:space="preserve">    </w:t>
            </w:r>
            <w:r w:rsidR="006B70D0">
              <w:rPr>
                <w:rFonts w:hint="eastAsia"/>
                <w:spacing w:val="8"/>
              </w:rPr>
              <w:t>西原</w:t>
            </w:r>
            <w:r w:rsidR="006B70D0">
              <w:rPr>
                <w:rFonts w:hint="eastAsia"/>
                <w:spacing w:val="8"/>
              </w:rPr>
              <w:t xml:space="preserve"> </w:t>
            </w:r>
            <w:r w:rsidR="006B70D0">
              <w:rPr>
                <w:rFonts w:hint="eastAsia"/>
                <w:spacing w:val="8"/>
              </w:rPr>
              <w:t>涼介</w:t>
            </w:r>
            <w:r w:rsidRPr="002E5FD0">
              <w:rPr>
                <w:spacing w:val="8"/>
              </w:rPr>
              <w:t xml:space="preserve">           </w:t>
            </w:r>
            <w:r w:rsidR="001D7C47" w:rsidRPr="002E5FD0">
              <w:rPr>
                <w:rFonts w:hint="eastAsia"/>
                <w:spacing w:val="8"/>
              </w:rPr>
              <w:t xml:space="preserve">　　　</w:t>
            </w:r>
            <w:r w:rsidRPr="002E5FD0">
              <w:rPr>
                <w:spacing w:val="8"/>
              </w:rPr>
              <w:t xml:space="preserve">  </w:t>
            </w:r>
            <w:r w:rsidRPr="006A5814">
              <w:rPr>
                <w:spacing w:val="8"/>
              </w:rPr>
              <w:t xml:space="preserve"> </w:t>
            </w:r>
            <w:r w:rsidR="006A5814" w:rsidRPr="006A5814">
              <w:rPr>
                <w:rFonts w:hint="eastAsia"/>
                <w:spacing w:val="16"/>
              </w:rPr>
              <w:t xml:space="preserve">　</w:t>
            </w:r>
          </w:p>
        </w:tc>
        <w:tc>
          <w:tcPr>
            <w:tcW w:w="508" w:type="dxa"/>
            <w:tcBorders>
              <w:top w:val="nil"/>
              <w:left w:val="single" w:sz="4" w:space="0" w:color="auto"/>
              <w:bottom w:val="nil"/>
              <w:right w:val="nil"/>
            </w:tcBorders>
          </w:tcPr>
          <w:p w14:paraId="178EAB82" w14:textId="77777777" w:rsidR="00A66816" w:rsidRPr="002E5FD0" w:rsidRDefault="00A66816" w:rsidP="00A66816">
            <w:pPr>
              <w:pStyle w:val="a3"/>
              <w:wordWrap/>
              <w:spacing w:line="240" w:lineRule="auto"/>
              <w:rPr>
                <w:spacing w:val="0"/>
              </w:rPr>
            </w:pPr>
          </w:p>
        </w:tc>
      </w:tr>
      <w:tr w:rsidR="00A66816" w:rsidRPr="002E5FD0" w14:paraId="5B74CCED" w14:textId="77777777" w:rsidTr="00A66816">
        <w:trPr>
          <w:trHeight w:val="356"/>
        </w:trPr>
        <w:tc>
          <w:tcPr>
            <w:tcW w:w="254" w:type="dxa"/>
            <w:tcBorders>
              <w:top w:val="nil"/>
              <w:left w:val="nil"/>
              <w:bottom w:val="nil"/>
              <w:right w:val="nil"/>
            </w:tcBorders>
          </w:tcPr>
          <w:p w14:paraId="242F2CBB"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single" w:sz="4" w:space="0" w:color="auto"/>
              <w:right w:val="nil"/>
            </w:tcBorders>
          </w:tcPr>
          <w:p w14:paraId="40D3BC87" w14:textId="77777777" w:rsidR="00A66816" w:rsidRPr="002E5FD0" w:rsidRDefault="00A66816" w:rsidP="00A66816">
            <w:pPr>
              <w:pStyle w:val="a3"/>
              <w:wordWrap/>
              <w:spacing w:line="240" w:lineRule="auto"/>
              <w:rPr>
                <w:spacing w:val="0"/>
              </w:rPr>
            </w:pPr>
          </w:p>
        </w:tc>
        <w:tc>
          <w:tcPr>
            <w:tcW w:w="508" w:type="dxa"/>
            <w:tcBorders>
              <w:top w:val="nil"/>
              <w:left w:val="single" w:sz="4" w:space="0" w:color="auto"/>
              <w:bottom w:val="nil"/>
              <w:right w:val="nil"/>
            </w:tcBorders>
          </w:tcPr>
          <w:p w14:paraId="15F46289" w14:textId="77777777" w:rsidR="00A66816" w:rsidRPr="002E5FD0" w:rsidRDefault="00A66816" w:rsidP="00A66816">
            <w:pPr>
              <w:pStyle w:val="a3"/>
              <w:wordWrap/>
              <w:spacing w:line="240" w:lineRule="auto"/>
              <w:rPr>
                <w:spacing w:val="0"/>
              </w:rPr>
            </w:pPr>
          </w:p>
        </w:tc>
      </w:tr>
      <w:tr w:rsidR="00A66816" w:rsidRPr="002E5FD0" w14:paraId="1C255E2D" w14:textId="77777777" w:rsidTr="00A66816">
        <w:trPr>
          <w:trHeight w:val="356"/>
        </w:trPr>
        <w:tc>
          <w:tcPr>
            <w:tcW w:w="254" w:type="dxa"/>
            <w:tcBorders>
              <w:top w:val="nil"/>
              <w:left w:val="nil"/>
              <w:bottom w:val="nil"/>
              <w:right w:val="nil"/>
            </w:tcBorders>
          </w:tcPr>
          <w:p w14:paraId="2AE691EA" w14:textId="77777777" w:rsidR="00A66816" w:rsidRPr="002E5FD0" w:rsidRDefault="00A66816" w:rsidP="00A66816">
            <w:pPr>
              <w:pStyle w:val="a3"/>
              <w:wordWrap/>
              <w:spacing w:line="240" w:lineRule="auto"/>
              <w:rPr>
                <w:spacing w:val="0"/>
              </w:rPr>
            </w:pPr>
          </w:p>
        </w:tc>
        <w:tc>
          <w:tcPr>
            <w:tcW w:w="9144" w:type="dxa"/>
            <w:gridSpan w:val="3"/>
            <w:tcBorders>
              <w:top w:val="nil"/>
              <w:left w:val="single" w:sz="4" w:space="0" w:color="auto"/>
              <w:bottom w:val="nil"/>
              <w:right w:val="nil"/>
            </w:tcBorders>
          </w:tcPr>
          <w:p w14:paraId="6A789479" w14:textId="77777777" w:rsidR="00A66816" w:rsidRPr="002E5FD0" w:rsidRDefault="00A66816" w:rsidP="00A66816">
            <w:pPr>
              <w:pStyle w:val="a3"/>
              <w:wordWrap/>
              <w:spacing w:line="240" w:lineRule="auto"/>
              <w:rPr>
                <w:spacing w:val="0"/>
              </w:rPr>
            </w:pPr>
            <w:r w:rsidRPr="002E5FD0">
              <w:rPr>
                <w:spacing w:val="8"/>
              </w:rPr>
              <w:t xml:space="preserve"> </w:t>
            </w:r>
            <w:r w:rsidRPr="002E5FD0">
              <w:rPr>
                <w:rFonts w:hint="eastAsia"/>
                <w:spacing w:val="16"/>
              </w:rPr>
              <w:t>（</w:t>
            </w:r>
            <w:r w:rsidRPr="002E5FD0">
              <w:rPr>
                <w:spacing w:val="8"/>
              </w:rPr>
              <w:t xml:space="preserve"> </w:t>
            </w:r>
            <w:r w:rsidRPr="002E5FD0">
              <w:rPr>
                <w:rFonts w:hint="eastAsia"/>
                <w:spacing w:val="16"/>
              </w:rPr>
              <w:t>学位論文要旨</w:t>
            </w:r>
            <w:r w:rsidRPr="002E5FD0">
              <w:rPr>
                <w:spacing w:val="8"/>
              </w:rPr>
              <w:t xml:space="preserve"> </w:t>
            </w:r>
            <w:r w:rsidRPr="002E5FD0">
              <w:rPr>
                <w:rFonts w:hint="eastAsia"/>
                <w:spacing w:val="16"/>
              </w:rPr>
              <w:t>）</w:t>
            </w:r>
          </w:p>
        </w:tc>
        <w:tc>
          <w:tcPr>
            <w:tcW w:w="508" w:type="dxa"/>
            <w:tcBorders>
              <w:top w:val="nil"/>
              <w:left w:val="single" w:sz="4" w:space="0" w:color="auto"/>
              <w:bottom w:val="nil"/>
              <w:right w:val="nil"/>
            </w:tcBorders>
          </w:tcPr>
          <w:p w14:paraId="2EE4D753" w14:textId="77777777" w:rsidR="00A66816" w:rsidRPr="002E5FD0" w:rsidRDefault="00A66816" w:rsidP="00A66816">
            <w:pPr>
              <w:pStyle w:val="a3"/>
              <w:wordWrap/>
              <w:spacing w:line="240" w:lineRule="auto"/>
              <w:rPr>
                <w:spacing w:val="0"/>
              </w:rPr>
            </w:pPr>
          </w:p>
        </w:tc>
      </w:tr>
      <w:tr w:rsidR="003100EB" w:rsidRPr="002E5FD0" w14:paraId="640DE8A3" w14:textId="77777777" w:rsidTr="00544EA5">
        <w:trPr>
          <w:trHeight w:val="356"/>
        </w:trPr>
        <w:tc>
          <w:tcPr>
            <w:tcW w:w="254" w:type="dxa"/>
            <w:tcBorders>
              <w:top w:val="nil"/>
              <w:left w:val="nil"/>
              <w:bottom w:val="nil"/>
              <w:right w:val="nil"/>
            </w:tcBorders>
          </w:tcPr>
          <w:p w14:paraId="609AA1B6" w14:textId="77777777" w:rsidR="003100EB" w:rsidRPr="002E5FD0" w:rsidRDefault="003100EB" w:rsidP="00A66816">
            <w:pPr>
              <w:pStyle w:val="a3"/>
              <w:wordWrap/>
              <w:spacing w:line="240" w:lineRule="auto"/>
              <w:rPr>
                <w:spacing w:val="0"/>
              </w:rPr>
            </w:pPr>
          </w:p>
        </w:tc>
        <w:tc>
          <w:tcPr>
            <w:tcW w:w="9144" w:type="dxa"/>
            <w:gridSpan w:val="3"/>
            <w:vMerge w:val="restart"/>
            <w:tcBorders>
              <w:top w:val="nil"/>
              <w:left w:val="single" w:sz="4" w:space="0" w:color="auto"/>
              <w:right w:val="nil"/>
            </w:tcBorders>
          </w:tcPr>
          <w:p w14:paraId="273ABA41" w14:textId="66D98DC5" w:rsidR="003100EB" w:rsidRPr="002E0547" w:rsidRDefault="002E0547" w:rsidP="00C66C9E">
            <w:pPr>
              <w:pStyle w:val="a3"/>
              <w:spacing w:line="360" w:lineRule="auto"/>
              <w:ind w:firstLineChars="100" w:firstLine="210"/>
              <w:rPr>
                <w:spacing w:val="0"/>
              </w:rPr>
            </w:pPr>
            <w:r w:rsidRPr="002E0547">
              <w:rPr>
                <w:rFonts w:hint="eastAsia"/>
                <w:spacing w:val="0"/>
              </w:rPr>
              <w:t>近年</w:t>
            </w:r>
            <w:r w:rsidRPr="002E0547">
              <w:rPr>
                <w:rFonts w:hint="eastAsia"/>
                <w:spacing w:val="0"/>
              </w:rPr>
              <w:t>, Amazon</w:t>
            </w:r>
            <w:r w:rsidRPr="002E0547">
              <w:rPr>
                <w:rFonts w:hint="eastAsia"/>
                <w:spacing w:val="0"/>
              </w:rPr>
              <w:t>や楽天市場などの大手</w:t>
            </w:r>
            <w:r w:rsidRPr="002E0547">
              <w:rPr>
                <w:rFonts w:hint="eastAsia"/>
                <w:spacing w:val="0"/>
              </w:rPr>
              <w:t>EC</w:t>
            </w:r>
            <w:r w:rsidRPr="002E0547">
              <w:rPr>
                <w:rFonts w:hint="eastAsia"/>
                <w:spacing w:val="0"/>
              </w:rPr>
              <w:t>サイトをはじめ</w:t>
            </w:r>
            <w:r w:rsidRPr="002E0547">
              <w:rPr>
                <w:rFonts w:hint="eastAsia"/>
                <w:spacing w:val="0"/>
              </w:rPr>
              <w:t xml:space="preserve">, </w:t>
            </w:r>
            <w:r w:rsidRPr="002E0547">
              <w:rPr>
                <w:rFonts w:hint="eastAsia"/>
                <w:spacing w:val="0"/>
              </w:rPr>
              <w:t>数多くの</w:t>
            </w:r>
            <w:r w:rsidRPr="002E0547">
              <w:rPr>
                <w:rFonts w:hint="eastAsia"/>
                <w:spacing w:val="0"/>
              </w:rPr>
              <w:t>EC</w:t>
            </w:r>
            <w:r w:rsidRPr="002E0547">
              <w:rPr>
                <w:rFonts w:hint="eastAsia"/>
                <w:spacing w:val="0"/>
              </w:rPr>
              <w:t>サイトが普及しその利用者数は急速に増加している</w:t>
            </w:r>
            <w:r w:rsidRPr="002E0547">
              <w:rPr>
                <w:rFonts w:hint="eastAsia"/>
                <w:spacing w:val="0"/>
              </w:rPr>
              <w:t xml:space="preserve">. </w:t>
            </w:r>
            <w:r w:rsidR="00D92BD3" w:rsidRPr="00D92BD3">
              <w:rPr>
                <w:rFonts w:hint="eastAsia"/>
                <w:spacing w:val="0"/>
              </w:rPr>
              <w:t>EC</w:t>
            </w:r>
            <w:r w:rsidR="00D92BD3" w:rsidRPr="00D92BD3">
              <w:rPr>
                <w:rFonts w:hint="eastAsia"/>
                <w:spacing w:val="0"/>
              </w:rPr>
              <w:t>サイトの利用者のうち</w:t>
            </w:r>
            <w:r w:rsidR="00D92BD3" w:rsidRPr="00D92BD3">
              <w:rPr>
                <w:rFonts w:hint="eastAsia"/>
                <w:spacing w:val="0"/>
              </w:rPr>
              <w:t xml:space="preserve">, </w:t>
            </w:r>
            <w:r w:rsidR="00D92BD3" w:rsidRPr="00D92BD3">
              <w:rPr>
                <w:rFonts w:hint="eastAsia"/>
                <w:spacing w:val="0"/>
              </w:rPr>
              <w:t>約</w:t>
            </w:r>
            <w:r w:rsidR="00D92BD3" w:rsidRPr="00D92BD3">
              <w:rPr>
                <w:rFonts w:hint="eastAsia"/>
                <w:spacing w:val="0"/>
              </w:rPr>
              <w:t>70%</w:t>
            </w:r>
            <w:r w:rsidR="00D92BD3" w:rsidRPr="00D92BD3">
              <w:rPr>
                <w:rFonts w:hint="eastAsia"/>
                <w:spacing w:val="0"/>
              </w:rPr>
              <w:t>が商品を購入する際に</w:t>
            </w:r>
            <w:r w:rsidR="00D92BD3" w:rsidRPr="00D92BD3">
              <w:rPr>
                <w:rFonts w:hint="eastAsia"/>
                <w:spacing w:val="0"/>
              </w:rPr>
              <w:t>EC</w:t>
            </w:r>
            <w:r w:rsidR="00D92BD3" w:rsidRPr="00D92BD3">
              <w:rPr>
                <w:rFonts w:hint="eastAsia"/>
                <w:spacing w:val="0"/>
              </w:rPr>
              <w:t>サイトのレビューを参考にしているとされ</w:t>
            </w:r>
            <w:r w:rsidR="00D92BD3" w:rsidRPr="00D92BD3">
              <w:rPr>
                <w:rFonts w:hint="eastAsia"/>
                <w:spacing w:val="0"/>
              </w:rPr>
              <w:t>,</w:t>
            </w:r>
            <w:r w:rsidR="00D92BD3">
              <w:rPr>
                <w:spacing w:val="0"/>
              </w:rPr>
              <w:t xml:space="preserve"> </w:t>
            </w:r>
            <w:r w:rsidR="00D92BD3" w:rsidRPr="00D92BD3">
              <w:rPr>
                <w:rFonts w:hint="eastAsia"/>
                <w:spacing w:val="0"/>
              </w:rPr>
              <w:t>その中でも特にレビューの信頼性を重要視している人が多いことが明らかになっている</w:t>
            </w:r>
            <w:r w:rsidR="00D92BD3" w:rsidRPr="00D92BD3">
              <w:rPr>
                <w:rFonts w:hint="eastAsia"/>
                <w:spacing w:val="0"/>
              </w:rPr>
              <w:t>.</w:t>
            </w:r>
            <w:r w:rsidR="00D92BD3">
              <w:rPr>
                <w:spacing w:val="0"/>
              </w:rPr>
              <w:t xml:space="preserve"> </w:t>
            </w:r>
            <w:r w:rsidRPr="002E0547">
              <w:rPr>
                <w:rFonts w:hint="eastAsia"/>
                <w:spacing w:val="0"/>
              </w:rPr>
              <w:t>また</w:t>
            </w:r>
            <w:r w:rsidRPr="002E0547">
              <w:rPr>
                <w:rFonts w:hint="eastAsia"/>
                <w:spacing w:val="0"/>
              </w:rPr>
              <w:t xml:space="preserve">, </w:t>
            </w:r>
            <w:r w:rsidRPr="002E0547">
              <w:rPr>
                <w:rFonts w:hint="eastAsia"/>
                <w:spacing w:val="0"/>
              </w:rPr>
              <w:t>多くの企業にとって</w:t>
            </w:r>
            <w:r w:rsidRPr="002E0547">
              <w:rPr>
                <w:rFonts w:hint="eastAsia"/>
                <w:spacing w:val="0"/>
              </w:rPr>
              <w:t>, EC</w:t>
            </w:r>
            <w:r w:rsidRPr="002E0547">
              <w:rPr>
                <w:rFonts w:hint="eastAsia"/>
                <w:spacing w:val="0"/>
              </w:rPr>
              <w:t>サイトのレビューからユーザーの嗜好や意見を分析し，マーケティングに活用することが重要な課題となっている．そのため，</w:t>
            </w:r>
            <w:r w:rsidRPr="002E0547">
              <w:rPr>
                <w:rFonts w:hint="eastAsia"/>
                <w:spacing w:val="0"/>
              </w:rPr>
              <w:t>EC</w:t>
            </w:r>
            <w:r w:rsidRPr="002E0547">
              <w:rPr>
                <w:rFonts w:hint="eastAsia"/>
                <w:spacing w:val="0"/>
              </w:rPr>
              <w:t>サイトのレビューの信頼性や有用性を評価する評判分析や口コミ分析</w:t>
            </w:r>
            <w:r w:rsidRPr="002E0547">
              <w:rPr>
                <w:rFonts w:hint="eastAsia"/>
                <w:spacing w:val="0"/>
              </w:rPr>
              <w:t xml:space="preserve">, </w:t>
            </w:r>
            <w:r w:rsidRPr="002E0547">
              <w:rPr>
                <w:rFonts w:hint="eastAsia"/>
                <w:spacing w:val="0"/>
              </w:rPr>
              <w:t>レビューを様々なトピックに分類する文書分類に関する研究が</w:t>
            </w:r>
            <w:r w:rsidR="00D92BD3">
              <w:rPr>
                <w:rFonts w:hint="eastAsia"/>
                <w:spacing w:val="0"/>
              </w:rPr>
              <w:t>多く</w:t>
            </w:r>
            <w:r w:rsidRPr="002E0547">
              <w:rPr>
                <w:rFonts w:hint="eastAsia"/>
                <w:spacing w:val="0"/>
              </w:rPr>
              <w:t>行われている</w:t>
            </w:r>
            <w:r w:rsidRPr="002E0547">
              <w:rPr>
                <w:rFonts w:hint="eastAsia"/>
                <w:spacing w:val="0"/>
              </w:rPr>
              <w:t xml:space="preserve">. </w:t>
            </w:r>
            <w:r w:rsidR="00C66C9E" w:rsidRPr="00C66C9E">
              <w:rPr>
                <w:rFonts w:hint="eastAsia"/>
                <w:spacing w:val="0"/>
              </w:rPr>
              <w:t>例えば</w:t>
            </w:r>
            <w:r w:rsidR="00C66C9E" w:rsidRPr="00C66C9E">
              <w:rPr>
                <w:rFonts w:hint="eastAsia"/>
                <w:spacing w:val="0"/>
              </w:rPr>
              <w:t>, Amazon</w:t>
            </w:r>
            <w:r w:rsidR="00C66C9E" w:rsidRPr="00C66C9E">
              <w:rPr>
                <w:rFonts w:hint="eastAsia"/>
                <w:spacing w:val="0"/>
              </w:rPr>
              <w:t>の商品レビューを機械学習を用いて分析し</w:t>
            </w:r>
            <w:r w:rsidR="00C66C9E" w:rsidRPr="00C66C9E">
              <w:rPr>
                <w:rFonts w:hint="eastAsia"/>
                <w:spacing w:val="0"/>
              </w:rPr>
              <w:t xml:space="preserve">, </w:t>
            </w:r>
            <w:r w:rsidR="00C66C9E" w:rsidRPr="00C66C9E">
              <w:rPr>
                <w:rFonts w:hint="eastAsia"/>
                <w:spacing w:val="0"/>
              </w:rPr>
              <w:t>他のユーザーにとって参考になる順に並び替えるシステムの構築及びその評価に関する研究や</w:t>
            </w:r>
            <w:r w:rsidR="00C66C9E" w:rsidRPr="00C66C9E">
              <w:rPr>
                <w:rFonts w:hint="eastAsia"/>
                <w:spacing w:val="0"/>
              </w:rPr>
              <w:t xml:space="preserve">, </w:t>
            </w:r>
            <w:r w:rsidR="00C66C9E" w:rsidRPr="00C66C9E">
              <w:rPr>
                <w:rFonts w:hint="eastAsia"/>
                <w:spacing w:val="0"/>
              </w:rPr>
              <w:t>グルメサイトの口コミにおいて実名・顕名・匿名の違いがレビューの信頼性に与える影響についての研究などが挙げられる</w:t>
            </w:r>
            <w:r w:rsidR="00C66C9E" w:rsidRPr="00C66C9E">
              <w:rPr>
                <w:rFonts w:hint="eastAsia"/>
                <w:spacing w:val="0"/>
              </w:rPr>
              <w:t>.</w:t>
            </w:r>
            <w:r w:rsidR="00C66C9E">
              <w:rPr>
                <w:spacing w:val="0"/>
              </w:rPr>
              <w:t xml:space="preserve"> </w:t>
            </w:r>
            <w:r w:rsidRPr="002E0547">
              <w:rPr>
                <w:rFonts w:hint="eastAsia"/>
                <w:spacing w:val="0"/>
              </w:rPr>
              <w:t>また近年では</w:t>
            </w:r>
            <w:r w:rsidRPr="002E0547">
              <w:rPr>
                <w:rFonts w:hint="eastAsia"/>
                <w:spacing w:val="0"/>
              </w:rPr>
              <w:t xml:space="preserve">, </w:t>
            </w:r>
            <w:r w:rsidRPr="002E0547">
              <w:rPr>
                <w:rFonts w:hint="eastAsia"/>
                <w:spacing w:val="0"/>
              </w:rPr>
              <w:t>従来の</w:t>
            </w:r>
            <w:r w:rsidRPr="002E0547">
              <w:rPr>
                <w:rFonts w:hint="eastAsia"/>
                <w:spacing w:val="0"/>
              </w:rPr>
              <w:t>EC</w:t>
            </w:r>
            <w:r w:rsidRPr="002E0547">
              <w:rPr>
                <w:rFonts w:hint="eastAsia"/>
                <w:spacing w:val="0"/>
              </w:rPr>
              <w:t>サイトや商品の</w:t>
            </w:r>
            <w:r w:rsidRPr="002E0547">
              <w:rPr>
                <w:rFonts w:hint="eastAsia"/>
                <w:spacing w:val="0"/>
              </w:rPr>
              <w:t>Web</w:t>
            </w:r>
            <w:r w:rsidRPr="002E0547">
              <w:rPr>
                <w:rFonts w:hint="eastAsia"/>
                <w:spacing w:val="0"/>
              </w:rPr>
              <w:t>ページだけではなく</w:t>
            </w:r>
            <w:r w:rsidRPr="002E0547">
              <w:rPr>
                <w:rFonts w:hint="eastAsia"/>
                <w:spacing w:val="0"/>
              </w:rPr>
              <w:t>, YouTube</w:t>
            </w:r>
            <w:r w:rsidRPr="002E0547">
              <w:rPr>
                <w:rFonts w:hint="eastAsia"/>
                <w:spacing w:val="0"/>
              </w:rPr>
              <w:t>のような動画投稿サイトや</w:t>
            </w:r>
            <w:r w:rsidRPr="002E0547">
              <w:rPr>
                <w:rFonts w:hint="eastAsia"/>
                <w:spacing w:val="0"/>
              </w:rPr>
              <w:t>X(</w:t>
            </w:r>
            <w:r w:rsidRPr="002E0547">
              <w:rPr>
                <w:rFonts w:hint="eastAsia"/>
                <w:spacing w:val="0"/>
              </w:rPr>
              <w:t>旧</w:t>
            </w:r>
            <w:r w:rsidRPr="002E0547">
              <w:rPr>
                <w:rFonts w:hint="eastAsia"/>
                <w:spacing w:val="0"/>
              </w:rPr>
              <w:t>Twitter)</w:t>
            </w:r>
            <w:r w:rsidRPr="002E0547">
              <w:rPr>
                <w:rFonts w:hint="eastAsia"/>
                <w:spacing w:val="0"/>
              </w:rPr>
              <w:t>や</w:t>
            </w:r>
            <w:r w:rsidRPr="002E0547">
              <w:rPr>
                <w:rFonts w:hint="eastAsia"/>
                <w:spacing w:val="0"/>
              </w:rPr>
              <w:t>Instagram</w:t>
            </w:r>
            <w:r w:rsidRPr="002E0547">
              <w:rPr>
                <w:rFonts w:hint="eastAsia"/>
                <w:spacing w:val="0"/>
              </w:rPr>
              <w:t>などの</w:t>
            </w:r>
            <w:r w:rsidRPr="002E0547">
              <w:rPr>
                <w:rFonts w:hint="eastAsia"/>
                <w:spacing w:val="0"/>
              </w:rPr>
              <w:t>SNS</w:t>
            </w:r>
            <w:r w:rsidRPr="002E0547">
              <w:rPr>
                <w:rFonts w:hint="eastAsia"/>
                <w:spacing w:val="0"/>
              </w:rPr>
              <w:t>を自社製品やサービスの宣伝の場として利用している企業が増加している</w:t>
            </w:r>
            <w:r w:rsidRPr="002E0547">
              <w:rPr>
                <w:rFonts w:hint="eastAsia"/>
                <w:spacing w:val="0"/>
              </w:rPr>
              <w:t xml:space="preserve">. </w:t>
            </w:r>
            <w:r w:rsidRPr="002E0547">
              <w:rPr>
                <w:rFonts w:hint="eastAsia"/>
                <w:spacing w:val="0"/>
              </w:rPr>
              <w:t>これに伴い</w:t>
            </w:r>
            <w:r w:rsidRPr="002E0547">
              <w:rPr>
                <w:rFonts w:hint="eastAsia"/>
                <w:spacing w:val="0"/>
              </w:rPr>
              <w:t xml:space="preserve">, </w:t>
            </w:r>
            <w:r w:rsidRPr="002E0547">
              <w:rPr>
                <w:rFonts w:hint="eastAsia"/>
                <w:spacing w:val="0"/>
              </w:rPr>
              <w:t>商品を購入する際に</w:t>
            </w:r>
            <w:r w:rsidRPr="002E0547">
              <w:rPr>
                <w:rFonts w:hint="eastAsia"/>
                <w:spacing w:val="0"/>
              </w:rPr>
              <w:t>SNS</w:t>
            </w:r>
            <w:r w:rsidRPr="002E0547">
              <w:rPr>
                <w:rFonts w:hint="eastAsia"/>
                <w:spacing w:val="0"/>
              </w:rPr>
              <w:t>や</w:t>
            </w:r>
            <w:r w:rsidRPr="002E0547">
              <w:rPr>
                <w:rFonts w:hint="eastAsia"/>
                <w:spacing w:val="0"/>
              </w:rPr>
              <w:t>YouTube</w:t>
            </w:r>
            <w:r w:rsidRPr="002E0547">
              <w:rPr>
                <w:rFonts w:hint="eastAsia"/>
                <w:spacing w:val="0"/>
              </w:rPr>
              <w:t>上でその商品を宣伝している投稿を参考にしている人も増加している</w:t>
            </w:r>
            <w:r w:rsidRPr="002E0547">
              <w:rPr>
                <w:rFonts w:hint="eastAsia"/>
                <w:spacing w:val="0"/>
              </w:rPr>
              <w:t xml:space="preserve">. </w:t>
            </w:r>
            <w:r w:rsidRPr="002E0547">
              <w:rPr>
                <w:rFonts w:hint="eastAsia"/>
                <w:spacing w:val="0"/>
              </w:rPr>
              <w:t>そのため</w:t>
            </w:r>
            <w:r w:rsidRPr="002E0547">
              <w:rPr>
                <w:rFonts w:hint="eastAsia"/>
                <w:spacing w:val="0"/>
              </w:rPr>
              <w:t>, SNS</w:t>
            </w:r>
            <w:r w:rsidRPr="002E0547">
              <w:rPr>
                <w:rFonts w:hint="eastAsia"/>
                <w:spacing w:val="0"/>
              </w:rPr>
              <w:t>や</w:t>
            </w:r>
            <w:r w:rsidRPr="002E0547">
              <w:rPr>
                <w:rFonts w:hint="eastAsia"/>
                <w:spacing w:val="0"/>
              </w:rPr>
              <w:t>YouTube</w:t>
            </w:r>
            <w:r w:rsidRPr="002E0547">
              <w:rPr>
                <w:rFonts w:hint="eastAsia"/>
                <w:spacing w:val="0"/>
              </w:rPr>
              <w:t>上の広告に対するユーザーのコメントも</w:t>
            </w:r>
            <w:r w:rsidRPr="002E0547">
              <w:rPr>
                <w:rFonts w:hint="eastAsia"/>
                <w:spacing w:val="0"/>
              </w:rPr>
              <w:t xml:space="preserve">, </w:t>
            </w:r>
            <w:r w:rsidRPr="002E0547">
              <w:rPr>
                <w:rFonts w:hint="eastAsia"/>
                <w:spacing w:val="0"/>
              </w:rPr>
              <w:t>他のユーザーが商品の購入を検討する際の重要な判断材料になり得ると考えられる</w:t>
            </w:r>
            <w:r w:rsidRPr="002E0547">
              <w:rPr>
                <w:rFonts w:hint="eastAsia"/>
                <w:spacing w:val="0"/>
              </w:rPr>
              <w:t xml:space="preserve">. </w:t>
            </w:r>
            <w:r w:rsidRPr="002E0547">
              <w:rPr>
                <w:rFonts w:hint="eastAsia"/>
                <w:spacing w:val="0"/>
              </w:rPr>
              <w:t>つまり</w:t>
            </w:r>
            <w:r w:rsidRPr="002E0547">
              <w:rPr>
                <w:rFonts w:hint="eastAsia"/>
                <w:spacing w:val="0"/>
              </w:rPr>
              <w:t>, SNS</w:t>
            </w:r>
            <w:r w:rsidRPr="002E0547">
              <w:rPr>
                <w:rFonts w:hint="eastAsia"/>
                <w:spacing w:val="0"/>
              </w:rPr>
              <w:t>や</w:t>
            </w:r>
            <w:r w:rsidRPr="002E0547">
              <w:rPr>
                <w:rFonts w:hint="eastAsia"/>
                <w:spacing w:val="0"/>
              </w:rPr>
              <w:t>YouTube</w:t>
            </w:r>
            <w:r w:rsidRPr="002E0547">
              <w:rPr>
                <w:rFonts w:hint="eastAsia"/>
                <w:spacing w:val="0"/>
              </w:rPr>
              <w:t>上での商品の宣伝に対するコメントは</w:t>
            </w:r>
            <w:r w:rsidRPr="002E0547">
              <w:rPr>
                <w:rFonts w:hint="eastAsia"/>
                <w:spacing w:val="0"/>
              </w:rPr>
              <w:t>, EC</w:t>
            </w:r>
            <w:r w:rsidRPr="002E0547">
              <w:rPr>
                <w:rFonts w:hint="eastAsia"/>
                <w:spacing w:val="0"/>
              </w:rPr>
              <w:t>サイトの商品レビューと同等の機能を持ち</w:t>
            </w:r>
            <w:r w:rsidRPr="002E0547">
              <w:rPr>
                <w:rFonts w:hint="eastAsia"/>
                <w:spacing w:val="0"/>
              </w:rPr>
              <w:t xml:space="preserve">, </w:t>
            </w:r>
            <w:r w:rsidRPr="002E0547">
              <w:rPr>
                <w:rFonts w:hint="eastAsia"/>
                <w:spacing w:val="0"/>
              </w:rPr>
              <w:t>その信頼性や有用性が重要視されるため</w:t>
            </w:r>
            <w:r w:rsidRPr="002E0547">
              <w:rPr>
                <w:rFonts w:hint="eastAsia"/>
                <w:spacing w:val="0"/>
              </w:rPr>
              <w:t xml:space="preserve">, </w:t>
            </w:r>
            <w:r w:rsidRPr="002E0547">
              <w:rPr>
                <w:rFonts w:hint="eastAsia"/>
                <w:spacing w:val="0"/>
              </w:rPr>
              <w:t>同じく評判分析や文書分類の研究の対象になると考えられる</w:t>
            </w:r>
            <w:r w:rsidRPr="002E0547">
              <w:rPr>
                <w:rFonts w:hint="eastAsia"/>
                <w:spacing w:val="0"/>
              </w:rPr>
              <w:t xml:space="preserve">. </w:t>
            </w:r>
            <w:r w:rsidRPr="002E0547">
              <w:rPr>
                <w:rFonts w:hint="eastAsia"/>
                <w:spacing w:val="0"/>
              </w:rPr>
              <w:t>例えば</w:t>
            </w:r>
            <w:r w:rsidRPr="002E0547">
              <w:rPr>
                <w:rFonts w:hint="eastAsia"/>
                <w:spacing w:val="0"/>
              </w:rPr>
              <w:t>, SNS</w:t>
            </w:r>
            <w:r w:rsidRPr="002E0547">
              <w:rPr>
                <w:rFonts w:hint="eastAsia"/>
                <w:spacing w:val="0"/>
              </w:rPr>
              <w:t>や</w:t>
            </w:r>
            <w:r w:rsidRPr="002E0547">
              <w:rPr>
                <w:rFonts w:hint="eastAsia"/>
                <w:spacing w:val="0"/>
              </w:rPr>
              <w:t>YouTube</w:t>
            </w:r>
            <w:r w:rsidRPr="002E0547">
              <w:rPr>
                <w:rFonts w:hint="eastAsia"/>
                <w:spacing w:val="0"/>
              </w:rPr>
              <w:t>は商品レビューのページとは異なり</w:t>
            </w:r>
            <w:r w:rsidRPr="002E0547">
              <w:rPr>
                <w:rFonts w:hint="eastAsia"/>
                <w:spacing w:val="0"/>
              </w:rPr>
              <w:t xml:space="preserve">, </w:t>
            </w:r>
            <w:r w:rsidRPr="002E0547">
              <w:rPr>
                <w:rFonts w:hint="eastAsia"/>
                <w:spacing w:val="0"/>
              </w:rPr>
              <w:t>誰でも気軽にコメントを投稿できたり</w:t>
            </w:r>
            <w:r w:rsidRPr="002E0547">
              <w:rPr>
                <w:rFonts w:hint="eastAsia"/>
                <w:spacing w:val="0"/>
              </w:rPr>
              <w:t xml:space="preserve">, </w:t>
            </w:r>
            <w:r w:rsidRPr="002E0547">
              <w:rPr>
                <w:rFonts w:hint="eastAsia"/>
                <w:spacing w:val="0"/>
              </w:rPr>
              <w:t>その投稿内容も自由という特性上</w:t>
            </w:r>
            <w:r w:rsidRPr="002E0547">
              <w:rPr>
                <w:rFonts w:hint="eastAsia"/>
                <w:spacing w:val="0"/>
              </w:rPr>
              <w:t xml:space="preserve">, </w:t>
            </w:r>
            <w:r w:rsidRPr="002E0547">
              <w:rPr>
                <w:rFonts w:hint="eastAsia"/>
                <w:spacing w:val="0"/>
              </w:rPr>
              <w:t>商品やサービスに関係ないコメントが多数存在するという問題がある</w:t>
            </w:r>
            <w:r w:rsidRPr="002E0547">
              <w:rPr>
                <w:rFonts w:hint="eastAsia"/>
                <w:spacing w:val="0"/>
              </w:rPr>
              <w:t>.</w:t>
            </w:r>
          </w:p>
          <w:p w14:paraId="1308221D" w14:textId="315C4B40" w:rsidR="003100EB" w:rsidRPr="00034E82" w:rsidRDefault="00034E82" w:rsidP="00034E82">
            <w:pPr>
              <w:pStyle w:val="a3"/>
              <w:spacing w:line="360" w:lineRule="auto"/>
              <w:rPr>
                <w:spacing w:val="0"/>
              </w:rPr>
            </w:pPr>
            <w:r>
              <w:rPr>
                <w:rFonts w:hint="eastAsia"/>
                <w:spacing w:val="0"/>
              </w:rPr>
              <w:t xml:space="preserve">　</w:t>
            </w:r>
            <w:r w:rsidRPr="00034E82">
              <w:rPr>
                <w:rFonts w:hint="eastAsia"/>
                <w:spacing w:val="0"/>
              </w:rPr>
              <w:t>そこで</w:t>
            </w:r>
            <w:r w:rsidRPr="00034E82">
              <w:rPr>
                <w:rFonts w:hint="eastAsia"/>
                <w:spacing w:val="0"/>
              </w:rPr>
              <w:t xml:space="preserve">, </w:t>
            </w:r>
            <w:r w:rsidRPr="00034E82">
              <w:rPr>
                <w:rFonts w:hint="eastAsia"/>
                <w:spacing w:val="0"/>
              </w:rPr>
              <w:t>本研究では分析対象を</w:t>
            </w:r>
            <w:r w:rsidRPr="00034E82">
              <w:rPr>
                <w:rFonts w:hint="eastAsia"/>
                <w:spacing w:val="0"/>
              </w:rPr>
              <w:t>YouTube</w:t>
            </w:r>
            <w:r w:rsidRPr="00034E82">
              <w:rPr>
                <w:rFonts w:hint="eastAsia"/>
                <w:spacing w:val="0"/>
              </w:rPr>
              <w:t>上で自社製品やサービスを宣伝している動画に対するユーザーのコメントとし</w:t>
            </w:r>
            <w:r w:rsidRPr="00034E82">
              <w:rPr>
                <w:rFonts w:hint="eastAsia"/>
                <w:spacing w:val="0"/>
              </w:rPr>
              <w:t xml:space="preserve">, </w:t>
            </w:r>
            <w:r w:rsidRPr="00034E82">
              <w:rPr>
                <w:rFonts w:hint="eastAsia"/>
                <w:spacing w:val="0"/>
              </w:rPr>
              <w:t>その動画で宣伝している商品やサービスに対しての関連性が高いコメントを抽出するシステムの作成</w:t>
            </w:r>
            <w:r w:rsidRPr="00034E82">
              <w:rPr>
                <w:rFonts w:hint="eastAsia"/>
                <w:spacing w:val="0"/>
              </w:rPr>
              <w:t xml:space="preserve">, </w:t>
            </w:r>
            <w:r w:rsidRPr="00034E82">
              <w:rPr>
                <w:rFonts w:hint="eastAsia"/>
                <w:spacing w:val="0"/>
              </w:rPr>
              <w:t>及び作成したシステムの人手に対する精度の検証を目的としている</w:t>
            </w:r>
            <w:r w:rsidRPr="00034E82">
              <w:rPr>
                <w:rFonts w:hint="eastAsia"/>
                <w:spacing w:val="0"/>
              </w:rPr>
              <w:t xml:space="preserve">. </w:t>
            </w:r>
            <w:r w:rsidRPr="00034E82">
              <w:rPr>
                <w:rFonts w:hint="eastAsia"/>
                <w:spacing w:val="0"/>
              </w:rPr>
              <w:t>これにより</w:t>
            </w:r>
            <w:r w:rsidRPr="00034E82">
              <w:rPr>
                <w:rFonts w:hint="eastAsia"/>
                <w:spacing w:val="0"/>
              </w:rPr>
              <w:t>, EC</w:t>
            </w:r>
            <w:r w:rsidRPr="00034E82">
              <w:rPr>
                <w:rFonts w:hint="eastAsia"/>
                <w:spacing w:val="0"/>
              </w:rPr>
              <w:t>サイトの商品レビューと同様に他のユーザーが商品の購入を検討する際の重要な判断材料として扱うことが可能になると考えられる</w:t>
            </w:r>
            <w:r w:rsidRPr="00034E82">
              <w:rPr>
                <w:rFonts w:hint="eastAsia"/>
                <w:spacing w:val="0"/>
              </w:rPr>
              <w:t>.</w:t>
            </w:r>
          </w:p>
          <w:p w14:paraId="3A11657D" w14:textId="0502166B" w:rsidR="003100EB" w:rsidRPr="00034E82" w:rsidRDefault="00034E82" w:rsidP="00034E82">
            <w:pPr>
              <w:pStyle w:val="a3"/>
              <w:spacing w:line="360" w:lineRule="auto"/>
              <w:rPr>
                <w:spacing w:val="0"/>
              </w:rPr>
            </w:pPr>
            <w:r>
              <w:rPr>
                <w:rFonts w:hint="eastAsia"/>
                <w:spacing w:val="0"/>
              </w:rPr>
              <w:t xml:space="preserve">　</w:t>
            </w:r>
            <w:r w:rsidRPr="00034E82">
              <w:rPr>
                <w:rFonts w:hint="eastAsia"/>
                <w:spacing w:val="0"/>
              </w:rPr>
              <w:t>この目的の実現のため</w:t>
            </w:r>
            <w:r w:rsidRPr="00034E82">
              <w:rPr>
                <w:rFonts w:hint="eastAsia"/>
                <w:spacing w:val="0"/>
              </w:rPr>
              <w:t xml:space="preserve">, </w:t>
            </w:r>
            <w:r w:rsidRPr="00034E82">
              <w:rPr>
                <w:rFonts w:hint="eastAsia"/>
                <w:spacing w:val="0"/>
              </w:rPr>
              <w:t>本研究ではトピックモデルの一種である</w:t>
            </w:r>
            <w:r w:rsidRPr="00034E82">
              <w:rPr>
                <w:rFonts w:hint="eastAsia"/>
                <w:spacing w:val="0"/>
              </w:rPr>
              <w:t>Biterm Topic Model(BTM)</w:t>
            </w:r>
            <w:r w:rsidRPr="00034E82">
              <w:rPr>
                <w:rFonts w:hint="eastAsia"/>
                <w:spacing w:val="0"/>
              </w:rPr>
              <w:t>を用いたトピック抽出</w:t>
            </w:r>
            <w:r w:rsidRPr="00034E82">
              <w:rPr>
                <w:rFonts w:hint="eastAsia"/>
                <w:spacing w:val="0"/>
              </w:rPr>
              <w:t xml:space="preserve">, </w:t>
            </w:r>
            <w:r w:rsidRPr="00034E82">
              <w:rPr>
                <w:rFonts w:hint="eastAsia"/>
                <w:spacing w:val="0"/>
              </w:rPr>
              <w:t>及び各トピックの生成確率上位の単語を利用した手法を提案する</w:t>
            </w:r>
            <w:r w:rsidRPr="00034E82">
              <w:rPr>
                <w:rFonts w:hint="eastAsia"/>
                <w:spacing w:val="0"/>
              </w:rPr>
              <w:t>. BTM</w:t>
            </w:r>
            <w:r w:rsidRPr="00034E82">
              <w:rPr>
                <w:rFonts w:hint="eastAsia"/>
                <w:spacing w:val="0"/>
              </w:rPr>
              <w:t>は</w:t>
            </w:r>
            <w:r w:rsidRPr="00034E82">
              <w:rPr>
                <w:rFonts w:hint="eastAsia"/>
                <w:spacing w:val="0"/>
              </w:rPr>
              <w:lastRenderedPageBreak/>
              <w:t>他のトピックモデルとは異なり</w:t>
            </w:r>
            <w:r w:rsidRPr="00034E82">
              <w:rPr>
                <w:rFonts w:hint="eastAsia"/>
                <w:spacing w:val="0"/>
              </w:rPr>
              <w:t xml:space="preserve">, </w:t>
            </w:r>
            <w:r w:rsidRPr="00034E82">
              <w:rPr>
                <w:rFonts w:hint="eastAsia"/>
                <w:spacing w:val="0"/>
              </w:rPr>
              <w:t>文書全体のバイターム</w:t>
            </w:r>
            <w:r w:rsidRPr="00034E82">
              <w:rPr>
                <w:rFonts w:hint="eastAsia"/>
                <w:spacing w:val="0"/>
              </w:rPr>
              <w:t>(2</w:t>
            </w:r>
            <w:r w:rsidRPr="00034E82">
              <w:rPr>
                <w:rFonts w:hint="eastAsia"/>
                <w:spacing w:val="0"/>
              </w:rPr>
              <w:t>単語の対</w:t>
            </w:r>
            <w:r w:rsidRPr="00034E82">
              <w:rPr>
                <w:rFonts w:hint="eastAsia"/>
                <w:spacing w:val="0"/>
              </w:rPr>
              <w:t>)</w:t>
            </w:r>
            <w:r w:rsidRPr="00034E82">
              <w:rPr>
                <w:rFonts w:hint="eastAsia"/>
                <w:spacing w:val="0"/>
              </w:rPr>
              <w:t>の共起性を利用してトピックを学習するため</w:t>
            </w:r>
            <w:r w:rsidRPr="00034E82">
              <w:rPr>
                <w:rFonts w:hint="eastAsia"/>
                <w:spacing w:val="0"/>
              </w:rPr>
              <w:t>, YouTube</w:t>
            </w:r>
            <w:r w:rsidRPr="00034E82">
              <w:rPr>
                <w:rFonts w:hint="eastAsia"/>
                <w:spacing w:val="0"/>
              </w:rPr>
              <w:t>のコメントのように一文が比較的短い場合でも適切にトピックを推定することが可能であると考えられる</w:t>
            </w:r>
            <w:r w:rsidRPr="00034E82">
              <w:rPr>
                <w:rFonts w:hint="eastAsia"/>
                <w:spacing w:val="0"/>
              </w:rPr>
              <w:t xml:space="preserve">. </w:t>
            </w:r>
            <w:r w:rsidR="00D92BD3" w:rsidRPr="00D92BD3">
              <w:rPr>
                <w:rFonts w:hint="eastAsia"/>
                <w:spacing w:val="0"/>
              </w:rPr>
              <w:t>以下に本研究の提案手法の概要を述べる</w:t>
            </w:r>
            <w:r w:rsidR="00D92BD3" w:rsidRPr="00D92BD3">
              <w:rPr>
                <w:rFonts w:hint="eastAsia"/>
                <w:spacing w:val="0"/>
              </w:rPr>
              <w:t>.</w:t>
            </w:r>
            <w:r w:rsidR="00D92BD3">
              <w:rPr>
                <w:spacing w:val="0"/>
              </w:rPr>
              <w:t xml:space="preserve"> </w:t>
            </w:r>
            <w:r w:rsidRPr="00034E82">
              <w:rPr>
                <w:rFonts w:hint="eastAsia"/>
                <w:spacing w:val="0"/>
              </w:rPr>
              <w:t>はじめに</w:t>
            </w:r>
            <w:r w:rsidRPr="00034E82">
              <w:rPr>
                <w:rFonts w:hint="eastAsia"/>
                <w:spacing w:val="0"/>
              </w:rPr>
              <w:t xml:space="preserve">, </w:t>
            </w:r>
            <w:r w:rsidRPr="00034E82">
              <w:rPr>
                <w:rFonts w:hint="eastAsia"/>
                <w:spacing w:val="0"/>
              </w:rPr>
              <w:t>商品やサービスの宣伝を行っている</w:t>
            </w:r>
            <w:r w:rsidRPr="00034E82">
              <w:rPr>
                <w:rFonts w:hint="eastAsia"/>
                <w:spacing w:val="0"/>
              </w:rPr>
              <w:t>YouTube</w:t>
            </w:r>
            <w:r w:rsidRPr="00034E82">
              <w:rPr>
                <w:rFonts w:hint="eastAsia"/>
                <w:spacing w:val="0"/>
              </w:rPr>
              <w:t>動画に対するコメントを</w:t>
            </w:r>
            <w:r w:rsidRPr="00034E82">
              <w:rPr>
                <w:rFonts w:hint="eastAsia"/>
                <w:spacing w:val="0"/>
              </w:rPr>
              <w:t>YouTube Data API</w:t>
            </w:r>
            <w:r w:rsidRPr="00034E82">
              <w:rPr>
                <w:rFonts w:hint="eastAsia"/>
                <w:spacing w:val="0"/>
              </w:rPr>
              <w:t>を用いて取得し</w:t>
            </w:r>
            <w:r w:rsidRPr="00034E82">
              <w:rPr>
                <w:rFonts w:hint="eastAsia"/>
                <w:spacing w:val="0"/>
              </w:rPr>
              <w:t xml:space="preserve">, </w:t>
            </w:r>
            <w:r w:rsidRPr="00034E82">
              <w:rPr>
                <w:rFonts w:hint="eastAsia"/>
                <w:spacing w:val="0"/>
              </w:rPr>
              <w:t>クリーニング処理や分かち書きなどの前処理を施す</w:t>
            </w:r>
            <w:r w:rsidRPr="00034E82">
              <w:rPr>
                <w:rFonts w:hint="eastAsia"/>
                <w:spacing w:val="0"/>
              </w:rPr>
              <w:t xml:space="preserve">. </w:t>
            </w:r>
            <w:r w:rsidRPr="00034E82">
              <w:rPr>
                <w:rFonts w:hint="eastAsia"/>
                <w:spacing w:val="0"/>
              </w:rPr>
              <w:t>次に</w:t>
            </w:r>
            <w:r w:rsidRPr="00034E82">
              <w:rPr>
                <w:rFonts w:hint="eastAsia"/>
                <w:spacing w:val="0"/>
              </w:rPr>
              <w:t xml:space="preserve">, </w:t>
            </w:r>
            <w:r w:rsidRPr="00034E82">
              <w:rPr>
                <w:rFonts w:hint="eastAsia"/>
                <w:spacing w:val="0"/>
              </w:rPr>
              <w:t>前処理をしたコメント集合に</w:t>
            </w:r>
            <w:r w:rsidRPr="00034E82">
              <w:rPr>
                <w:rFonts w:hint="eastAsia"/>
                <w:spacing w:val="0"/>
              </w:rPr>
              <w:t>BTM</w:t>
            </w:r>
            <w:r w:rsidRPr="00034E82">
              <w:rPr>
                <w:rFonts w:hint="eastAsia"/>
                <w:spacing w:val="0"/>
              </w:rPr>
              <w:t>を適用し</w:t>
            </w:r>
            <w:r w:rsidRPr="00034E82">
              <w:rPr>
                <w:rFonts w:hint="eastAsia"/>
                <w:spacing w:val="0"/>
              </w:rPr>
              <w:t xml:space="preserve">, </w:t>
            </w:r>
            <w:r w:rsidRPr="00034E82">
              <w:rPr>
                <w:rFonts w:hint="eastAsia"/>
                <w:spacing w:val="0"/>
              </w:rPr>
              <w:t>潜在的なトピックの推定と各トピックにおける生成確率上位の単語を抽出する</w:t>
            </w:r>
            <w:r w:rsidRPr="00034E82">
              <w:rPr>
                <w:rFonts w:hint="eastAsia"/>
                <w:spacing w:val="0"/>
              </w:rPr>
              <w:t xml:space="preserve">. </w:t>
            </w:r>
            <w:r w:rsidRPr="00034E82">
              <w:rPr>
                <w:rFonts w:hint="eastAsia"/>
                <w:spacing w:val="0"/>
              </w:rPr>
              <w:t>そして</w:t>
            </w:r>
            <w:r w:rsidRPr="00034E82">
              <w:rPr>
                <w:rFonts w:hint="eastAsia"/>
                <w:spacing w:val="0"/>
              </w:rPr>
              <w:t xml:space="preserve">, </w:t>
            </w:r>
            <w:r w:rsidRPr="00034E82">
              <w:rPr>
                <w:rFonts w:hint="eastAsia"/>
                <w:spacing w:val="0"/>
              </w:rPr>
              <w:t>大規模言語モデルである</w:t>
            </w:r>
            <w:r w:rsidRPr="00034E82">
              <w:rPr>
                <w:rFonts w:hint="eastAsia"/>
                <w:spacing w:val="0"/>
              </w:rPr>
              <w:t>GPT-4</w:t>
            </w:r>
            <w:r w:rsidRPr="00034E82">
              <w:rPr>
                <w:rFonts w:hint="eastAsia"/>
                <w:spacing w:val="0"/>
              </w:rPr>
              <w:t>を用いて</w:t>
            </w:r>
            <w:r w:rsidRPr="00034E82">
              <w:rPr>
                <w:rFonts w:hint="eastAsia"/>
                <w:spacing w:val="0"/>
              </w:rPr>
              <w:t xml:space="preserve">, </w:t>
            </w:r>
            <w:r w:rsidRPr="00034E82">
              <w:rPr>
                <w:rFonts w:hint="eastAsia"/>
                <w:spacing w:val="0"/>
              </w:rPr>
              <w:t>各トピックから抽出した単語を基に文章を自動的に生成する</w:t>
            </w:r>
            <w:r w:rsidRPr="00034E82">
              <w:rPr>
                <w:rFonts w:hint="eastAsia"/>
                <w:spacing w:val="0"/>
              </w:rPr>
              <w:t xml:space="preserve">. </w:t>
            </w:r>
            <w:r w:rsidRPr="00034E82">
              <w:rPr>
                <w:rFonts w:hint="eastAsia"/>
                <w:spacing w:val="0"/>
              </w:rPr>
              <w:t>ここで生成した文章は</w:t>
            </w:r>
            <w:r w:rsidRPr="00034E82">
              <w:rPr>
                <w:rFonts w:hint="eastAsia"/>
                <w:spacing w:val="0"/>
              </w:rPr>
              <w:t>BTM</w:t>
            </w:r>
            <w:r w:rsidRPr="00034E82">
              <w:rPr>
                <w:rFonts w:hint="eastAsia"/>
                <w:spacing w:val="0"/>
              </w:rPr>
              <w:t>によって推定したトピックに出現しやすい単語を用いているため</w:t>
            </w:r>
            <w:r w:rsidRPr="00034E82">
              <w:rPr>
                <w:rFonts w:hint="eastAsia"/>
                <w:spacing w:val="0"/>
              </w:rPr>
              <w:t xml:space="preserve">, </w:t>
            </w:r>
            <w:r w:rsidRPr="00034E82">
              <w:rPr>
                <w:rFonts w:hint="eastAsia"/>
                <w:spacing w:val="0"/>
              </w:rPr>
              <w:t>各トピックの代表的な文章であるという仮説を立てることができる</w:t>
            </w:r>
            <w:r w:rsidRPr="00034E82">
              <w:rPr>
                <w:rFonts w:hint="eastAsia"/>
                <w:spacing w:val="0"/>
              </w:rPr>
              <w:t xml:space="preserve">. </w:t>
            </w:r>
            <w:r w:rsidRPr="00034E82">
              <w:rPr>
                <w:rFonts w:hint="eastAsia"/>
                <w:spacing w:val="0"/>
              </w:rPr>
              <w:t>つまり</w:t>
            </w:r>
            <w:r w:rsidRPr="00034E82">
              <w:rPr>
                <w:rFonts w:hint="eastAsia"/>
                <w:spacing w:val="0"/>
              </w:rPr>
              <w:t xml:space="preserve">, </w:t>
            </w:r>
            <w:r w:rsidRPr="00034E82">
              <w:rPr>
                <w:rFonts w:hint="eastAsia"/>
                <w:spacing w:val="0"/>
              </w:rPr>
              <w:t>生成した文章は元のコメント集合に対して代表的であり</w:t>
            </w:r>
            <w:r w:rsidRPr="00034E82">
              <w:rPr>
                <w:rFonts w:hint="eastAsia"/>
                <w:spacing w:val="0"/>
              </w:rPr>
              <w:t xml:space="preserve">, </w:t>
            </w:r>
            <w:r w:rsidRPr="00034E82">
              <w:rPr>
                <w:rFonts w:hint="eastAsia"/>
                <w:spacing w:val="0"/>
              </w:rPr>
              <w:t>動画内容に関連している文章であるという仮説が立つ</w:t>
            </w:r>
            <w:r w:rsidRPr="00034E82">
              <w:rPr>
                <w:rFonts w:hint="eastAsia"/>
                <w:spacing w:val="0"/>
              </w:rPr>
              <w:t xml:space="preserve">. </w:t>
            </w:r>
            <w:r w:rsidRPr="00034E82">
              <w:rPr>
                <w:rFonts w:hint="eastAsia"/>
                <w:spacing w:val="0"/>
              </w:rPr>
              <w:t>その仮説を基に</w:t>
            </w:r>
            <w:r w:rsidRPr="00034E82">
              <w:rPr>
                <w:rFonts w:hint="eastAsia"/>
                <w:spacing w:val="0"/>
              </w:rPr>
              <w:t xml:space="preserve">, </w:t>
            </w:r>
            <w:r w:rsidRPr="00034E82">
              <w:rPr>
                <w:rFonts w:hint="eastAsia"/>
                <w:spacing w:val="0"/>
              </w:rPr>
              <w:t>トピックごとに生成した文章と元のコメント文との文章間の類似度を計算し並び替えることで</w:t>
            </w:r>
            <w:r w:rsidRPr="00034E82">
              <w:rPr>
                <w:rFonts w:hint="eastAsia"/>
                <w:spacing w:val="0"/>
              </w:rPr>
              <w:t xml:space="preserve">, </w:t>
            </w:r>
            <w:r w:rsidRPr="00034E82">
              <w:rPr>
                <w:rFonts w:hint="eastAsia"/>
                <w:spacing w:val="0"/>
              </w:rPr>
              <w:t>本研究の目的である動画に対して関連性が高い文章の抽出が実現できると考えた</w:t>
            </w:r>
            <w:r w:rsidRPr="00034E82">
              <w:rPr>
                <w:rFonts w:hint="eastAsia"/>
                <w:spacing w:val="0"/>
              </w:rPr>
              <w:t xml:space="preserve">. </w:t>
            </w:r>
            <w:r w:rsidRPr="00034E82">
              <w:rPr>
                <w:rFonts w:hint="eastAsia"/>
                <w:spacing w:val="0"/>
              </w:rPr>
              <w:t>また</w:t>
            </w:r>
            <w:r w:rsidRPr="00034E82">
              <w:rPr>
                <w:rFonts w:hint="eastAsia"/>
                <w:spacing w:val="0"/>
              </w:rPr>
              <w:t xml:space="preserve">, </w:t>
            </w:r>
            <w:r w:rsidRPr="00034E82">
              <w:rPr>
                <w:rFonts w:hint="eastAsia"/>
                <w:spacing w:val="0"/>
              </w:rPr>
              <w:t>本仮説の妥当性</w:t>
            </w:r>
            <w:r w:rsidRPr="00034E82">
              <w:rPr>
                <w:rFonts w:hint="eastAsia"/>
                <w:spacing w:val="0"/>
              </w:rPr>
              <w:t xml:space="preserve">, </w:t>
            </w:r>
            <w:r w:rsidRPr="00034E82">
              <w:rPr>
                <w:rFonts w:hint="eastAsia"/>
                <w:spacing w:val="0"/>
              </w:rPr>
              <w:t>及びシステムの精度を検証するために</w:t>
            </w:r>
            <w:r w:rsidRPr="00034E82">
              <w:rPr>
                <w:rFonts w:hint="eastAsia"/>
                <w:spacing w:val="0"/>
              </w:rPr>
              <w:t xml:space="preserve">, </w:t>
            </w:r>
            <w:r w:rsidRPr="00034E82">
              <w:rPr>
                <w:rFonts w:hint="eastAsia"/>
                <w:spacing w:val="0"/>
              </w:rPr>
              <w:t>人手でアノテーションしたデータセットとの比較分析を行った</w:t>
            </w:r>
            <w:r w:rsidRPr="00034E82">
              <w:rPr>
                <w:rFonts w:hint="eastAsia"/>
                <w:spacing w:val="0"/>
              </w:rPr>
              <w:t>.</w:t>
            </w:r>
          </w:p>
          <w:p w14:paraId="6D1DF6FE" w14:textId="1A252CA9" w:rsidR="003100EB" w:rsidRPr="002E5FD0" w:rsidRDefault="00034E82" w:rsidP="00034E82">
            <w:pPr>
              <w:pStyle w:val="a3"/>
              <w:spacing w:line="360" w:lineRule="auto"/>
              <w:rPr>
                <w:spacing w:val="0"/>
              </w:rPr>
            </w:pPr>
            <w:r>
              <w:rPr>
                <w:rFonts w:hint="eastAsia"/>
                <w:spacing w:val="0"/>
              </w:rPr>
              <w:t xml:space="preserve">　</w:t>
            </w:r>
            <w:r w:rsidRPr="00034E82">
              <w:rPr>
                <w:rFonts w:hint="eastAsia"/>
                <w:spacing w:val="0"/>
              </w:rPr>
              <w:t>実際の</w:t>
            </w:r>
            <w:r w:rsidRPr="00034E82">
              <w:rPr>
                <w:rFonts w:hint="eastAsia"/>
                <w:spacing w:val="0"/>
              </w:rPr>
              <w:t>YouTube</w:t>
            </w:r>
            <w:r w:rsidRPr="00034E82">
              <w:rPr>
                <w:rFonts w:hint="eastAsia"/>
                <w:spacing w:val="0"/>
              </w:rPr>
              <w:t>コメントを本手法に適用し実験を行なった結果</w:t>
            </w:r>
            <w:r w:rsidRPr="00034E82">
              <w:rPr>
                <w:rFonts w:hint="eastAsia"/>
                <w:spacing w:val="0"/>
              </w:rPr>
              <w:t>, BTM</w:t>
            </w:r>
            <w:r w:rsidRPr="00034E82">
              <w:rPr>
                <w:rFonts w:hint="eastAsia"/>
                <w:spacing w:val="0"/>
              </w:rPr>
              <w:t>によって商品に関連しているトピック及び単語を適切に抽出することができた</w:t>
            </w:r>
            <w:r w:rsidRPr="00034E82">
              <w:rPr>
                <w:rFonts w:hint="eastAsia"/>
                <w:spacing w:val="0"/>
              </w:rPr>
              <w:t xml:space="preserve">. </w:t>
            </w:r>
            <w:r w:rsidRPr="00034E82">
              <w:rPr>
                <w:rFonts w:hint="eastAsia"/>
                <w:spacing w:val="0"/>
              </w:rPr>
              <w:t>また</w:t>
            </w:r>
            <w:r w:rsidRPr="00034E82">
              <w:rPr>
                <w:rFonts w:hint="eastAsia"/>
                <w:spacing w:val="0"/>
              </w:rPr>
              <w:t xml:space="preserve">, </w:t>
            </w:r>
            <w:r w:rsidRPr="00034E82">
              <w:rPr>
                <w:rFonts w:hint="eastAsia"/>
                <w:spacing w:val="0"/>
              </w:rPr>
              <w:t>人手でアノテーションしたデータと本手法で類似度計算を行ったデータから</w:t>
            </w:r>
            <w:r w:rsidRPr="00034E82">
              <w:rPr>
                <w:rFonts w:hint="eastAsia"/>
                <w:spacing w:val="0"/>
              </w:rPr>
              <w:t>Confusion Matrix</w:t>
            </w:r>
            <w:r w:rsidRPr="00034E82">
              <w:rPr>
                <w:rFonts w:hint="eastAsia"/>
                <w:spacing w:val="0"/>
              </w:rPr>
              <w:t>を算出し</w:t>
            </w:r>
            <w:r w:rsidRPr="00034E82">
              <w:rPr>
                <w:rFonts w:hint="eastAsia"/>
                <w:spacing w:val="0"/>
              </w:rPr>
              <w:t xml:space="preserve">, </w:t>
            </w:r>
            <w:r w:rsidRPr="00034E82">
              <w:rPr>
                <w:rFonts w:hint="eastAsia"/>
                <w:spacing w:val="0"/>
              </w:rPr>
              <w:t>様々な指標で本手法の性能を評価した</w:t>
            </w:r>
            <w:r w:rsidRPr="00034E82">
              <w:rPr>
                <w:rFonts w:hint="eastAsia"/>
                <w:spacing w:val="0"/>
              </w:rPr>
              <w:t xml:space="preserve">. </w:t>
            </w:r>
            <w:r w:rsidRPr="00034E82">
              <w:rPr>
                <w:rFonts w:hint="eastAsia"/>
                <w:spacing w:val="0"/>
              </w:rPr>
              <w:t>その結果</w:t>
            </w:r>
            <w:r w:rsidRPr="00034E82">
              <w:rPr>
                <w:rFonts w:hint="eastAsia"/>
                <w:spacing w:val="0"/>
              </w:rPr>
              <w:t>, Precision(</w:t>
            </w:r>
            <w:r w:rsidRPr="00034E82">
              <w:rPr>
                <w:rFonts w:hint="eastAsia"/>
                <w:spacing w:val="0"/>
              </w:rPr>
              <w:t>適合率</w:t>
            </w:r>
            <w:r w:rsidRPr="00034E82">
              <w:rPr>
                <w:rFonts w:hint="eastAsia"/>
                <w:spacing w:val="0"/>
              </w:rPr>
              <w:t>)</w:t>
            </w:r>
            <w:r w:rsidRPr="00034E82">
              <w:rPr>
                <w:rFonts w:hint="eastAsia"/>
                <w:spacing w:val="0"/>
              </w:rPr>
              <w:t>が</w:t>
            </w:r>
            <w:r w:rsidRPr="00034E82">
              <w:rPr>
                <w:rFonts w:hint="eastAsia"/>
                <w:spacing w:val="0"/>
              </w:rPr>
              <w:t>0.7</w:t>
            </w:r>
            <w:r w:rsidRPr="00034E82">
              <w:rPr>
                <w:rFonts w:hint="eastAsia"/>
                <w:spacing w:val="0"/>
              </w:rPr>
              <w:t>程度の値を示したことから</w:t>
            </w:r>
            <w:r w:rsidRPr="00034E82">
              <w:rPr>
                <w:rFonts w:hint="eastAsia"/>
                <w:spacing w:val="0"/>
              </w:rPr>
              <w:t xml:space="preserve">, </w:t>
            </w:r>
            <w:r w:rsidRPr="00034E82">
              <w:rPr>
                <w:rFonts w:hint="eastAsia"/>
                <w:spacing w:val="0"/>
              </w:rPr>
              <w:t>本手法により商品との関連性が高いと予測したコメントのうち約</w:t>
            </w:r>
            <w:r w:rsidRPr="00034E82">
              <w:rPr>
                <w:rFonts w:hint="eastAsia"/>
                <w:spacing w:val="0"/>
              </w:rPr>
              <w:t>7</w:t>
            </w:r>
            <w:r w:rsidRPr="00034E82">
              <w:rPr>
                <w:rFonts w:hint="eastAsia"/>
                <w:spacing w:val="0"/>
              </w:rPr>
              <w:t>割が人手の評価に対して正しく予測できていることが分かった</w:t>
            </w:r>
            <w:r w:rsidRPr="00034E82">
              <w:rPr>
                <w:rFonts w:hint="eastAsia"/>
                <w:spacing w:val="0"/>
              </w:rPr>
              <w:t xml:space="preserve">. </w:t>
            </w:r>
            <w:r w:rsidRPr="00034E82">
              <w:rPr>
                <w:rFonts w:hint="eastAsia"/>
                <w:spacing w:val="0"/>
              </w:rPr>
              <w:t>この結果より</w:t>
            </w:r>
            <w:r w:rsidRPr="00034E82">
              <w:rPr>
                <w:rFonts w:hint="eastAsia"/>
                <w:spacing w:val="0"/>
              </w:rPr>
              <w:t xml:space="preserve">, </w:t>
            </w:r>
            <w:r w:rsidRPr="00034E82">
              <w:rPr>
                <w:rFonts w:hint="eastAsia"/>
                <w:spacing w:val="0"/>
              </w:rPr>
              <w:t>本研究で提案した</w:t>
            </w:r>
            <w:r w:rsidRPr="00034E82">
              <w:rPr>
                <w:rFonts w:hint="eastAsia"/>
                <w:spacing w:val="0"/>
              </w:rPr>
              <w:t>SNS</w:t>
            </w:r>
            <w:r w:rsidRPr="00034E82">
              <w:rPr>
                <w:rFonts w:hint="eastAsia"/>
                <w:spacing w:val="0"/>
              </w:rPr>
              <w:t>や</w:t>
            </w:r>
            <w:r w:rsidRPr="00034E82">
              <w:rPr>
                <w:rFonts w:hint="eastAsia"/>
                <w:spacing w:val="0"/>
              </w:rPr>
              <w:t>YouTube</w:t>
            </w:r>
            <w:r w:rsidRPr="00034E82">
              <w:rPr>
                <w:rFonts w:hint="eastAsia"/>
                <w:spacing w:val="0"/>
              </w:rPr>
              <w:t>コメントに対する新たな分析手法の有効性を示すことが</w:t>
            </w:r>
            <w:r>
              <w:rPr>
                <w:rFonts w:hint="eastAsia"/>
                <w:spacing w:val="0"/>
              </w:rPr>
              <w:t>で</w:t>
            </w:r>
            <w:r w:rsidRPr="00034E82">
              <w:rPr>
                <w:rFonts w:hint="eastAsia"/>
                <w:spacing w:val="0"/>
              </w:rPr>
              <w:t>きた</w:t>
            </w:r>
            <w:r w:rsidRPr="00034E82">
              <w:rPr>
                <w:rFonts w:hint="eastAsia"/>
                <w:spacing w:val="0"/>
              </w:rPr>
              <w:t>.</w:t>
            </w:r>
          </w:p>
        </w:tc>
        <w:tc>
          <w:tcPr>
            <w:tcW w:w="508" w:type="dxa"/>
            <w:tcBorders>
              <w:top w:val="nil"/>
              <w:left w:val="single" w:sz="4" w:space="0" w:color="auto"/>
              <w:bottom w:val="nil"/>
              <w:right w:val="nil"/>
            </w:tcBorders>
          </w:tcPr>
          <w:p w14:paraId="3199603E" w14:textId="77777777" w:rsidR="003100EB" w:rsidRPr="002E5FD0" w:rsidRDefault="003100EB" w:rsidP="00A66816">
            <w:pPr>
              <w:pStyle w:val="a3"/>
              <w:wordWrap/>
              <w:spacing w:line="240" w:lineRule="auto"/>
              <w:rPr>
                <w:spacing w:val="0"/>
              </w:rPr>
            </w:pPr>
          </w:p>
        </w:tc>
      </w:tr>
      <w:tr w:rsidR="003100EB" w:rsidRPr="002E5FD0" w14:paraId="5130033F" w14:textId="77777777" w:rsidTr="00544EA5">
        <w:trPr>
          <w:trHeight w:val="356"/>
        </w:trPr>
        <w:tc>
          <w:tcPr>
            <w:tcW w:w="254" w:type="dxa"/>
            <w:tcBorders>
              <w:top w:val="nil"/>
              <w:left w:val="nil"/>
              <w:bottom w:val="nil"/>
              <w:right w:val="nil"/>
            </w:tcBorders>
          </w:tcPr>
          <w:p w14:paraId="04A2A550"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EAC9758"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6E370E64" w14:textId="77777777" w:rsidR="003100EB" w:rsidRPr="002E5FD0" w:rsidRDefault="003100EB" w:rsidP="00A66816">
            <w:pPr>
              <w:pStyle w:val="a3"/>
              <w:wordWrap/>
              <w:spacing w:line="240" w:lineRule="auto"/>
              <w:rPr>
                <w:spacing w:val="0"/>
              </w:rPr>
            </w:pPr>
          </w:p>
        </w:tc>
      </w:tr>
      <w:tr w:rsidR="003100EB" w:rsidRPr="002E5FD0" w14:paraId="5028D8A8" w14:textId="77777777" w:rsidTr="00544EA5">
        <w:trPr>
          <w:trHeight w:val="356"/>
        </w:trPr>
        <w:tc>
          <w:tcPr>
            <w:tcW w:w="254" w:type="dxa"/>
            <w:tcBorders>
              <w:top w:val="nil"/>
              <w:left w:val="nil"/>
              <w:bottom w:val="nil"/>
              <w:right w:val="nil"/>
            </w:tcBorders>
          </w:tcPr>
          <w:p w14:paraId="39F95789"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2D9FFFD5"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6E2658C8" w14:textId="77777777" w:rsidR="003100EB" w:rsidRPr="002E5FD0" w:rsidRDefault="003100EB" w:rsidP="00A66816">
            <w:pPr>
              <w:pStyle w:val="a3"/>
              <w:wordWrap/>
              <w:spacing w:line="240" w:lineRule="auto"/>
              <w:rPr>
                <w:spacing w:val="0"/>
              </w:rPr>
            </w:pPr>
          </w:p>
        </w:tc>
      </w:tr>
      <w:tr w:rsidR="003100EB" w:rsidRPr="002E5FD0" w14:paraId="5739BA1F" w14:textId="77777777" w:rsidTr="00544EA5">
        <w:trPr>
          <w:trHeight w:val="356"/>
        </w:trPr>
        <w:tc>
          <w:tcPr>
            <w:tcW w:w="254" w:type="dxa"/>
            <w:tcBorders>
              <w:top w:val="nil"/>
              <w:left w:val="nil"/>
              <w:bottom w:val="nil"/>
              <w:right w:val="nil"/>
            </w:tcBorders>
          </w:tcPr>
          <w:p w14:paraId="4A0C835E"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5D187AEC"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F309E68" w14:textId="77777777" w:rsidR="003100EB" w:rsidRPr="002E5FD0" w:rsidRDefault="003100EB" w:rsidP="00A66816">
            <w:pPr>
              <w:pStyle w:val="a3"/>
              <w:wordWrap/>
              <w:spacing w:line="240" w:lineRule="auto"/>
              <w:rPr>
                <w:spacing w:val="0"/>
              </w:rPr>
            </w:pPr>
          </w:p>
        </w:tc>
      </w:tr>
      <w:tr w:rsidR="003100EB" w:rsidRPr="002E5FD0" w14:paraId="0649EE17" w14:textId="77777777" w:rsidTr="00544EA5">
        <w:trPr>
          <w:trHeight w:val="356"/>
        </w:trPr>
        <w:tc>
          <w:tcPr>
            <w:tcW w:w="254" w:type="dxa"/>
            <w:tcBorders>
              <w:top w:val="nil"/>
              <w:left w:val="nil"/>
              <w:bottom w:val="nil"/>
              <w:right w:val="nil"/>
            </w:tcBorders>
          </w:tcPr>
          <w:p w14:paraId="5CA615E5"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AA2DBD7"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4D8A54B" w14:textId="77777777" w:rsidR="003100EB" w:rsidRPr="002E5FD0" w:rsidRDefault="003100EB" w:rsidP="00A66816">
            <w:pPr>
              <w:pStyle w:val="a3"/>
              <w:wordWrap/>
              <w:spacing w:line="240" w:lineRule="auto"/>
              <w:rPr>
                <w:spacing w:val="0"/>
              </w:rPr>
            </w:pPr>
          </w:p>
        </w:tc>
      </w:tr>
      <w:tr w:rsidR="003100EB" w:rsidRPr="002E5FD0" w14:paraId="2DC1D5B2" w14:textId="77777777" w:rsidTr="00544EA5">
        <w:trPr>
          <w:trHeight w:val="356"/>
        </w:trPr>
        <w:tc>
          <w:tcPr>
            <w:tcW w:w="254" w:type="dxa"/>
            <w:tcBorders>
              <w:top w:val="nil"/>
              <w:left w:val="nil"/>
              <w:bottom w:val="nil"/>
              <w:right w:val="nil"/>
            </w:tcBorders>
          </w:tcPr>
          <w:p w14:paraId="5D3F928A"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AE59C16"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5A1DDAC" w14:textId="77777777" w:rsidR="003100EB" w:rsidRPr="002E5FD0" w:rsidRDefault="003100EB" w:rsidP="00A66816">
            <w:pPr>
              <w:pStyle w:val="a3"/>
              <w:wordWrap/>
              <w:spacing w:line="240" w:lineRule="auto"/>
              <w:rPr>
                <w:spacing w:val="0"/>
              </w:rPr>
            </w:pPr>
          </w:p>
        </w:tc>
      </w:tr>
      <w:tr w:rsidR="003100EB" w:rsidRPr="002E5FD0" w14:paraId="53C7D42B" w14:textId="77777777" w:rsidTr="00544EA5">
        <w:trPr>
          <w:trHeight w:val="356"/>
        </w:trPr>
        <w:tc>
          <w:tcPr>
            <w:tcW w:w="254" w:type="dxa"/>
            <w:tcBorders>
              <w:top w:val="nil"/>
              <w:left w:val="nil"/>
              <w:bottom w:val="nil"/>
              <w:right w:val="nil"/>
            </w:tcBorders>
          </w:tcPr>
          <w:p w14:paraId="002FC8B6"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433A6B0"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C8E8D1A" w14:textId="77777777" w:rsidR="003100EB" w:rsidRPr="002E5FD0" w:rsidRDefault="003100EB" w:rsidP="00A66816">
            <w:pPr>
              <w:pStyle w:val="a3"/>
              <w:wordWrap/>
              <w:spacing w:line="240" w:lineRule="auto"/>
              <w:rPr>
                <w:spacing w:val="0"/>
              </w:rPr>
            </w:pPr>
          </w:p>
        </w:tc>
      </w:tr>
      <w:tr w:rsidR="003100EB" w:rsidRPr="002E5FD0" w14:paraId="0645E172" w14:textId="77777777" w:rsidTr="00544EA5">
        <w:trPr>
          <w:trHeight w:val="356"/>
        </w:trPr>
        <w:tc>
          <w:tcPr>
            <w:tcW w:w="254" w:type="dxa"/>
            <w:tcBorders>
              <w:top w:val="nil"/>
              <w:left w:val="nil"/>
              <w:bottom w:val="nil"/>
              <w:right w:val="nil"/>
            </w:tcBorders>
          </w:tcPr>
          <w:p w14:paraId="34235887"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B0803E4"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0D8A1B4C" w14:textId="77777777" w:rsidR="003100EB" w:rsidRPr="002E5FD0" w:rsidRDefault="003100EB" w:rsidP="00A66816">
            <w:pPr>
              <w:pStyle w:val="a3"/>
              <w:wordWrap/>
              <w:spacing w:line="240" w:lineRule="auto"/>
              <w:rPr>
                <w:spacing w:val="0"/>
              </w:rPr>
            </w:pPr>
          </w:p>
        </w:tc>
      </w:tr>
      <w:tr w:rsidR="003100EB" w:rsidRPr="002E5FD0" w14:paraId="21C3D7C8" w14:textId="77777777" w:rsidTr="00544EA5">
        <w:trPr>
          <w:trHeight w:val="356"/>
        </w:trPr>
        <w:tc>
          <w:tcPr>
            <w:tcW w:w="254" w:type="dxa"/>
            <w:tcBorders>
              <w:top w:val="nil"/>
              <w:left w:val="nil"/>
              <w:bottom w:val="nil"/>
              <w:right w:val="nil"/>
            </w:tcBorders>
          </w:tcPr>
          <w:p w14:paraId="41E673A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0F0CCED"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70F27D75" w14:textId="77777777" w:rsidR="003100EB" w:rsidRPr="002E5FD0" w:rsidRDefault="003100EB" w:rsidP="00A66816">
            <w:pPr>
              <w:pStyle w:val="a3"/>
              <w:wordWrap/>
              <w:spacing w:line="240" w:lineRule="auto"/>
              <w:rPr>
                <w:spacing w:val="0"/>
              </w:rPr>
            </w:pPr>
          </w:p>
        </w:tc>
      </w:tr>
      <w:tr w:rsidR="003100EB" w:rsidRPr="002E5FD0" w14:paraId="1E95B100" w14:textId="77777777" w:rsidTr="00544EA5">
        <w:trPr>
          <w:trHeight w:val="356"/>
        </w:trPr>
        <w:tc>
          <w:tcPr>
            <w:tcW w:w="254" w:type="dxa"/>
            <w:tcBorders>
              <w:top w:val="nil"/>
              <w:left w:val="nil"/>
              <w:bottom w:val="nil"/>
              <w:right w:val="nil"/>
            </w:tcBorders>
          </w:tcPr>
          <w:p w14:paraId="7139EB3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5602B6B0"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41275FDE" w14:textId="77777777" w:rsidR="003100EB" w:rsidRPr="002E5FD0" w:rsidRDefault="003100EB" w:rsidP="00A66816">
            <w:pPr>
              <w:pStyle w:val="a3"/>
              <w:wordWrap/>
              <w:spacing w:line="240" w:lineRule="auto"/>
              <w:rPr>
                <w:spacing w:val="0"/>
              </w:rPr>
            </w:pPr>
          </w:p>
        </w:tc>
      </w:tr>
      <w:tr w:rsidR="003100EB" w:rsidRPr="002E5FD0" w14:paraId="4EA49621" w14:textId="77777777" w:rsidTr="00544EA5">
        <w:trPr>
          <w:trHeight w:val="356"/>
        </w:trPr>
        <w:tc>
          <w:tcPr>
            <w:tcW w:w="254" w:type="dxa"/>
            <w:tcBorders>
              <w:top w:val="nil"/>
              <w:left w:val="nil"/>
              <w:bottom w:val="nil"/>
              <w:right w:val="nil"/>
            </w:tcBorders>
          </w:tcPr>
          <w:p w14:paraId="6FB40F4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69BC4062"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75FEE503" w14:textId="77777777" w:rsidR="003100EB" w:rsidRPr="002E5FD0" w:rsidRDefault="003100EB" w:rsidP="00A66816">
            <w:pPr>
              <w:pStyle w:val="a3"/>
              <w:wordWrap/>
              <w:spacing w:line="240" w:lineRule="auto"/>
              <w:rPr>
                <w:spacing w:val="0"/>
              </w:rPr>
            </w:pPr>
          </w:p>
        </w:tc>
      </w:tr>
      <w:tr w:rsidR="003100EB" w:rsidRPr="002E5FD0" w14:paraId="6B923C97" w14:textId="77777777" w:rsidTr="00544EA5">
        <w:trPr>
          <w:trHeight w:val="356"/>
        </w:trPr>
        <w:tc>
          <w:tcPr>
            <w:tcW w:w="254" w:type="dxa"/>
            <w:tcBorders>
              <w:top w:val="nil"/>
              <w:left w:val="nil"/>
              <w:bottom w:val="nil"/>
              <w:right w:val="nil"/>
            </w:tcBorders>
          </w:tcPr>
          <w:p w14:paraId="1B205B83"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3637D2B"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AC5A686" w14:textId="77777777" w:rsidR="003100EB" w:rsidRPr="002E5FD0" w:rsidRDefault="003100EB" w:rsidP="00A66816">
            <w:pPr>
              <w:pStyle w:val="a3"/>
              <w:wordWrap/>
              <w:spacing w:line="240" w:lineRule="auto"/>
              <w:rPr>
                <w:spacing w:val="0"/>
              </w:rPr>
            </w:pPr>
          </w:p>
        </w:tc>
      </w:tr>
      <w:tr w:rsidR="003100EB" w:rsidRPr="002E5FD0" w14:paraId="09187BB1" w14:textId="77777777" w:rsidTr="00544EA5">
        <w:trPr>
          <w:trHeight w:val="356"/>
        </w:trPr>
        <w:tc>
          <w:tcPr>
            <w:tcW w:w="254" w:type="dxa"/>
            <w:tcBorders>
              <w:top w:val="nil"/>
              <w:left w:val="nil"/>
              <w:bottom w:val="nil"/>
              <w:right w:val="nil"/>
            </w:tcBorders>
          </w:tcPr>
          <w:p w14:paraId="642B6BDB"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70D5AC4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03E8245" w14:textId="77777777" w:rsidR="003100EB" w:rsidRPr="002E5FD0" w:rsidRDefault="003100EB" w:rsidP="00A66816">
            <w:pPr>
              <w:pStyle w:val="a3"/>
              <w:wordWrap/>
              <w:spacing w:line="240" w:lineRule="auto"/>
              <w:rPr>
                <w:spacing w:val="0"/>
              </w:rPr>
            </w:pPr>
          </w:p>
        </w:tc>
      </w:tr>
      <w:tr w:rsidR="003100EB" w:rsidRPr="002E5FD0" w14:paraId="3E0360C2" w14:textId="77777777" w:rsidTr="00544EA5">
        <w:trPr>
          <w:trHeight w:val="356"/>
        </w:trPr>
        <w:tc>
          <w:tcPr>
            <w:tcW w:w="254" w:type="dxa"/>
            <w:tcBorders>
              <w:top w:val="nil"/>
              <w:left w:val="nil"/>
              <w:bottom w:val="nil"/>
              <w:right w:val="nil"/>
            </w:tcBorders>
          </w:tcPr>
          <w:p w14:paraId="0B4DFAFD"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9A26C8A"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772ABF8C" w14:textId="77777777" w:rsidR="003100EB" w:rsidRPr="002E5FD0" w:rsidRDefault="003100EB" w:rsidP="00A66816">
            <w:pPr>
              <w:pStyle w:val="a3"/>
              <w:wordWrap/>
              <w:spacing w:line="240" w:lineRule="auto"/>
              <w:rPr>
                <w:spacing w:val="0"/>
              </w:rPr>
            </w:pPr>
          </w:p>
        </w:tc>
      </w:tr>
      <w:tr w:rsidR="003100EB" w:rsidRPr="002E5FD0" w14:paraId="57D72340" w14:textId="77777777" w:rsidTr="00544EA5">
        <w:trPr>
          <w:trHeight w:val="356"/>
        </w:trPr>
        <w:tc>
          <w:tcPr>
            <w:tcW w:w="254" w:type="dxa"/>
            <w:tcBorders>
              <w:top w:val="nil"/>
              <w:left w:val="nil"/>
              <w:bottom w:val="nil"/>
              <w:right w:val="nil"/>
            </w:tcBorders>
          </w:tcPr>
          <w:p w14:paraId="22A3D8E8"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02C4FB60"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9EC431A" w14:textId="77777777" w:rsidR="003100EB" w:rsidRPr="002E5FD0" w:rsidRDefault="003100EB" w:rsidP="00A66816">
            <w:pPr>
              <w:pStyle w:val="a3"/>
              <w:wordWrap/>
              <w:spacing w:line="240" w:lineRule="auto"/>
              <w:rPr>
                <w:spacing w:val="0"/>
              </w:rPr>
            </w:pPr>
          </w:p>
        </w:tc>
      </w:tr>
      <w:tr w:rsidR="003100EB" w:rsidRPr="002E5FD0" w14:paraId="15BD7841" w14:textId="77777777" w:rsidTr="00544EA5">
        <w:trPr>
          <w:trHeight w:val="356"/>
        </w:trPr>
        <w:tc>
          <w:tcPr>
            <w:tcW w:w="254" w:type="dxa"/>
            <w:tcBorders>
              <w:top w:val="nil"/>
              <w:left w:val="nil"/>
              <w:bottom w:val="nil"/>
              <w:right w:val="nil"/>
            </w:tcBorders>
          </w:tcPr>
          <w:p w14:paraId="737020D1"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2FA7F89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59F7E29D" w14:textId="77777777" w:rsidR="003100EB" w:rsidRPr="002E5FD0" w:rsidRDefault="003100EB" w:rsidP="00A66816">
            <w:pPr>
              <w:pStyle w:val="a3"/>
              <w:wordWrap/>
              <w:spacing w:line="240" w:lineRule="auto"/>
              <w:rPr>
                <w:spacing w:val="0"/>
              </w:rPr>
            </w:pPr>
          </w:p>
        </w:tc>
      </w:tr>
      <w:tr w:rsidR="003100EB" w:rsidRPr="002E5FD0" w14:paraId="00784DAA" w14:textId="77777777" w:rsidTr="00544EA5">
        <w:trPr>
          <w:trHeight w:val="356"/>
        </w:trPr>
        <w:tc>
          <w:tcPr>
            <w:tcW w:w="254" w:type="dxa"/>
            <w:tcBorders>
              <w:top w:val="nil"/>
              <w:left w:val="nil"/>
              <w:bottom w:val="nil"/>
              <w:right w:val="nil"/>
            </w:tcBorders>
          </w:tcPr>
          <w:p w14:paraId="20BB1993"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4D0EC9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1E10AAE1" w14:textId="77777777" w:rsidR="003100EB" w:rsidRPr="002E5FD0" w:rsidRDefault="003100EB" w:rsidP="00A66816">
            <w:pPr>
              <w:pStyle w:val="a3"/>
              <w:wordWrap/>
              <w:spacing w:line="240" w:lineRule="auto"/>
              <w:rPr>
                <w:spacing w:val="0"/>
              </w:rPr>
            </w:pPr>
          </w:p>
        </w:tc>
      </w:tr>
      <w:tr w:rsidR="003100EB" w:rsidRPr="002E5FD0" w14:paraId="7EC7DC8F" w14:textId="77777777" w:rsidTr="00544EA5">
        <w:trPr>
          <w:trHeight w:val="356"/>
        </w:trPr>
        <w:tc>
          <w:tcPr>
            <w:tcW w:w="254" w:type="dxa"/>
            <w:tcBorders>
              <w:top w:val="nil"/>
              <w:left w:val="nil"/>
              <w:bottom w:val="nil"/>
              <w:right w:val="nil"/>
            </w:tcBorders>
          </w:tcPr>
          <w:p w14:paraId="224810A8"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1B3C2B7"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2841C8FA" w14:textId="77777777" w:rsidR="003100EB" w:rsidRPr="002E5FD0" w:rsidRDefault="003100EB" w:rsidP="00A66816">
            <w:pPr>
              <w:pStyle w:val="a3"/>
              <w:wordWrap/>
              <w:spacing w:line="240" w:lineRule="auto"/>
              <w:rPr>
                <w:spacing w:val="0"/>
              </w:rPr>
            </w:pPr>
          </w:p>
        </w:tc>
      </w:tr>
      <w:tr w:rsidR="003100EB" w:rsidRPr="002E5FD0" w14:paraId="10ED3E31" w14:textId="77777777" w:rsidTr="00544EA5">
        <w:trPr>
          <w:trHeight w:val="356"/>
        </w:trPr>
        <w:tc>
          <w:tcPr>
            <w:tcW w:w="254" w:type="dxa"/>
            <w:tcBorders>
              <w:top w:val="nil"/>
              <w:left w:val="nil"/>
              <w:bottom w:val="nil"/>
              <w:right w:val="nil"/>
            </w:tcBorders>
          </w:tcPr>
          <w:p w14:paraId="54654D90"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4D5D71A4"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14DD82BD" w14:textId="77777777" w:rsidR="003100EB" w:rsidRPr="002E5FD0" w:rsidRDefault="003100EB" w:rsidP="00A66816">
            <w:pPr>
              <w:pStyle w:val="a3"/>
              <w:wordWrap/>
              <w:spacing w:line="240" w:lineRule="auto"/>
              <w:rPr>
                <w:spacing w:val="0"/>
              </w:rPr>
            </w:pPr>
          </w:p>
        </w:tc>
      </w:tr>
      <w:tr w:rsidR="003100EB" w:rsidRPr="002E5FD0" w14:paraId="1860C08D" w14:textId="77777777" w:rsidTr="00544EA5">
        <w:trPr>
          <w:trHeight w:val="356"/>
        </w:trPr>
        <w:tc>
          <w:tcPr>
            <w:tcW w:w="254" w:type="dxa"/>
            <w:tcBorders>
              <w:top w:val="nil"/>
              <w:left w:val="nil"/>
              <w:bottom w:val="nil"/>
              <w:right w:val="nil"/>
            </w:tcBorders>
          </w:tcPr>
          <w:p w14:paraId="787793BF"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right w:val="nil"/>
            </w:tcBorders>
          </w:tcPr>
          <w:p w14:paraId="1E6BFE33" w14:textId="77777777" w:rsidR="003100EB" w:rsidRPr="002E5FD0" w:rsidRDefault="003100EB" w:rsidP="00A66816">
            <w:pPr>
              <w:pStyle w:val="a3"/>
              <w:spacing w:line="240" w:lineRule="auto"/>
              <w:rPr>
                <w:spacing w:val="0"/>
              </w:rPr>
            </w:pPr>
          </w:p>
        </w:tc>
        <w:tc>
          <w:tcPr>
            <w:tcW w:w="508" w:type="dxa"/>
            <w:tcBorders>
              <w:top w:val="nil"/>
              <w:left w:val="single" w:sz="4" w:space="0" w:color="auto"/>
              <w:bottom w:val="nil"/>
              <w:right w:val="nil"/>
            </w:tcBorders>
          </w:tcPr>
          <w:p w14:paraId="3003AF17" w14:textId="77777777" w:rsidR="003100EB" w:rsidRPr="002E5FD0" w:rsidRDefault="003100EB" w:rsidP="00A66816">
            <w:pPr>
              <w:pStyle w:val="a3"/>
              <w:wordWrap/>
              <w:spacing w:line="240" w:lineRule="auto"/>
              <w:rPr>
                <w:spacing w:val="0"/>
              </w:rPr>
            </w:pPr>
          </w:p>
        </w:tc>
      </w:tr>
      <w:tr w:rsidR="003100EB" w:rsidRPr="002E5FD0" w14:paraId="197F8E9A" w14:textId="77777777" w:rsidTr="00544EA5">
        <w:trPr>
          <w:trHeight w:val="356"/>
        </w:trPr>
        <w:tc>
          <w:tcPr>
            <w:tcW w:w="254" w:type="dxa"/>
            <w:tcBorders>
              <w:top w:val="nil"/>
              <w:left w:val="nil"/>
              <w:bottom w:val="nil"/>
              <w:right w:val="nil"/>
            </w:tcBorders>
          </w:tcPr>
          <w:p w14:paraId="52C7A7BB" w14:textId="77777777" w:rsidR="003100EB" w:rsidRPr="002E5FD0" w:rsidRDefault="003100EB" w:rsidP="00A66816">
            <w:pPr>
              <w:pStyle w:val="a3"/>
              <w:wordWrap/>
              <w:spacing w:line="240" w:lineRule="auto"/>
              <w:rPr>
                <w:spacing w:val="0"/>
              </w:rPr>
            </w:pPr>
          </w:p>
        </w:tc>
        <w:tc>
          <w:tcPr>
            <w:tcW w:w="9144" w:type="dxa"/>
            <w:gridSpan w:val="3"/>
            <w:vMerge/>
            <w:tcBorders>
              <w:left w:val="single" w:sz="4" w:space="0" w:color="auto"/>
              <w:bottom w:val="single" w:sz="4" w:space="0" w:color="auto"/>
              <w:right w:val="nil"/>
            </w:tcBorders>
          </w:tcPr>
          <w:p w14:paraId="507A87DA" w14:textId="77777777" w:rsidR="003100EB" w:rsidRPr="002E5FD0" w:rsidRDefault="003100EB" w:rsidP="00A66816">
            <w:pPr>
              <w:pStyle w:val="a3"/>
              <w:wordWrap/>
              <w:spacing w:line="240" w:lineRule="auto"/>
              <w:rPr>
                <w:spacing w:val="0"/>
              </w:rPr>
            </w:pPr>
          </w:p>
        </w:tc>
        <w:tc>
          <w:tcPr>
            <w:tcW w:w="508" w:type="dxa"/>
            <w:tcBorders>
              <w:top w:val="nil"/>
              <w:left w:val="single" w:sz="4" w:space="0" w:color="auto"/>
              <w:bottom w:val="nil"/>
              <w:right w:val="nil"/>
            </w:tcBorders>
          </w:tcPr>
          <w:p w14:paraId="07BA84A6" w14:textId="77777777" w:rsidR="003100EB" w:rsidRPr="002E5FD0" w:rsidRDefault="003100EB" w:rsidP="00A66816">
            <w:pPr>
              <w:pStyle w:val="a3"/>
              <w:wordWrap/>
              <w:spacing w:line="240" w:lineRule="auto"/>
              <w:rPr>
                <w:spacing w:val="0"/>
              </w:rPr>
            </w:pPr>
          </w:p>
        </w:tc>
      </w:tr>
    </w:tbl>
    <w:p w14:paraId="4D8E698F" w14:textId="77777777" w:rsidR="00A66816" w:rsidRPr="002E5FD0" w:rsidRDefault="00A66816" w:rsidP="00436FD5">
      <w:pPr>
        <w:pStyle w:val="a3"/>
        <w:ind w:firstLineChars="300" w:firstLine="690"/>
        <w:rPr>
          <w:spacing w:val="0"/>
        </w:rPr>
      </w:pPr>
      <w:r w:rsidRPr="002E5FD0">
        <w:rPr>
          <w:spacing w:val="10"/>
        </w:rPr>
        <w:t xml:space="preserve"> </w:t>
      </w:r>
      <w:r w:rsidR="00F44628" w:rsidRPr="002E5FD0">
        <w:rPr>
          <w:rFonts w:hint="eastAsia"/>
          <w:spacing w:val="10"/>
        </w:rPr>
        <w:t>（</w:t>
      </w:r>
      <w:r w:rsidRPr="002E5FD0">
        <w:rPr>
          <w:rFonts w:hint="eastAsia"/>
        </w:rPr>
        <w:t>注</w:t>
      </w:r>
      <w:r w:rsidR="00F44628" w:rsidRPr="002E5FD0">
        <w:rPr>
          <w:rFonts w:hint="eastAsia"/>
        </w:rPr>
        <w:t>）</w:t>
      </w:r>
      <w:r w:rsidRPr="002E5FD0">
        <w:rPr>
          <w:rFonts w:hint="eastAsia"/>
        </w:rPr>
        <w:t>２０００字程度</w:t>
      </w:r>
    </w:p>
    <w:p w14:paraId="6B7474F4" w14:textId="77777777" w:rsidR="00651000" w:rsidRPr="002E5FD0" w:rsidRDefault="0035728E" w:rsidP="002A778D">
      <w:pPr>
        <w:pStyle w:val="a3"/>
        <w:ind w:right="840"/>
        <w:jc w:val="center"/>
        <w:rPr>
          <w:spacing w:val="0"/>
        </w:rPr>
      </w:pPr>
      <w:r w:rsidRPr="002E5FD0">
        <w:rPr>
          <w:rFonts w:hint="eastAsia"/>
          <w:spacing w:val="0"/>
        </w:rPr>
        <w:t xml:space="preserve">   </w:t>
      </w:r>
      <w:r w:rsidR="001E7983" w:rsidRPr="002E5FD0">
        <w:rPr>
          <w:rFonts w:hint="eastAsia"/>
          <w:spacing w:val="0"/>
        </w:rPr>
        <w:t>学位論文題名が英文の場合は、和訳を（　）に記入すること</w:t>
      </w:r>
      <w:r w:rsidRPr="002E5FD0">
        <w:rPr>
          <w:rFonts w:hint="eastAsia"/>
          <w:spacing w:val="0"/>
        </w:rPr>
        <w:t>。</w:t>
      </w:r>
    </w:p>
    <w:p w14:paraId="7D6D9C69" w14:textId="1753A7C0" w:rsidR="00A66816" w:rsidRPr="002E5FD0" w:rsidRDefault="00651000" w:rsidP="00034E82">
      <w:pPr>
        <w:pStyle w:val="a3"/>
        <w:ind w:right="840"/>
        <w:jc w:val="center"/>
        <w:rPr>
          <w:spacing w:val="0"/>
        </w:rPr>
      </w:pPr>
      <w:r w:rsidRPr="002E5FD0">
        <w:rPr>
          <w:rFonts w:hint="eastAsia"/>
          <w:spacing w:val="0"/>
        </w:rPr>
        <w:t xml:space="preserve">　　　　　　　　　　　　　　　　　　　　　　　　　　　　　　　　　　　　　　　　</w:t>
      </w:r>
    </w:p>
    <w:sectPr w:rsidR="00A66816" w:rsidRPr="002E5FD0" w:rsidSect="002E5FD0">
      <w:headerReference w:type="default" r:id="rId10"/>
      <w:pgSz w:w="11906" w:h="16838" w:code="9"/>
      <w:pgMar w:top="1134" w:right="907" w:bottom="907" w:left="102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1FD2" w14:textId="77777777" w:rsidR="00BF5EB4" w:rsidRDefault="00BF5EB4" w:rsidP="00F030E9">
      <w:r>
        <w:separator/>
      </w:r>
    </w:p>
  </w:endnote>
  <w:endnote w:type="continuationSeparator" w:id="0">
    <w:p w14:paraId="65910D02" w14:textId="77777777" w:rsidR="00BF5EB4" w:rsidRDefault="00BF5EB4" w:rsidP="00F0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DF5D5" w14:textId="77777777" w:rsidR="00BF5EB4" w:rsidRDefault="00BF5EB4" w:rsidP="00F030E9">
      <w:r>
        <w:separator/>
      </w:r>
    </w:p>
  </w:footnote>
  <w:footnote w:type="continuationSeparator" w:id="0">
    <w:p w14:paraId="4524CADF" w14:textId="77777777" w:rsidR="00BF5EB4" w:rsidRDefault="00BF5EB4" w:rsidP="00F03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CAB8" w14:textId="77777777" w:rsidR="00BC2CE6" w:rsidRDefault="00BC2CE6" w:rsidP="005C7894">
    <w:pPr>
      <w:pStyle w:val="a3"/>
      <w:tabs>
        <w:tab w:val="left" w:pos="7780"/>
        <w:tab w:val="right" w:pos="9979"/>
      </w:tabs>
      <w:ind w:firstLineChars="3400" w:firstLine="7820"/>
      <w:jc w:val="left"/>
      <w:rPr>
        <w:color w:val="FF0000"/>
        <w:spacing w:val="10"/>
      </w:rPr>
    </w:pPr>
  </w:p>
  <w:p w14:paraId="28B69AAF" w14:textId="77777777" w:rsidR="005C7894" w:rsidRPr="00641F1F" w:rsidRDefault="005C7894" w:rsidP="00723474">
    <w:pPr>
      <w:pStyle w:val="a3"/>
      <w:tabs>
        <w:tab w:val="left" w:pos="7780"/>
        <w:tab w:val="right" w:pos="9498"/>
      </w:tabs>
      <w:ind w:firstLineChars="3200" w:firstLine="7360"/>
      <w:jc w:val="left"/>
      <w:rPr>
        <w:spacing w:val="0"/>
      </w:rPr>
    </w:pPr>
    <w:r w:rsidRPr="00641F1F">
      <w:rPr>
        <w:rFonts w:hint="eastAsia"/>
        <w:spacing w:val="10"/>
      </w:rPr>
      <w:t>別記</w:t>
    </w:r>
    <w:r w:rsidR="00CF4A95" w:rsidRPr="00641F1F">
      <w:rPr>
        <w:rFonts w:hint="eastAsia"/>
        <w:spacing w:val="10"/>
      </w:rPr>
      <w:t xml:space="preserve"> </w:t>
    </w:r>
    <w:r w:rsidRPr="00641F1F">
      <w:rPr>
        <w:spacing w:val="10"/>
      </w:rPr>
      <w:fldChar w:fldCharType="begin"/>
    </w:r>
    <w:r w:rsidRPr="00641F1F">
      <w:rPr>
        <w:spacing w:val="10"/>
      </w:rPr>
      <w:instrText xml:space="preserve"> </w:instrText>
    </w:r>
    <w:r w:rsidRPr="00641F1F">
      <w:rPr>
        <w:rFonts w:hint="eastAsia"/>
        <w:spacing w:val="10"/>
      </w:rPr>
      <w:instrText>eq \o\ac(</w:instrText>
    </w:r>
    <w:r w:rsidRPr="00641F1F">
      <w:rPr>
        <w:rFonts w:ascii="ＭＳ 明朝" w:hint="eastAsia"/>
        <w:spacing w:val="10"/>
        <w:position w:val="-4"/>
        <w:sz w:val="31"/>
      </w:rPr>
      <w:instrText>○</w:instrText>
    </w:r>
    <w:r w:rsidRPr="00641F1F">
      <w:rPr>
        <w:rFonts w:hint="eastAsia"/>
        <w:spacing w:val="10"/>
      </w:rPr>
      <w:instrText>,</w:instrText>
    </w:r>
    <w:r w:rsidRPr="00641F1F">
      <w:rPr>
        <w:rFonts w:hint="eastAsia"/>
        <w:spacing w:val="0"/>
      </w:rPr>
      <w:instrText>修</w:instrText>
    </w:r>
    <w:r w:rsidRPr="00641F1F">
      <w:rPr>
        <w:rFonts w:hint="eastAsia"/>
        <w:spacing w:val="10"/>
      </w:rPr>
      <w:instrText>)</w:instrText>
    </w:r>
    <w:r w:rsidRPr="00641F1F">
      <w:rPr>
        <w:spacing w:val="10"/>
      </w:rPr>
      <w:fldChar w:fldCharType="end"/>
    </w:r>
    <w:r w:rsidRPr="00641F1F">
      <w:rPr>
        <w:rFonts w:hint="eastAsia"/>
      </w:rPr>
      <w:t>様式１－２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16"/>
    <w:rsid w:val="00034E82"/>
    <w:rsid w:val="001742AD"/>
    <w:rsid w:val="00180C72"/>
    <w:rsid w:val="001B5415"/>
    <w:rsid w:val="001D7C47"/>
    <w:rsid w:val="001E7983"/>
    <w:rsid w:val="002A778D"/>
    <w:rsid w:val="002C4218"/>
    <w:rsid w:val="002E0547"/>
    <w:rsid w:val="002E5FD0"/>
    <w:rsid w:val="003100EB"/>
    <w:rsid w:val="00355B99"/>
    <w:rsid w:val="0035728E"/>
    <w:rsid w:val="003A7524"/>
    <w:rsid w:val="00436FD5"/>
    <w:rsid w:val="00474F40"/>
    <w:rsid w:val="004D4FF1"/>
    <w:rsid w:val="00544EA5"/>
    <w:rsid w:val="005664EC"/>
    <w:rsid w:val="00570AAA"/>
    <w:rsid w:val="005C7894"/>
    <w:rsid w:val="005D7C8C"/>
    <w:rsid w:val="00630C50"/>
    <w:rsid w:val="00641F1F"/>
    <w:rsid w:val="00651000"/>
    <w:rsid w:val="0067326E"/>
    <w:rsid w:val="00694E5D"/>
    <w:rsid w:val="006A5814"/>
    <w:rsid w:val="006A7693"/>
    <w:rsid w:val="006B70D0"/>
    <w:rsid w:val="00723474"/>
    <w:rsid w:val="00735249"/>
    <w:rsid w:val="00786980"/>
    <w:rsid w:val="007A6085"/>
    <w:rsid w:val="007D507E"/>
    <w:rsid w:val="007E6568"/>
    <w:rsid w:val="008A5356"/>
    <w:rsid w:val="008F1669"/>
    <w:rsid w:val="009E5C7D"/>
    <w:rsid w:val="00A11E2A"/>
    <w:rsid w:val="00A219D7"/>
    <w:rsid w:val="00A43A96"/>
    <w:rsid w:val="00A66816"/>
    <w:rsid w:val="00A97C7B"/>
    <w:rsid w:val="00B1311F"/>
    <w:rsid w:val="00BC2CE6"/>
    <w:rsid w:val="00BF5EB4"/>
    <w:rsid w:val="00C21D41"/>
    <w:rsid w:val="00C56C59"/>
    <w:rsid w:val="00C66C9E"/>
    <w:rsid w:val="00CF4A95"/>
    <w:rsid w:val="00D30D0B"/>
    <w:rsid w:val="00D81780"/>
    <w:rsid w:val="00D92BD3"/>
    <w:rsid w:val="00E0274A"/>
    <w:rsid w:val="00F030E9"/>
    <w:rsid w:val="00F2708A"/>
    <w:rsid w:val="00F44628"/>
    <w:rsid w:val="00F66178"/>
    <w:rsid w:val="00F73B17"/>
    <w:rsid w:val="00F814BE"/>
    <w:rsid w:val="00F846ED"/>
    <w:rsid w:val="00F90D6D"/>
    <w:rsid w:val="00FA6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813A8E0"/>
  <w15:chartTrackingRefBased/>
  <w15:docId w15:val="{CC36F809-78E2-4871-BC1F-7D51F925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681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rsid w:val="00A66816"/>
    <w:pPr>
      <w:widowControl w:val="0"/>
      <w:wordWrap w:val="0"/>
      <w:autoSpaceDE w:val="0"/>
      <w:autoSpaceDN w:val="0"/>
      <w:adjustRightInd w:val="0"/>
      <w:spacing w:line="356" w:lineRule="atLeast"/>
      <w:jc w:val="both"/>
    </w:pPr>
    <w:rPr>
      <w:rFonts w:ascii="Times New Roman" w:hAnsi="Times New Roman"/>
      <w:spacing w:val="20"/>
      <w:sz w:val="21"/>
      <w:szCs w:val="21"/>
    </w:rPr>
  </w:style>
  <w:style w:type="paragraph" w:styleId="a4">
    <w:name w:val="header"/>
    <w:basedOn w:val="a"/>
    <w:link w:val="a5"/>
    <w:rsid w:val="00F030E9"/>
    <w:pPr>
      <w:tabs>
        <w:tab w:val="center" w:pos="4252"/>
        <w:tab w:val="right" w:pos="8504"/>
      </w:tabs>
      <w:snapToGrid w:val="0"/>
    </w:pPr>
  </w:style>
  <w:style w:type="character" w:customStyle="1" w:styleId="a5">
    <w:name w:val="ヘッダー (文字)"/>
    <w:link w:val="a4"/>
    <w:rsid w:val="00F030E9"/>
    <w:rPr>
      <w:kern w:val="2"/>
      <w:sz w:val="21"/>
      <w:szCs w:val="24"/>
    </w:rPr>
  </w:style>
  <w:style w:type="paragraph" w:styleId="a6">
    <w:name w:val="footer"/>
    <w:basedOn w:val="a"/>
    <w:link w:val="a7"/>
    <w:rsid w:val="00F030E9"/>
    <w:pPr>
      <w:tabs>
        <w:tab w:val="center" w:pos="4252"/>
        <w:tab w:val="right" w:pos="8504"/>
      </w:tabs>
      <w:snapToGrid w:val="0"/>
    </w:pPr>
  </w:style>
  <w:style w:type="character" w:customStyle="1" w:styleId="a7">
    <w:name w:val="フッター (文字)"/>
    <w:link w:val="a6"/>
    <w:rsid w:val="00F030E9"/>
    <w:rPr>
      <w:kern w:val="2"/>
      <w:sz w:val="21"/>
      <w:szCs w:val="24"/>
    </w:rPr>
  </w:style>
  <w:style w:type="paragraph" w:styleId="a8">
    <w:name w:val="Balloon Text"/>
    <w:basedOn w:val="a"/>
    <w:link w:val="a9"/>
    <w:rsid w:val="00C21D41"/>
    <w:rPr>
      <w:rFonts w:ascii="Arial" w:eastAsia="ＭＳ ゴシック" w:hAnsi="Arial"/>
      <w:sz w:val="18"/>
      <w:szCs w:val="18"/>
    </w:rPr>
  </w:style>
  <w:style w:type="character" w:customStyle="1" w:styleId="a9">
    <w:name w:val="吹き出し (文字)"/>
    <w:link w:val="a8"/>
    <w:rsid w:val="00C21D41"/>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21097">
      <w:bodyDiv w:val="1"/>
      <w:marLeft w:val="0"/>
      <w:marRight w:val="0"/>
      <w:marTop w:val="0"/>
      <w:marBottom w:val="0"/>
      <w:divBdr>
        <w:top w:val="none" w:sz="0" w:space="0" w:color="auto"/>
        <w:left w:val="none" w:sz="0" w:space="0" w:color="auto"/>
        <w:bottom w:val="none" w:sz="0" w:space="0" w:color="auto"/>
        <w:right w:val="none" w:sz="0" w:space="0" w:color="auto"/>
      </w:divBdr>
      <w:divsChild>
        <w:div w:id="1091194223">
          <w:marLeft w:val="0"/>
          <w:marRight w:val="0"/>
          <w:marTop w:val="0"/>
          <w:marBottom w:val="0"/>
          <w:divBdr>
            <w:top w:val="none" w:sz="0" w:space="0" w:color="auto"/>
            <w:left w:val="none" w:sz="0" w:space="0" w:color="auto"/>
            <w:bottom w:val="none" w:sz="0" w:space="0" w:color="auto"/>
            <w:right w:val="none" w:sz="0" w:space="0" w:color="auto"/>
          </w:divBdr>
          <w:divsChild>
            <w:div w:id="1112555515">
              <w:marLeft w:val="0"/>
              <w:marRight w:val="0"/>
              <w:marTop w:val="0"/>
              <w:marBottom w:val="0"/>
              <w:divBdr>
                <w:top w:val="none" w:sz="0" w:space="0" w:color="auto"/>
                <w:left w:val="none" w:sz="0" w:space="0" w:color="auto"/>
                <w:bottom w:val="none" w:sz="0" w:space="0" w:color="auto"/>
                <w:right w:val="none" w:sz="0" w:space="0" w:color="auto"/>
              </w:divBdr>
            </w:div>
            <w:div w:id="289480589">
              <w:marLeft w:val="0"/>
              <w:marRight w:val="0"/>
              <w:marTop w:val="0"/>
              <w:marBottom w:val="0"/>
              <w:divBdr>
                <w:top w:val="none" w:sz="0" w:space="0" w:color="auto"/>
                <w:left w:val="none" w:sz="0" w:space="0" w:color="auto"/>
                <w:bottom w:val="none" w:sz="0" w:space="0" w:color="auto"/>
                <w:right w:val="none" w:sz="0" w:space="0" w:color="auto"/>
              </w:divBdr>
            </w:div>
            <w:div w:id="143015699">
              <w:marLeft w:val="0"/>
              <w:marRight w:val="0"/>
              <w:marTop w:val="0"/>
              <w:marBottom w:val="0"/>
              <w:divBdr>
                <w:top w:val="none" w:sz="0" w:space="0" w:color="auto"/>
                <w:left w:val="none" w:sz="0" w:space="0" w:color="auto"/>
                <w:bottom w:val="none" w:sz="0" w:space="0" w:color="auto"/>
                <w:right w:val="none" w:sz="0" w:space="0" w:color="auto"/>
              </w:divBdr>
            </w:div>
            <w:div w:id="16588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8135">
      <w:bodyDiv w:val="1"/>
      <w:marLeft w:val="0"/>
      <w:marRight w:val="0"/>
      <w:marTop w:val="0"/>
      <w:marBottom w:val="0"/>
      <w:divBdr>
        <w:top w:val="none" w:sz="0" w:space="0" w:color="auto"/>
        <w:left w:val="none" w:sz="0" w:space="0" w:color="auto"/>
        <w:bottom w:val="none" w:sz="0" w:space="0" w:color="auto"/>
        <w:right w:val="none" w:sz="0" w:space="0" w:color="auto"/>
      </w:divBdr>
      <w:divsChild>
        <w:div w:id="1429161517">
          <w:marLeft w:val="0"/>
          <w:marRight w:val="0"/>
          <w:marTop w:val="0"/>
          <w:marBottom w:val="0"/>
          <w:divBdr>
            <w:top w:val="none" w:sz="0" w:space="0" w:color="auto"/>
            <w:left w:val="none" w:sz="0" w:space="0" w:color="auto"/>
            <w:bottom w:val="none" w:sz="0" w:space="0" w:color="auto"/>
            <w:right w:val="none" w:sz="0" w:space="0" w:color="auto"/>
          </w:divBdr>
          <w:divsChild>
            <w:div w:id="1512719907">
              <w:marLeft w:val="0"/>
              <w:marRight w:val="0"/>
              <w:marTop w:val="0"/>
              <w:marBottom w:val="0"/>
              <w:divBdr>
                <w:top w:val="none" w:sz="0" w:space="0" w:color="auto"/>
                <w:left w:val="none" w:sz="0" w:space="0" w:color="auto"/>
                <w:bottom w:val="none" w:sz="0" w:space="0" w:color="auto"/>
                <w:right w:val="none" w:sz="0" w:space="0" w:color="auto"/>
              </w:divBdr>
            </w:div>
            <w:div w:id="1247764396">
              <w:marLeft w:val="0"/>
              <w:marRight w:val="0"/>
              <w:marTop w:val="0"/>
              <w:marBottom w:val="0"/>
              <w:divBdr>
                <w:top w:val="none" w:sz="0" w:space="0" w:color="auto"/>
                <w:left w:val="none" w:sz="0" w:space="0" w:color="auto"/>
                <w:bottom w:val="none" w:sz="0" w:space="0" w:color="auto"/>
                <w:right w:val="none" w:sz="0" w:space="0" w:color="auto"/>
              </w:divBdr>
            </w:div>
            <w:div w:id="2111001645">
              <w:marLeft w:val="0"/>
              <w:marRight w:val="0"/>
              <w:marTop w:val="0"/>
              <w:marBottom w:val="0"/>
              <w:divBdr>
                <w:top w:val="none" w:sz="0" w:space="0" w:color="auto"/>
                <w:left w:val="none" w:sz="0" w:space="0" w:color="auto"/>
                <w:bottom w:val="none" w:sz="0" w:space="0" w:color="auto"/>
                <w:right w:val="none" w:sz="0" w:space="0" w:color="auto"/>
              </w:divBdr>
            </w:div>
            <w:div w:id="1594821340">
              <w:marLeft w:val="0"/>
              <w:marRight w:val="0"/>
              <w:marTop w:val="0"/>
              <w:marBottom w:val="0"/>
              <w:divBdr>
                <w:top w:val="none" w:sz="0" w:space="0" w:color="auto"/>
                <w:left w:val="none" w:sz="0" w:space="0" w:color="auto"/>
                <w:bottom w:val="none" w:sz="0" w:space="0" w:color="auto"/>
                <w:right w:val="none" w:sz="0" w:space="0" w:color="auto"/>
              </w:divBdr>
            </w:div>
            <w:div w:id="582488950">
              <w:marLeft w:val="0"/>
              <w:marRight w:val="0"/>
              <w:marTop w:val="0"/>
              <w:marBottom w:val="0"/>
              <w:divBdr>
                <w:top w:val="none" w:sz="0" w:space="0" w:color="auto"/>
                <w:left w:val="none" w:sz="0" w:space="0" w:color="auto"/>
                <w:bottom w:val="none" w:sz="0" w:space="0" w:color="auto"/>
                <w:right w:val="none" w:sz="0" w:space="0" w:color="auto"/>
              </w:divBdr>
            </w:div>
            <w:div w:id="768279675">
              <w:marLeft w:val="0"/>
              <w:marRight w:val="0"/>
              <w:marTop w:val="0"/>
              <w:marBottom w:val="0"/>
              <w:divBdr>
                <w:top w:val="none" w:sz="0" w:space="0" w:color="auto"/>
                <w:left w:val="none" w:sz="0" w:space="0" w:color="auto"/>
                <w:bottom w:val="none" w:sz="0" w:space="0" w:color="auto"/>
                <w:right w:val="none" w:sz="0" w:space="0" w:color="auto"/>
              </w:divBdr>
            </w:div>
            <w:div w:id="1954096973">
              <w:marLeft w:val="0"/>
              <w:marRight w:val="0"/>
              <w:marTop w:val="0"/>
              <w:marBottom w:val="0"/>
              <w:divBdr>
                <w:top w:val="none" w:sz="0" w:space="0" w:color="auto"/>
                <w:left w:val="none" w:sz="0" w:space="0" w:color="auto"/>
                <w:bottom w:val="none" w:sz="0" w:space="0" w:color="auto"/>
                <w:right w:val="none" w:sz="0" w:space="0" w:color="auto"/>
              </w:divBdr>
            </w:div>
            <w:div w:id="1043477135">
              <w:marLeft w:val="0"/>
              <w:marRight w:val="0"/>
              <w:marTop w:val="0"/>
              <w:marBottom w:val="0"/>
              <w:divBdr>
                <w:top w:val="none" w:sz="0" w:space="0" w:color="auto"/>
                <w:left w:val="none" w:sz="0" w:space="0" w:color="auto"/>
                <w:bottom w:val="none" w:sz="0" w:space="0" w:color="auto"/>
                <w:right w:val="none" w:sz="0" w:space="0" w:color="auto"/>
              </w:divBdr>
            </w:div>
            <w:div w:id="653030141">
              <w:marLeft w:val="0"/>
              <w:marRight w:val="0"/>
              <w:marTop w:val="0"/>
              <w:marBottom w:val="0"/>
              <w:divBdr>
                <w:top w:val="none" w:sz="0" w:space="0" w:color="auto"/>
                <w:left w:val="none" w:sz="0" w:space="0" w:color="auto"/>
                <w:bottom w:val="none" w:sz="0" w:space="0" w:color="auto"/>
                <w:right w:val="none" w:sz="0" w:space="0" w:color="auto"/>
              </w:divBdr>
            </w:div>
            <w:div w:id="133455121">
              <w:marLeft w:val="0"/>
              <w:marRight w:val="0"/>
              <w:marTop w:val="0"/>
              <w:marBottom w:val="0"/>
              <w:divBdr>
                <w:top w:val="none" w:sz="0" w:space="0" w:color="auto"/>
                <w:left w:val="none" w:sz="0" w:space="0" w:color="auto"/>
                <w:bottom w:val="none" w:sz="0" w:space="0" w:color="auto"/>
                <w:right w:val="none" w:sz="0" w:space="0" w:color="auto"/>
              </w:divBdr>
            </w:div>
            <w:div w:id="1862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494">
      <w:bodyDiv w:val="1"/>
      <w:marLeft w:val="0"/>
      <w:marRight w:val="0"/>
      <w:marTop w:val="0"/>
      <w:marBottom w:val="0"/>
      <w:divBdr>
        <w:top w:val="none" w:sz="0" w:space="0" w:color="auto"/>
        <w:left w:val="none" w:sz="0" w:space="0" w:color="auto"/>
        <w:bottom w:val="none" w:sz="0" w:space="0" w:color="auto"/>
        <w:right w:val="none" w:sz="0" w:space="0" w:color="auto"/>
      </w:divBdr>
      <w:divsChild>
        <w:div w:id="851333438">
          <w:marLeft w:val="0"/>
          <w:marRight w:val="0"/>
          <w:marTop w:val="0"/>
          <w:marBottom w:val="0"/>
          <w:divBdr>
            <w:top w:val="none" w:sz="0" w:space="0" w:color="auto"/>
            <w:left w:val="none" w:sz="0" w:space="0" w:color="auto"/>
            <w:bottom w:val="none" w:sz="0" w:space="0" w:color="auto"/>
            <w:right w:val="none" w:sz="0" w:space="0" w:color="auto"/>
          </w:divBdr>
          <w:divsChild>
            <w:div w:id="118954917">
              <w:marLeft w:val="0"/>
              <w:marRight w:val="0"/>
              <w:marTop w:val="0"/>
              <w:marBottom w:val="0"/>
              <w:divBdr>
                <w:top w:val="none" w:sz="0" w:space="0" w:color="auto"/>
                <w:left w:val="none" w:sz="0" w:space="0" w:color="auto"/>
                <w:bottom w:val="none" w:sz="0" w:space="0" w:color="auto"/>
                <w:right w:val="none" w:sz="0" w:space="0" w:color="auto"/>
              </w:divBdr>
            </w:div>
            <w:div w:id="609438277">
              <w:marLeft w:val="0"/>
              <w:marRight w:val="0"/>
              <w:marTop w:val="0"/>
              <w:marBottom w:val="0"/>
              <w:divBdr>
                <w:top w:val="none" w:sz="0" w:space="0" w:color="auto"/>
                <w:left w:val="none" w:sz="0" w:space="0" w:color="auto"/>
                <w:bottom w:val="none" w:sz="0" w:space="0" w:color="auto"/>
                <w:right w:val="none" w:sz="0" w:space="0" w:color="auto"/>
              </w:divBdr>
            </w:div>
            <w:div w:id="17109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8009">
      <w:bodyDiv w:val="1"/>
      <w:marLeft w:val="0"/>
      <w:marRight w:val="0"/>
      <w:marTop w:val="0"/>
      <w:marBottom w:val="0"/>
      <w:divBdr>
        <w:top w:val="none" w:sz="0" w:space="0" w:color="auto"/>
        <w:left w:val="none" w:sz="0" w:space="0" w:color="auto"/>
        <w:bottom w:val="none" w:sz="0" w:space="0" w:color="auto"/>
        <w:right w:val="none" w:sz="0" w:space="0" w:color="auto"/>
      </w:divBdr>
      <w:divsChild>
        <w:div w:id="2136096084">
          <w:marLeft w:val="0"/>
          <w:marRight w:val="0"/>
          <w:marTop w:val="0"/>
          <w:marBottom w:val="0"/>
          <w:divBdr>
            <w:top w:val="none" w:sz="0" w:space="0" w:color="auto"/>
            <w:left w:val="none" w:sz="0" w:space="0" w:color="auto"/>
            <w:bottom w:val="none" w:sz="0" w:space="0" w:color="auto"/>
            <w:right w:val="none" w:sz="0" w:space="0" w:color="auto"/>
          </w:divBdr>
          <w:divsChild>
            <w:div w:id="1321277024">
              <w:marLeft w:val="0"/>
              <w:marRight w:val="0"/>
              <w:marTop w:val="0"/>
              <w:marBottom w:val="0"/>
              <w:divBdr>
                <w:top w:val="none" w:sz="0" w:space="0" w:color="auto"/>
                <w:left w:val="none" w:sz="0" w:space="0" w:color="auto"/>
                <w:bottom w:val="none" w:sz="0" w:space="0" w:color="auto"/>
                <w:right w:val="none" w:sz="0" w:space="0" w:color="auto"/>
              </w:divBdr>
            </w:div>
            <w:div w:id="1636368717">
              <w:marLeft w:val="0"/>
              <w:marRight w:val="0"/>
              <w:marTop w:val="0"/>
              <w:marBottom w:val="0"/>
              <w:divBdr>
                <w:top w:val="none" w:sz="0" w:space="0" w:color="auto"/>
                <w:left w:val="none" w:sz="0" w:space="0" w:color="auto"/>
                <w:bottom w:val="none" w:sz="0" w:space="0" w:color="auto"/>
                <w:right w:val="none" w:sz="0" w:space="0" w:color="auto"/>
              </w:divBdr>
            </w:div>
            <w:div w:id="1895582944">
              <w:marLeft w:val="0"/>
              <w:marRight w:val="0"/>
              <w:marTop w:val="0"/>
              <w:marBottom w:val="0"/>
              <w:divBdr>
                <w:top w:val="none" w:sz="0" w:space="0" w:color="auto"/>
                <w:left w:val="none" w:sz="0" w:space="0" w:color="auto"/>
                <w:bottom w:val="none" w:sz="0" w:space="0" w:color="auto"/>
                <w:right w:val="none" w:sz="0" w:space="0" w:color="auto"/>
              </w:divBdr>
            </w:div>
            <w:div w:id="1200624497">
              <w:marLeft w:val="0"/>
              <w:marRight w:val="0"/>
              <w:marTop w:val="0"/>
              <w:marBottom w:val="0"/>
              <w:divBdr>
                <w:top w:val="none" w:sz="0" w:space="0" w:color="auto"/>
                <w:left w:val="none" w:sz="0" w:space="0" w:color="auto"/>
                <w:bottom w:val="none" w:sz="0" w:space="0" w:color="auto"/>
                <w:right w:val="none" w:sz="0" w:space="0" w:color="auto"/>
              </w:divBdr>
            </w:div>
            <w:div w:id="1691225401">
              <w:marLeft w:val="0"/>
              <w:marRight w:val="0"/>
              <w:marTop w:val="0"/>
              <w:marBottom w:val="0"/>
              <w:divBdr>
                <w:top w:val="none" w:sz="0" w:space="0" w:color="auto"/>
                <w:left w:val="none" w:sz="0" w:space="0" w:color="auto"/>
                <w:bottom w:val="none" w:sz="0" w:space="0" w:color="auto"/>
                <w:right w:val="none" w:sz="0" w:space="0" w:color="auto"/>
              </w:divBdr>
            </w:div>
            <w:div w:id="1394501194">
              <w:marLeft w:val="0"/>
              <w:marRight w:val="0"/>
              <w:marTop w:val="0"/>
              <w:marBottom w:val="0"/>
              <w:divBdr>
                <w:top w:val="none" w:sz="0" w:space="0" w:color="auto"/>
                <w:left w:val="none" w:sz="0" w:space="0" w:color="auto"/>
                <w:bottom w:val="none" w:sz="0" w:space="0" w:color="auto"/>
                <w:right w:val="none" w:sz="0" w:space="0" w:color="auto"/>
              </w:divBdr>
            </w:div>
            <w:div w:id="1490175976">
              <w:marLeft w:val="0"/>
              <w:marRight w:val="0"/>
              <w:marTop w:val="0"/>
              <w:marBottom w:val="0"/>
              <w:divBdr>
                <w:top w:val="none" w:sz="0" w:space="0" w:color="auto"/>
                <w:left w:val="none" w:sz="0" w:space="0" w:color="auto"/>
                <w:bottom w:val="none" w:sz="0" w:space="0" w:color="auto"/>
                <w:right w:val="none" w:sz="0" w:space="0" w:color="auto"/>
              </w:divBdr>
            </w:div>
            <w:div w:id="434635885">
              <w:marLeft w:val="0"/>
              <w:marRight w:val="0"/>
              <w:marTop w:val="0"/>
              <w:marBottom w:val="0"/>
              <w:divBdr>
                <w:top w:val="none" w:sz="0" w:space="0" w:color="auto"/>
                <w:left w:val="none" w:sz="0" w:space="0" w:color="auto"/>
                <w:bottom w:val="none" w:sz="0" w:space="0" w:color="auto"/>
                <w:right w:val="none" w:sz="0" w:space="0" w:color="auto"/>
              </w:divBdr>
            </w:div>
            <w:div w:id="1334064677">
              <w:marLeft w:val="0"/>
              <w:marRight w:val="0"/>
              <w:marTop w:val="0"/>
              <w:marBottom w:val="0"/>
              <w:divBdr>
                <w:top w:val="none" w:sz="0" w:space="0" w:color="auto"/>
                <w:left w:val="none" w:sz="0" w:space="0" w:color="auto"/>
                <w:bottom w:val="none" w:sz="0" w:space="0" w:color="auto"/>
                <w:right w:val="none" w:sz="0" w:space="0" w:color="auto"/>
              </w:divBdr>
            </w:div>
            <w:div w:id="1343119377">
              <w:marLeft w:val="0"/>
              <w:marRight w:val="0"/>
              <w:marTop w:val="0"/>
              <w:marBottom w:val="0"/>
              <w:divBdr>
                <w:top w:val="none" w:sz="0" w:space="0" w:color="auto"/>
                <w:left w:val="none" w:sz="0" w:space="0" w:color="auto"/>
                <w:bottom w:val="none" w:sz="0" w:space="0" w:color="auto"/>
                <w:right w:val="none" w:sz="0" w:space="0" w:color="auto"/>
              </w:divBdr>
            </w:div>
            <w:div w:id="546064488">
              <w:marLeft w:val="0"/>
              <w:marRight w:val="0"/>
              <w:marTop w:val="0"/>
              <w:marBottom w:val="0"/>
              <w:divBdr>
                <w:top w:val="none" w:sz="0" w:space="0" w:color="auto"/>
                <w:left w:val="none" w:sz="0" w:space="0" w:color="auto"/>
                <w:bottom w:val="none" w:sz="0" w:space="0" w:color="auto"/>
                <w:right w:val="none" w:sz="0" w:space="0" w:color="auto"/>
              </w:divBdr>
            </w:div>
            <w:div w:id="1412503500">
              <w:marLeft w:val="0"/>
              <w:marRight w:val="0"/>
              <w:marTop w:val="0"/>
              <w:marBottom w:val="0"/>
              <w:divBdr>
                <w:top w:val="none" w:sz="0" w:space="0" w:color="auto"/>
                <w:left w:val="none" w:sz="0" w:space="0" w:color="auto"/>
                <w:bottom w:val="none" w:sz="0" w:space="0" w:color="auto"/>
                <w:right w:val="none" w:sz="0" w:space="0" w:color="auto"/>
              </w:divBdr>
            </w:div>
            <w:div w:id="1874490781">
              <w:marLeft w:val="0"/>
              <w:marRight w:val="0"/>
              <w:marTop w:val="0"/>
              <w:marBottom w:val="0"/>
              <w:divBdr>
                <w:top w:val="none" w:sz="0" w:space="0" w:color="auto"/>
                <w:left w:val="none" w:sz="0" w:space="0" w:color="auto"/>
                <w:bottom w:val="none" w:sz="0" w:space="0" w:color="auto"/>
                <w:right w:val="none" w:sz="0" w:space="0" w:color="auto"/>
              </w:divBdr>
            </w:div>
            <w:div w:id="855197375">
              <w:marLeft w:val="0"/>
              <w:marRight w:val="0"/>
              <w:marTop w:val="0"/>
              <w:marBottom w:val="0"/>
              <w:divBdr>
                <w:top w:val="none" w:sz="0" w:space="0" w:color="auto"/>
                <w:left w:val="none" w:sz="0" w:space="0" w:color="auto"/>
                <w:bottom w:val="none" w:sz="0" w:space="0" w:color="auto"/>
                <w:right w:val="none" w:sz="0" w:space="0" w:color="auto"/>
              </w:divBdr>
            </w:div>
            <w:div w:id="5336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1641">
      <w:bodyDiv w:val="1"/>
      <w:marLeft w:val="0"/>
      <w:marRight w:val="0"/>
      <w:marTop w:val="0"/>
      <w:marBottom w:val="0"/>
      <w:divBdr>
        <w:top w:val="none" w:sz="0" w:space="0" w:color="auto"/>
        <w:left w:val="none" w:sz="0" w:space="0" w:color="auto"/>
        <w:bottom w:val="none" w:sz="0" w:space="0" w:color="auto"/>
        <w:right w:val="none" w:sz="0" w:space="0" w:color="auto"/>
      </w:divBdr>
      <w:divsChild>
        <w:div w:id="852888006">
          <w:marLeft w:val="0"/>
          <w:marRight w:val="0"/>
          <w:marTop w:val="0"/>
          <w:marBottom w:val="0"/>
          <w:divBdr>
            <w:top w:val="none" w:sz="0" w:space="0" w:color="auto"/>
            <w:left w:val="none" w:sz="0" w:space="0" w:color="auto"/>
            <w:bottom w:val="none" w:sz="0" w:space="0" w:color="auto"/>
            <w:right w:val="none" w:sz="0" w:space="0" w:color="auto"/>
          </w:divBdr>
          <w:divsChild>
            <w:div w:id="2105682286">
              <w:marLeft w:val="0"/>
              <w:marRight w:val="0"/>
              <w:marTop w:val="0"/>
              <w:marBottom w:val="0"/>
              <w:divBdr>
                <w:top w:val="none" w:sz="0" w:space="0" w:color="auto"/>
                <w:left w:val="none" w:sz="0" w:space="0" w:color="auto"/>
                <w:bottom w:val="none" w:sz="0" w:space="0" w:color="auto"/>
                <w:right w:val="none" w:sz="0" w:space="0" w:color="auto"/>
              </w:divBdr>
            </w:div>
            <w:div w:id="20686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18AADE5A5549B48817754895944E085" ma:contentTypeVersion="16" ma:contentTypeDescription="新しいドキュメントを作成します。" ma:contentTypeScope="" ma:versionID="abcf4d2be19c085a43758a40a1a3e014">
  <xsd:schema xmlns:xsd="http://www.w3.org/2001/XMLSchema" xmlns:xs="http://www.w3.org/2001/XMLSchema" xmlns:p="http://schemas.microsoft.com/office/2006/metadata/properties" xmlns:ns2="4c2e23c6-be65-4f7f-ae7f-ee383e150b67" xmlns:ns3="e3bda27b-cfee-4295-a298-5e2fa030b0ad" targetNamespace="http://schemas.microsoft.com/office/2006/metadata/properties" ma:root="true" ma:fieldsID="a109402ca92940cdf98c6df3762a3767" ns2:_="" ns3:_="">
    <xsd:import namespace="4c2e23c6-be65-4f7f-ae7f-ee383e150b67"/>
    <xsd:import namespace="e3bda27b-cfee-4295-a298-5e2fa030b0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e23c6-be65-4f7f-ae7f-ee383e150b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画像タグ" ma:readOnly="false" ma:fieldId="{5cf76f15-5ced-4ddc-b409-7134ff3c332f}" ma:taxonomyMulti="true" ma:sspId="7803a934-d10e-43b7-8e97-64a01bf246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bda27b-cfee-4295-a298-5e2fa030b0a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a2d21e-4efc-4ef7-a74b-5211b83202cb}" ma:internalName="TaxCatchAll" ma:showField="CatchAllData" ma:web="e3bda27b-cfee-4295-a298-5e2fa030b0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3bda27b-cfee-4295-a298-5e2fa030b0ad" xsi:nil="true"/>
    <lcf76f155ced4ddcb4097134ff3c332f xmlns="4c2e23c6-be65-4f7f-ae7f-ee383e150b6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4F3EC8-8D8B-4550-B5D6-CE24C8D93454}">
  <ds:schemaRefs>
    <ds:schemaRef ds:uri="http://schemas.openxmlformats.org/officeDocument/2006/bibliography"/>
  </ds:schemaRefs>
</ds:datastoreItem>
</file>

<file path=customXml/itemProps2.xml><?xml version="1.0" encoding="utf-8"?>
<ds:datastoreItem xmlns:ds="http://schemas.openxmlformats.org/officeDocument/2006/customXml" ds:itemID="{F96FFBAB-0D63-4C95-AD7F-0573E55D02F6}">
  <ds:schemaRefs>
    <ds:schemaRef ds:uri="http://schemas.microsoft.com/sharepoint/v3/contenttype/forms"/>
  </ds:schemaRefs>
</ds:datastoreItem>
</file>

<file path=customXml/itemProps3.xml><?xml version="1.0" encoding="utf-8"?>
<ds:datastoreItem xmlns:ds="http://schemas.openxmlformats.org/officeDocument/2006/customXml" ds:itemID="{7B45C776-961D-4080-8E3B-2D0BB6E62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e23c6-be65-4f7f-ae7f-ee383e150b67"/>
    <ds:schemaRef ds:uri="e3bda27b-cfee-4295-a298-5e2fa030b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D60513-5139-4075-8F5F-198F91C5BA46}">
  <ds:schemaRefs>
    <ds:schemaRef ds:uri="http://schemas.microsoft.com/office/2006/metadata/properties"/>
    <ds:schemaRef ds:uri="http://schemas.microsoft.com/office/infopath/2007/PartnerControls"/>
    <ds:schemaRef ds:uri="e3bda27b-cfee-4295-a298-5e2fa030b0ad"/>
    <ds:schemaRef ds:uri="4c2e23c6-be65-4f7f-ae7f-ee383e150b67"/>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382</Words>
  <Characters>2181</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様式２</vt:lpstr>
      <vt:lpstr>                                                                        様式２</vt:lpstr>
    </vt:vector>
  </TitlesOfParts>
  <Company>首都大学東京</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様式２</dc:title>
  <dc:subject/>
  <dc:creator>首都大学東京</dc:creator>
  <cp:keywords/>
  <dc:description/>
  <cp:lastModifiedBy>西原　涼介</cp:lastModifiedBy>
  <cp:revision>10</cp:revision>
  <cp:lastPrinted>2023-12-26T14:19:00Z</cp:lastPrinted>
  <dcterms:created xsi:type="dcterms:W3CDTF">2023-12-21T11:39:00Z</dcterms:created>
  <dcterms:modified xsi:type="dcterms:W3CDTF">2023-12-28T03:23:00Z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0x010100B18AADE5A5549B48817754895944E085</vt:lpwstr>
  </property>
</Properties>
</file>